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52B69C" w14:textId="1793F490" w:rsidR="00B31222" w:rsidRPr="005B3636" w:rsidRDefault="004B1DB5" w:rsidP="001D0C3C">
      <w:pPr>
        <w:spacing w:line="360" w:lineRule="auto"/>
        <w:jc w:val="both"/>
        <w:rPr>
          <w:rFonts w:ascii="Palatino Linotype" w:hAnsi="Palatino Linotype" w:cs="Tahoma"/>
          <w:sz w:val="22"/>
          <w:szCs w:val="22"/>
        </w:rPr>
      </w:pPr>
      <w:r w:rsidRPr="005B3636">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B95C49">
        <w:rPr>
          <w:rFonts w:ascii="Palatino Linotype" w:hAnsi="Palatino Linotype" w:cs="Tahoma"/>
          <w:bCs/>
          <w:sz w:val="22"/>
          <w:szCs w:val="22"/>
        </w:rPr>
        <w:t>veintitrés</w:t>
      </w:r>
      <w:r w:rsidR="00393948" w:rsidRPr="005B3636">
        <w:rPr>
          <w:rFonts w:ascii="Palatino Linotype" w:hAnsi="Palatino Linotype" w:cs="Tahoma"/>
          <w:bCs/>
          <w:sz w:val="22"/>
          <w:szCs w:val="22"/>
        </w:rPr>
        <w:t xml:space="preserve"> </w:t>
      </w:r>
      <w:r w:rsidRPr="005B3636">
        <w:rPr>
          <w:rFonts w:ascii="Palatino Linotype" w:hAnsi="Palatino Linotype" w:cs="Tahoma"/>
          <w:bCs/>
          <w:sz w:val="22"/>
          <w:szCs w:val="22"/>
        </w:rPr>
        <w:t xml:space="preserve">de </w:t>
      </w:r>
      <w:r w:rsidR="00B95C49">
        <w:rPr>
          <w:rFonts w:ascii="Palatino Linotype" w:hAnsi="Palatino Linotype" w:cs="Tahoma"/>
          <w:bCs/>
          <w:sz w:val="22"/>
          <w:szCs w:val="22"/>
        </w:rPr>
        <w:t>enero</w:t>
      </w:r>
      <w:r w:rsidR="00393948" w:rsidRPr="005B3636">
        <w:rPr>
          <w:rFonts w:ascii="Palatino Linotype" w:hAnsi="Palatino Linotype" w:cs="Tahoma"/>
          <w:bCs/>
          <w:sz w:val="22"/>
          <w:szCs w:val="22"/>
        </w:rPr>
        <w:t xml:space="preserve"> </w:t>
      </w:r>
      <w:r w:rsidRPr="005B3636">
        <w:rPr>
          <w:rFonts w:ascii="Palatino Linotype" w:hAnsi="Palatino Linotype" w:cs="Tahoma"/>
          <w:bCs/>
          <w:sz w:val="22"/>
          <w:szCs w:val="22"/>
        </w:rPr>
        <w:t>de dos mil dieci</w:t>
      </w:r>
      <w:r w:rsidR="00393948" w:rsidRPr="005B3636">
        <w:rPr>
          <w:rFonts w:ascii="Palatino Linotype" w:hAnsi="Palatino Linotype" w:cs="Tahoma"/>
          <w:bCs/>
          <w:sz w:val="22"/>
          <w:szCs w:val="22"/>
        </w:rPr>
        <w:t>nueve</w:t>
      </w:r>
      <w:r w:rsidRPr="005B3636">
        <w:rPr>
          <w:rFonts w:ascii="Palatino Linotype" w:hAnsi="Palatino Linotype" w:cs="Tahoma"/>
          <w:bCs/>
          <w:sz w:val="22"/>
          <w:szCs w:val="22"/>
        </w:rPr>
        <w:t>.</w:t>
      </w:r>
    </w:p>
    <w:p w14:paraId="2452B69D" w14:textId="77777777" w:rsidR="00B31222" w:rsidRPr="005B3636" w:rsidRDefault="00B31222" w:rsidP="001D0C3C">
      <w:pPr>
        <w:spacing w:line="360" w:lineRule="auto"/>
        <w:rPr>
          <w:rFonts w:ascii="Palatino Linotype" w:hAnsi="Palatino Linotype" w:cs="Tahoma"/>
          <w:bCs/>
          <w:sz w:val="22"/>
          <w:szCs w:val="22"/>
        </w:rPr>
      </w:pPr>
    </w:p>
    <w:p w14:paraId="2452B69E" w14:textId="20F59B06" w:rsidR="00B31222" w:rsidRPr="005B3636" w:rsidRDefault="00940887" w:rsidP="001D0C3C">
      <w:pPr>
        <w:spacing w:line="360" w:lineRule="auto"/>
        <w:jc w:val="both"/>
        <w:rPr>
          <w:rFonts w:ascii="Palatino Linotype" w:hAnsi="Palatino Linotype" w:cs="Tahoma"/>
          <w:bCs/>
          <w:sz w:val="22"/>
          <w:szCs w:val="22"/>
        </w:rPr>
      </w:pPr>
      <w:r w:rsidRPr="005B3636">
        <w:rPr>
          <w:rFonts w:ascii="Palatino Linotype" w:hAnsi="Palatino Linotype" w:cs="Tahoma"/>
          <w:b/>
          <w:bCs/>
          <w:color w:val="0D0D0D" w:themeColor="text1" w:themeTint="F2"/>
          <w:sz w:val="22"/>
          <w:szCs w:val="22"/>
        </w:rPr>
        <w:t>V</w:t>
      </w:r>
      <w:r w:rsidR="00820CA7" w:rsidRPr="005B3636">
        <w:rPr>
          <w:rFonts w:ascii="Palatino Linotype" w:hAnsi="Palatino Linotype" w:cs="Tahoma"/>
          <w:b/>
          <w:bCs/>
          <w:color w:val="0D0D0D" w:themeColor="text1" w:themeTint="F2"/>
          <w:sz w:val="22"/>
          <w:szCs w:val="22"/>
        </w:rPr>
        <w:t>ISTOS</w:t>
      </w:r>
      <w:r w:rsidRPr="005B3636">
        <w:rPr>
          <w:rFonts w:ascii="Palatino Linotype" w:hAnsi="Palatino Linotype" w:cs="Tahoma"/>
          <w:bCs/>
          <w:color w:val="0D0D0D" w:themeColor="text1" w:themeTint="F2"/>
          <w:sz w:val="22"/>
          <w:szCs w:val="22"/>
        </w:rPr>
        <w:t xml:space="preserve"> los</w:t>
      </w:r>
      <w:r w:rsidR="0019389B" w:rsidRPr="005B3636">
        <w:rPr>
          <w:rFonts w:ascii="Palatino Linotype" w:hAnsi="Palatino Linotype" w:cs="Tahoma"/>
          <w:bCs/>
          <w:color w:val="0D0D0D" w:themeColor="text1" w:themeTint="F2"/>
          <w:sz w:val="22"/>
          <w:szCs w:val="22"/>
        </w:rPr>
        <w:t xml:space="preserve"> expediente</w:t>
      </w:r>
      <w:r w:rsidR="00FD2E26" w:rsidRPr="005B3636">
        <w:rPr>
          <w:rFonts w:ascii="Palatino Linotype" w:hAnsi="Palatino Linotype" w:cs="Tahoma"/>
          <w:bCs/>
          <w:color w:val="0D0D0D" w:themeColor="text1" w:themeTint="F2"/>
          <w:sz w:val="22"/>
          <w:szCs w:val="22"/>
        </w:rPr>
        <w:t>s</w:t>
      </w:r>
      <w:r w:rsidR="0019389B" w:rsidRPr="005B3636">
        <w:rPr>
          <w:rFonts w:ascii="Palatino Linotype" w:hAnsi="Palatino Linotype" w:cs="Tahoma"/>
          <w:bCs/>
          <w:color w:val="0D0D0D" w:themeColor="text1" w:themeTint="F2"/>
          <w:sz w:val="22"/>
          <w:szCs w:val="22"/>
        </w:rPr>
        <w:t xml:space="preserve"> </w:t>
      </w:r>
      <w:r w:rsidRPr="005B3636">
        <w:rPr>
          <w:rFonts w:ascii="Palatino Linotype" w:hAnsi="Palatino Linotype" w:cs="Tahoma"/>
          <w:bCs/>
          <w:color w:val="0D0D0D" w:themeColor="text1" w:themeTint="F2"/>
          <w:sz w:val="22"/>
          <w:szCs w:val="22"/>
        </w:rPr>
        <w:t>conformados con</w:t>
      </w:r>
      <w:r w:rsidR="00FD2E26" w:rsidRPr="005B3636">
        <w:rPr>
          <w:rFonts w:ascii="Palatino Linotype" w:hAnsi="Palatino Linotype" w:cs="Tahoma"/>
          <w:bCs/>
          <w:color w:val="0D0D0D" w:themeColor="text1" w:themeTint="F2"/>
          <w:sz w:val="22"/>
          <w:szCs w:val="22"/>
        </w:rPr>
        <w:t xml:space="preserve"> motivo de los </w:t>
      </w:r>
      <w:r w:rsidR="00422869" w:rsidRPr="005B3636">
        <w:rPr>
          <w:rFonts w:ascii="Palatino Linotype" w:hAnsi="Palatino Linotype" w:cs="Tahoma"/>
          <w:bCs/>
          <w:color w:val="0D0D0D" w:themeColor="text1" w:themeTint="F2"/>
          <w:sz w:val="22"/>
          <w:szCs w:val="22"/>
        </w:rPr>
        <w:t xml:space="preserve"> Recurso</w:t>
      </w:r>
      <w:r w:rsidR="00FD2E26" w:rsidRPr="005B3636">
        <w:rPr>
          <w:rFonts w:ascii="Palatino Linotype" w:hAnsi="Palatino Linotype" w:cs="Tahoma"/>
          <w:bCs/>
          <w:color w:val="0D0D0D" w:themeColor="text1" w:themeTint="F2"/>
          <w:sz w:val="22"/>
          <w:szCs w:val="22"/>
        </w:rPr>
        <w:t>s</w:t>
      </w:r>
      <w:r w:rsidR="00422869" w:rsidRPr="005B3636">
        <w:rPr>
          <w:rFonts w:ascii="Palatino Linotype" w:hAnsi="Palatino Linotype" w:cs="Tahoma"/>
          <w:bCs/>
          <w:color w:val="0D0D0D" w:themeColor="text1" w:themeTint="F2"/>
          <w:sz w:val="22"/>
          <w:szCs w:val="22"/>
        </w:rPr>
        <w:t xml:space="preserve"> de Revisión </w:t>
      </w:r>
      <w:bookmarkStart w:id="0" w:name="_GoBack"/>
      <w:bookmarkEnd w:id="0"/>
      <w:r w:rsidR="005407C1" w:rsidRPr="005B3636">
        <w:rPr>
          <w:rFonts w:ascii="Palatino Linotype" w:hAnsi="Palatino Linotype" w:cs="Tahoma"/>
          <w:b/>
          <w:bCs/>
          <w:color w:val="0D0D0D" w:themeColor="text1" w:themeTint="F2"/>
          <w:sz w:val="22"/>
          <w:szCs w:val="22"/>
        </w:rPr>
        <w:t>0</w:t>
      </w:r>
      <w:r w:rsidR="00B95C49">
        <w:rPr>
          <w:rFonts w:ascii="Palatino Linotype" w:hAnsi="Palatino Linotype" w:cs="Tahoma"/>
          <w:b/>
          <w:bCs/>
          <w:color w:val="0D0D0D" w:themeColor="text1" w:themeTint="F2"/>
          <w:sz w:val="22"/>
          <w:szCs w:val="22"/>
        </w:rPr>
        <w:t>4301</w:t>
      </w:r>
      <w:r w:rsidR="00AC7D7C" w:rsidRPr="005B3636">
        <w:rPr>
          <w:rFonts w:ascii="Palatino Linotype" w:hAnsi="Palatino Linotype" w:cs="Tahoma"/>
          <w:b/>
          <w:bCs/>
          <w:color w:val="0D0D0D" w:themeColor="text1" w:themeTint="F2"/>
          <w:sz w:val="22"/>
          <w:szCs w:val="22"/>
        </w:rPr>
        <w:t>/INFOEM/IP/RR/2018</w:t>
      </w:r>
      <w:r w:rsidR="00422869" w:rsidRPr="005B3636">
        <w:rPr>
          <w:rFonts w:ascii="Palatino Linotype" w:hAnsi="Palatino Linotype" w:cs="Tahoma"/>
          <w:bCs/>
          <w:color w:val="0D0D0D" w:themeColor="text1" w:themeTint="F2"/>
          <w:sz w:val="22"/>
          <w:szCs w:val="22"/>
        </w:rPr>
        <w:t xml:space="preserve">, </w:t>
      </w:r>
      <w:r w:rsidR="005E50FC" w:rsidRPr="005B3636">
        <w:rPr>
          <w:rFonts w:ascii="Palatino Linotype" w:hAnsi="Palatino Linotype" w:cs="Tahoma"/>
          <w:b/>
          <w:bCs/>
          <w:color w:val="0D0D0D" w:themeColor="text1" w:themeTint="F2"/>
          <w:sz w:val="22"/>
          <w:szCs w:val="22"/>
        </w:rPr>
        <w:t>0</w:t>
      </w:r>
      <w:r w:rsidR="00B95C49">
        <w:rPr>
          <w:rFonts w:ascii="Palatino Linotype" w:hAnsi="Palatino Linotype" w:cs="Tahoma"/>
          <w:b/>
          <w:bCs/>
          <w:color w:val="0D0D0D" w:themeColor="text1" w:themeTint="F2"/>
          <w:sz w:val="22"/>
          <w:szCs w:val="22"/>
        </w:rPr>
        <w:t>4302</w:t>
      </w:r>
      <w:r w:rsidR="005E50FC" w:rsidRPr="005B3636">
        <w:rPr>
          <w:rFonts w:ascii="Palatino Linotype" w:hAnsi="Palatino Linotype" w:cs="Tahoma"/>
          <w:b/>
          <w:bCs/>
          <w:color w:val="0D0D0D" w:themeColor="text1" w:themeTint="F2"/>
          <w:sz w:val="22"/>
          <w:szCs w:val="22"/>
        </w:rPr>
        <w:t>/INFOEM/IP/RR/2018</w:t>
      </w:r>
      <w:r w:rsidR="005E50FC" w:rsidRPr="005B3636">
        <w:rPr>
          <w:rFonts w:ascii="Palatino Linotype" w:hAnsi="Palatino Linotype" w:cs="Tahoma"/>
          <w:bCs/>
          <w:color w:val="0D0D0D" w:themeColor="text1" w:themeTint="F2"/>
          <w:sz w:val="22"/>
          <w:szCs w:val="22"/>
        </w:rPr>
        <w:t xml:space="preserve">, </w:t>
      </w:r>
      <w:r w:rsidR="00FD2E26" w:rsidRPr="005B3636">
        <w:rPr>
          <w:rFonts w:ascii="Palatino Linotype" w:hAnsi="Palatino Linotype" w:cs="Tahoma"/>
          <w:b/>
          <w:bCs/>
          <w:color w:val="0D0D0D" w:themeColor="text1" w:themeTint="F2"/>
          <w:sz w:val="22"/>
          <w:szCs w:val="22"/>
        </w:rPr>
        <w:t>0</w:t>
      </w:r>
      <w:r w:rsidR="00B95C49">
        <w:rPr>
          <w:rFonts w:ascii="Palatino Linotype" w:hAnsi="Palatino Linotype" w:cs="Tahoma"/>
          <w:b/>
          <w:bCs/>
          <w:color w:val="0D0D0D" w:themeColor="text1" w:themeTint="F2"/>
          <w:sz w:val="22"/>
          <w:szCs w:val="22"/>
        </w:rPr>
        <w:t>4303</w:t>
      </w:r>
      <w:r w:rsidR="00FD2E26" w:rsidRPr="005B3636">
        <w:rPr>
          <w:rFonts w:ascii="Palatino Linotype" w:hAnsi="Palatino Linotype" w:cs="Tahoma"/>
          <w:b/>
          <w:bCs/>
          <w:color w:val="0D0D0D" w:themeColor="text1" w:themeTint="F2"/>
          <w:sz w:val="22"/>
          <w:szCs w:val="22"/>
        </w:rPr>
        <w:t xml:space="preserve">/INFOEM/IP/RR/2018, </w:t>
      </w:r>
      <w:r w:rsidR="005E50FC" w:rsidRPr="005B3636">
        <w:rPr>
          <w:rFonts w:ascii="Palatino Linotype" w:hAnsi="Palatino Linotype" w:cs="Tahoma"/>
          <w:b/>
          <w:bCs/>
          <w:color w:val="0D0D0D" w:themeColor="text1" w:themeTint="F2"/>
          <w:sz w:val="22"/>
          <w:szCs w:val="22"/>
        </w:rPr>
        <w:t>0</w:t>
      </w:r>
      <w:r w:rsidR="00B95C49">
        <w:rPr>
          <w:rFonts w:ascii="Palatino Linotype" w:hAnsi="Palatino Linotype" w:cs="Tahoma"/>
          <w:b/>
          <w:bCs/>
          <w:color w:val="0D0D0D" w:themeColor="text1" w:themeTint="F2"/>
          <w:sz w:val="22"/>
          <w:szCs w:val="22"/>
        </w:rPr>
        <w:t>4304</w:t>
      </w:r>
      <w:r w:rsidR="005E50FC" w:rsidRPr="005B3636">
        <w:rPr>
          <w:rFonts w:ascii="Palatino Linotype" w:hAnsi="Palatino Linotype" w:cs="Tahoma"/>
          <w:b/>
          <w:bCs/>
          <w:color w:val="0D0D0D" w:themeColor="text1" w:themeTint="F2"/>
          <w:sz w:val="22"/>
          <w:szCs w:val="22"/>
        </w:rPr>
        <w:t>/INFOEM/IP/RR/2018</w:t>
      </w:r>
      <w:r w:rsidR="005E50FC" w:rsidRPr="005B3636">
        <w:rPr>
          <w:rFonts w:ascii="Palatino Linotype" w:hAnsi="Palatino Linotype" w:cs="Tahoma"/>
          <w:bCs/>
          <w:color w:val="0D0D0D" w:themeColor="text1" w:themeTint="F2"/>
          <w:sz w:val="22"/>
          <w:szCs w:val="22"/>
        </w:rPr>
        <w:t xml:space="preserve">, </w:t>
      </w:r>
      <w:r w:rsidR="00FD2E26" w:rsidRPr="005B3636">
        <w:rPr>
          <w:rFonts w:ascii="Palatino Linotype" w:hAnsi="Palatino Linotype" w:cs="Tahoma"/>
          <w:b/>
          <w:bCs/>
          <w:color w:val="0D0D0D" w:themeColor="text1" w:themeTint="F2"/>
          <w:sz w:val="22"/>
          <w:szCs w:val="22"/>
        </w:rPr>
        <w:t>0</w:t>
      </w:r>
      <w:r w:rsidR="00B95C49">
        <w:rPr>
          <w:rFonts w:ascii="Palatino Linotype" w:hAnsi="Palatino Linotype" w:cs="Tahoma"/>
          <w:b/>
          <w:bCs/>
          <w:color w:val="0D0D0D" w:themeColor="text1" w:themeTint="F2"/>
          <w:sz w:val="22"/>
          <w:szCs w:val="22"/>
        </w:rPr>
        <w:t>4305</w:t>
      </w:r>
      <w:r w:rsidR="00FD2E26" w:rsidRPr="005B3636">
        <w:rPr>
          <w:rFonts w:ascii="Palatino Linotype" w:hAnsi="Palatino Linotype" w:cs="Tahoma"/>
          <w:b/>
          <w:bCs/>
          <w:color w:val="0D0D0D" w:themeColor="text1" w:themeTint="F2"/>
          <w:sz w:val="22"/>
          <w:szCs w:val="22"/>
        </w:rPr>
        <w:t>/INFOEM/IP/RR/2018, 0</w:t>
      </w:r>
      <w:r w:rsidR="00B95C49">
        <w:rPr>
          <w:rFonts w:ascii="Palatino Linotype" w:hAnsi="Palatino Linotype" w:cs="Tahoma"/>
          <w:b/>
          <w:bCs/>
          <w:color w:val="0D0D0D" w:themeColor="text1" w:themeTint="F2"/>
          <w:sz w:val="22"/>
          <w:szCs w:val="22"/>
        </w:rPr>
        <w:t>4306</w:t>
      </w:r>
      <w:r w:rsidR="005407C1" w:rsidRPr="005B3636">
        <w:rPr>
          <w:rFonts w:ascii="Palatino Linotype" w:hAnsi="Palatino Linotype" w:cs="Tahoma"/>
          <w:b/>
          <w:bCs/>
          <w:color w:val="0D0D0D" w:themeColor="text1" w:themeTint="F2"/>
          <w:sz w:val="22"/>
          <w:szCs w:val="22"/>
        </w:rPr>
        <w:t>/INFOEM/IP/RR/2018</w:t>
      </w:r>
      <w:r w:rsidR="00393948" w:rsidRPr="005B3636">
        <w:rPr>
          <w:rFonts w:ascii="Palatino Linotype" w:hAnsi="Palatino Linotype" w:cs="Tahoma"/>
          <w:b/>
          <w:bCs/>
          <w:color w:val="0D0D0D" w:themeColor="text1" w:themeTint="F2"/>
          <w:sz w:val="22"/>
          <w:szCs w:val="22"/>
        </w:rPr>
        <w:t>,</w:t>
      </w:r>
      <w:r w:rsidR="00FD2E26" w:rsidRPr="005B3636">
        <w:rPr>
          <w:rFonts w:ascii="Palatino Linotype" w:hAnsi="Palatino Linotype" w:cs="Tahoma"/>
          <w:b/>
          <w:bCs/>
          <w:color w:val="0D0D0D" w:themeColor="text1" w:themeTint="F2"/>
          <w:sz w:val="22"/>
          <w:szCs w:val="22"/>
        </w:rPr>
        <w:t xml:space="preserve"> 0</w:t>
      </w:r>
      <w:r w:rsidR="00B95C49">
        <w:rPr>
          <w:rFonts w:ascii="Palatino Linotype" w:hAnsi="Palatino Linotype" w:cs="Tahoma"/>
          <w:b/>
          <w:bCs/>
          <w:color w:val="0D0D0D" w:themeColor="text1" w:themeTint="F2"/>
          <w:sz w:val="22"/>
          <w:szCs w:val="22"/>
        </w:rPr>
        <w:t>4307</w:t>
      </w:r>
      <w:r w:rsidR="00FD2E26" w:rsidRPr="005B3636">
        <w:rPr>
          <w:rFonts w:ascii="Palatino Linotype" w:hAnsi="Palatino Linotype" w:cs="Tahoma"/>
          <w:b/>
          <w:bCs/>
          <w:color w:val="0D0D0D" w:themeColor="text1" w:themeTint="F2"/>
          <w:sz w:val="22"/>
          <w:szCs w:val="22"/>
        </w:rPr>
        <w:t xml:space="preserve">/INFOEM/IP/RR/2018, </w:t>
      </w:r>
      <w:r w:rsidR="00393948" w:rsidRPr="005B3636">
        <w:rPr>
          <w:rFonts w:ascii="Palatino Linotype" w:hAnsi="Palatino Linotype" w:cs="Tahoma"/>
          <w:b/>
          <w:bCs/>
          <w:color w:val="0D0D0D" w:themeColor="text1" w:themeTint="F2"/>
          <w:sz w:val="22"/>
          <w:szCs w:val="22"/>
        </w:rPr>
        <w:t>0</w:t>
      </w:r>
      <w:r w:rsidR="00B95C49">
        <w:rPr>
          <w:rFonts w:ascii="Palatino Linotype" w:hAnsi="Palatino Linotype" w:cs="Tahoma"/>
          <w:b/>
          <w:bCs/>
          <w:color w:val="0D0D0D" w:themeColor="text1" w:themeTint="F2"/>
          <w:sz w:val="22"/>
          <w:szCs w:val="22"/>
        </w:rPr>
        <w:t>4308</w:t>
      </w:r>
      <w:r w:rsidR="00393948" w:rsidRPr="005B3636">
        <w:rPr>
          <w:rFonts w:ascii="Palatino Linotype" w:hAnsi="Palatino Linotype" w:cs="Tahoma"/>
          <w:b/>
          <w:bCs/>
          <w:color w:val="0D0D0D" w:themeColor="text1" w:themeTint="F2"/>
          <w:sz w:val="22"/>
          <w:szCs w:val="22"/>
        </w:rPr>
        <w:t>/INFOEM/IP/RR/2018, 0</w:t>
      </w:r>
      <w:r w:rsidR="00B95C49">
        <w:rPr>
          <w:rFonts w:ascii="Palatino Linotype" w:hAnsi="Palatino Linotype" w:cs="Tahoma"/>
          <w:b/>
          <w:bCs/>
          <w:color w:val="0D0D0D" w:themeColor="text1" w:themeTint="F2"/>
          <w:sz w:val="22"/>
          <w:szCs w:val="22"/>
        </w:rPr>
        <w:t>4309</w:t>
      </w:r>
      <w:r w:rsidR="00393948" w:rsidRPr="005B3636">
        <w:rPr>
          <w:rFonts w:ascii="Palatino Linotype" w:hAnsi="Palatino Linotype" w:cs="Tahoma"/>
          <w:b/>
          <w:bCs/>
          <w:color w:val="0D0D0D" w:themeColor="text1" w:themeTint="F2"/>
          <w:sz w:val="22"/>
          <w:szCs w:val="22"/>
        </w:rPr>
        <w:t xml:space="preserve">/INFOEM/IP/RR/2018, </w:t>
      </w:r>
      <w:r w:rsidR="00B95C49">
        <w:rPr>
          <w:rFonts w:ascii="Palatino Linotype" w:hAnsi="Palatino Linotype" w:cs="Tahoma"/>
          <w:b/>
          <w:bCs/>
          <w:color w:val="0D0D0D" w:themeColor="text1" w:themeTint="F2"/>
          <w:sz w:val="22"/>
          <w:szCs w:val="22"/>
        </w:rPr>
        <w:t xml:space="preserve">y </w:t>
      </w:r>
      <w:r w:rsidR="00393948" w:rsidRPr="005B3636">
        <w:rPr>
          <w:rFonts w:ascii="Palatino Linotype" w:hAnsi="Palatino Linotype" w:cs="Tahoma"/>
          <w:b/>
          <w:bCs/>
          <w:color w:val="0D0D0D" w:themeColor="text1" w:themeTint="F2"/>
          <w:sz w:val="22"/>
          <w:szCs w:val="22"/>
        </w:rPr>
        <w:t>0</w:t>
      </w:r>
      <w:r w:rsidR="00B95C49">
        <w:rPr>
          <w:rFonts w:ascii="Palatino Linotype" w:hAnsi="Palatino Linotype" w:cs="Tahoma"/>
          <w:b/>
          <w:bCs/>
          <w:color w:val="0D0D0D" w:themeColor="text1" w:themeTint="F2"/>
          <w:sz w:val="22"/>
          <w:szCs w:val="22"/>
        </w:rPr>
        <w:t>4310</w:t>
      </w:r>
      <w:r w:rsidR="00393948" w:rsidRPr="005B3636">
        <w:rPr>
          <w:rFonts w:ascii="Palatino Linotype" w:hAnsi="Palatino Linotype" w:cs="Tahoma"/>
          <w:b/>
          <w:bCs/>
          <w:color w:val="0D0D0D" w:themeColor="text1" w:themeTint="F2"/>
          <w:sz w:val="22"/>
          <w:szCs w:val="22"/>
        </w:rPr>
        <w:t xml:space="preserve">/INFOEM/IP/RR/2018, </w:t>
      </w:r>
      <w:r w:rsidR="00127757" w:rsidRPr="005B3636">
        <w:rPr>
          <w:rFonts w:ascii="Palatino Linotype" w:hAnsi="Palatino Linotype" w:cs="Tahoma"/>
          <w:bCs/>
          <w:color w:val="0D0D0D" w:themeColor="text1" w:themeTint="F2"/>
          <w:sz w:val="22"/>
          <w:szCs w:val="22"/>
        </w:rPr>
        <w:t>interpuesto</w:t>
      </w:r>
      <w:r w:rsidR="00FD2E26" w:rsidRPr="005B3636">
        <w:rPr>
          <w:rFonts w:ascii="Palatino Linotype" w:hAnsi="Palatino Linotype" w:cs="Tahoma"/>
          <w:bCs/>
          <w:color w:val="0D0D0D" w:themeColor="text1" w:themeTint="F2"/>
          <w:sz w:val="22"/>
          <w:szCs w:val="22"/>
        </w:rPr>
        <w:t>s</w:t>
      </w:r>
      <w:r w:rsidR="00127757" w:rsidRPr="005B3636">
        <w:rPr>
          <w:rFonts w:ascii="Palatino Linotype" w:hAnsi="Palatino Linotype" w:cs="Tahoma"/>
          <w:bCs/>
          <w:color w:val="0D0D0D" w:themeColor="text1" w:themeTint="F2"/>
          <w:sz w:val="22"/>
          <w:szCs w:val="22"/>
        </w:rPr>
        <w:t xml:space="preserve"> por </w:t>
      </w:r>
      <w:r w:rsidR="00FD4597" w:rsidRPr="00141209">
        <w:rPr>
          <w:rFonts w:ascii="Palatino Linotype" w:hAnsi="Palatino Linotype" w:cs="Tahoma"/>
          <w:b/>
          <w:bCs/>
          <w:color w:val="0D0D0D" w:themeColor="text1" w:themeTint="F2"/>
          <w:sz w:val="22"/>
          <w:szCs w:val="22"/>
          <w:highlight w:val="black"/>
        </w:rPr>
        <w:t>XXXXXXXXXXXXXXXXXXX</w:t>
      </w:r>
      <w:r w:rsidR="004B1DB5" w:rsidRPr="005B3636">
        <w:rPr>
          <w:rFonts w:ascii="Palatino Linotype" w:hAnsi="Palatino Linotype" w:cs="Tahoma"/>
          <w:b/>
          <w:bCs/>
          <w:color w:val="0D0D0D" w:themeColor="text1" w:themeTint="F2"/>
          <w:sz w:val="22"/>
          <w:szCs w:val="22"/>
        </w:rPr>
        <w:t>,</w:t>
      </w:r>
      <w:r w:rsidRPr="005B3636">
        <w:rPr>
          <w:rFonts w:ascii="Palatino Linotype" w:hAnsi="Palatino Linotype" w:cs="Tahoma"/>
          <w:bCs/>
          <w:color w:val="0D0D0D" w:themeColor="text1" w:themeTint="F2"/>
          <w:sz w:val="22"/>
          <w:szCs w:val="22"/>
        </w:rPr>
        <w:t xml:space="preserve"> </w:t>
      </w:r>
      <w:r w:rsidR="004B1DB5" w:rsidRPr="005B3636">
        <w:rPr>
          <w:rFonts w:ascii="Palatino Linotype" w:hAnsi="Palatino Linotype" w:cs="Tahoma"/>
          <w:bCs/>
          <w:color w:val="0D0D0D" w:themeColor="text1" w:themeTint="F2"/>
          <w:sz w:val="22"/>
          <w:szCs w:val="22"/>
        </w:rPr>
        <w:t xml:space="preserve">en lo sucesivo </w:t>
      </w:r>
      <w:r w:rsidR="00B37582" w:rsidRPr="005B3636">
        <w:rPr>
          <w:rFonts w:ascii="Palatino Linotype" w:hAnsi="Palatino Linotype" w:cs="Tahoma"/>
          <w:bCs/>
          <w:color w:val="0D0D0D" w:themeColor="text1" w:themeTint="F2"/>
          <w:sz w:val="22"/>
          <w:szCs w:val="22"/>
        </w:rPr>
        <w:t>R</w:t>
      </w:r>
      <w:r w:rsidR="004B1DB5" w:rsidRPr="005B3636">
        <w:rPr>
          <w:rFonts w:ascii="Palatino Linotype" w:hAnsi="Palatino Linotype" w:cs="Tahoma"/>
          <w:bCs/>
          <w:color w:val="0D0D0D" w:themeColor="text1" w:themeTint="F2"/>
          <w:sz w:val="22"/>
          <w:szCs w:val="22"/>
        </w:rPr>
        <w:t xml:space="preserve">ecurrente o </w:t>
      </w:r>
      <w:r w:rsidR="00B37582" w:rsidRPr="005B3636">
        <w:rPr>
          <w:rFonts w:ascii="Palatino Linotype" w:hAnsi="Palatino Linotype" w:cs="Tahoma"/>
          <w:bCs/>
          <w:color w:val="0D0D0D" w:themeColor="text1" w:themeTint="F2"/>
          <w:sz w:val="22"/>
          <w:szCs w:val="22"/>
        </w:rPr>
        <w:t>P</w:t>
      </w:r>
      <w:r w:rsidR="004B1DB5" w:rsidRPr="005B3636">
        <w:rPr>
          <w:rFonts w:ascii="Palatino Linotype" w:hAnsi="Palatino Linotype" w:cs="Tahoma"/>
          <w:bCs/>
          <w:color w:val="0D0D0D" w:themeColor="text1" w:themeTint="F2"/>
          <w:sz w:val="22"/>
          <w:szCs w:val="22"/>
        </w:rPr>
        <w:t xml:space="preserve">articular, </w:t>
      </w:r>
      <w:r w:rsidRPr="005B3636">
        <w:rPr>
          <w:rFonts w:ascii="Palatino Linotype" w:hAnsi="Palatino Linotype" w:cs="Tahoma"/>
          <w:bCs/>
          <w:color w:val="0D0D0D" w:themeColor="text1" w:themeTint="F2"/>
          <w:sz w:val="22"/>
          <w:szCs w:val="22"/>
        </w:rPr>
        <w:t>en</w:t>
      </w:r>
      <w:r w:rsidR="00DC1594" w:rsidRPr="005B3636">
        <w:rPr>
          <w:rFonts w:ascii="Palatino Linotype" w:hAnsi="Palatino Linotype" w:cs="Tahoma"/>
          <w:bCs/>
          <w:color w:val="0D0D0D" w:themeColor="text1" w:themeTint="F2"/>
          <w:sz w:val="22"/>
          <w:szCs w:val="22"/>
        </w:rPr>
        <w:t xml:space="preserve"> contra de la</w:t>
      </w:r>
      <w:r w:rsidR="00FD2E26" w:rsidRPr="005B3636">
        <w:rPr>
          <w:rFonts w:ascii="Palatino Linotype" w:hAnsi="Palatino Linotype" w:cs="Tahoma"/>
          <w:bCs/>
          <w:color w:val="0D0D0D" w:themeColor="text1" w:themeTint="F2"/>
          <w:sz w:val="22"/>
          <w:szCs w:val="22"/>
        </w:rPr>
        <w:t>s</w:t>
      </w:r>
      <w:r w:rsidR="00DC1594" w:rsidRPr="005B3636">
        <w:rPr>
          <w:rFonts w:ascii="Palatino Linotype" w:hAnsi="Palatino Linotype" w:cs="Tahoma"/>
          <w:bCs/>
          <w:color w:val="0D0D0D" w:themeColor="text1" w:themeTint="F2"/>
          <w:sz w:val="22"/>
          <w:szCs w:val="22"/>
        </w:rPr>
        <w:t xml:space="preserve"> respuesta</w:t>
      </w:r>
      <w:r w:rsidR="00FD2E26" w:rsidRPr="005B3636">
        <w:rPr>
          <w:rFonts w:ascii="Palatino Linotype" w:hAnsi="Palatino Linotype" w:cs="Tahoma"/>
          <w:bCs/>
          <w:color w:val="0D0D0D" w:themeColor="text1" w:themeTint="F2"/>
          <w:sz w:val="22"/>
          <w:szCs w:val="22"/>
        </w:rPr>
        <w:t>s</w:t>
      </w:r>
      <w:r w:rsidR="00DC1594" w:rsidRPr="005B3636">
        <w:rPr>
          <w:rFonts w:ascii="Palatino Linotype" w:hAnsi="Palatino Linotype" w:cs="Tahoma"/>
          <w:bCs/>
          <w:color w:val="0D0D0D" w:themeColor="text1" w:themeTint="F2"/>
          <w:sz w:val="22"/>
          <w:szCs w:val="22"/>
        </w:rPr>
        <w:t xml:space="preserve"> del </w:t>
      </w:r>
      <w:r w:rsidR="002A0FB8" w:rsidRPr="007B7248">
        <w:rPr>
          <w:rFonts w:ascii="Palatino Linotype" w:hAnsi="Palatino Linotype" w:cs="Tahoma"/>
          <w:b/>
          <w:bCs/>
          <w:color w:val="0D0D0D" w:themeColor="text1" w:themeTint="F2"/>
          <w:sz w:val="22"/>
          <w:szCs w:val="22"/>
        </w:rPr>
        <w:t>Sujeto Obligado</w:t>
      </w:r>
      <w:r w:rsidR="00EB4D59" w:rsidRPr="007B7248">
        <w:rPr>
          <w:rFonts w:ascii="Palatino Linotype" w:hAnsi="Palatino Linotype" w:cs="Tahoma"/>
          <w:b/>
          <w:bCs/>
          <w:color w:val="0D0D0D" w:themeColor="text1" w:themeTint="F2"/>
          <w:sz w:val="22"/>
          <w:szCs w:val="22"/>
        </w:rPr>
        <w:t xml:space="preserve"> </w:t>
      </w:r>
      <w:r w:rsidR="005407C1" w:rsidRPr="007B7248">
        <w:rPr>
          <w:rFonts w:ascii="Palatino Linotype" w:hAnsi="Palatino Linotype" w:cs="Tahoma"/>
          <w:b/>
          <w:bCs/>
          <w:color w:val="0D0D0D" w:themeColor="text1" w:themeTint="F2"/>
          <w:sz w:val="22"/>
          <w:szCs w:val="22"/>
        </w:rPr>
        <w:t xml:space="preserve">Universidad </w:t>
      </w:r>
      <w:r w:rsidR="00393948" w:rsidRPr="007B7248">
        <w:rPr>
          <w:rFonts w:ascii="Palatino Linotype" w:hAnsi="Palatino Linotype" w:cs="Tahoma"/>
          <w:b/>
          <w:bCs/>
          <w:color w:val="0D0D0D" w:themeColor="text1" w:themeTint="F2"/>
          <w:sz w:val="22"/>
          <w:szCs w:val="22"/>
        </w:rPr>
        <w:t>Politécnica del Valle de Toluca</w:t>
      </w:r>
      <w:r w:rsidR="00DC1594" w:rsidRPr="005B3636">
        <w:rPr>
          <w:rFonts w:ascii="Palatino Linotype" w:hAnsi="Palatino Linotype" w:cs="Tahoma"/>
          <w:bCs/>
          <w:color w:val="0D0D0D" w:themeColor="text1" w:themeTint="F2"/>
          <w:sz w:val="22"/>
          <w:szCs w:val="22"/>
        </w:rPr>
        <w:t xml:space="preserve">, </w:t>
      </w:r>
      <w:r w:rsidR="00422869" w:rsidRPr="005B3636">
        <w:rPr>
          <w:rFonts w:ascii="Palatino Linotype" w:hAnsi="Palatino Linotype" w:cs="Tahoma"/>
          <w:bCs/>
          <w:color w:val="0D0D0D" w:themeColor="text1" w:themeTint="F2"/>
          <w:sz w:val="22"/>
          <w:szCs w:val="22"/>
        </w:rPr>
        <w:t xml:space="preserve">se emite la presente Resolución, </w:t>
      </w:r>
      <w:r w:rsidR="00DC1594" w:rsidRPr="005B3636">
        <w:rPr>
          <w:rFonts w:ascii="Palatino Linotype" w:hAnsi="Palatino Linotype" w:cs="Tahoma"/>
          <w:bCs/>
          <w:color w:val="0D0D0D" w:themeColor="text1" w:themeTint="F2"/>
          <w:sz w:val="22"/>
          <w:szCs w:val="22"/>
        </w:rPr>
        <w:t>con base en</w:t>
      </w:r>
      <w:r w:rsidRPr="005B3636">
        <w:rPr>
          <w:rFonts w:ascii="Palatino Linotype" w:hAnsi="Palatino Linotype" w:cs="Tahoma"/>
          <w:bCs/>
          <w:color w:val="0D0D0D" w:themeColor="text1" w:themeTint="F2"/>
          <w:sz w:val="22"/>
          <w:szCs w:val="22"/>
        </w:rPr>
        <w:t xml:space="preserve"> </w:t>
      </w:r>
      <w:r w:rsidR="00DC1594" w:rsidRPr="005B3636">
        <w:rPr>
          <w:rFonts w:ascii="Palatino Linotype" w:hAnsi="Palatino Linotype" w:cs="Tahoma"/>
          <w:bCs/>
          <w:color w:val="0D0D0D" w:themeColor="text1" w:themeTint="F2"/>
          <w:sz w:val="22"/>
          <w:szCs w:val="22"/>
        </w:rPr>
        <w:t xml:space="preserve">los </w:t>
      </w:r>
      <w:r w:rsidR="006C1B1D" w:rsidRPr="005B3636">
        <w:rPr>
          <w:rFonts w:ascii="Palatino Linotype" w:hAnsi="Palatino Linotype" w:cs="Tahoma"/>
          <w:bCs/>
          <w:color w:val="0D0D0D" w:themeColor="text1" w:themeTint="F2"/>
          <w:sz w:val="22"/>
          <w:szCs w:val="22"/>
        </w:rPr>
        <w:t>A</w:t>
      </w:r>
      <w:r w:rsidR="00DC1594" w:rsidRPr="005B3636">
        <w:rPr>
          <w:rFonts w:ascii="Palatino Linotype" w:hAnsi="Palatino Linotype" w:cs="Tahoma"/>
          <w:bCs/>
          <w:color w:val="0D0D0D" w:themeColor="text1" w:themeTint="F2"/>
          <w:sz w:val="22"/>
          <w:szCs w:val="22"/>
        </w:rPr>
        <w:t xml:space="preserve">ntecedentes y </w:t>
      </w:r>
      <w:r w:rsidR="002A0FB8" w:rsidRPr="005B3636">
        <w:rPr>
          <w:rFonts w:ascii="Palatino Linotype" w:hAnsi="Palatino Linotype" w:cs="Tahoma"/>
          <w:bCs/>
          <w:color w:val="0D0D0D" w:themeColor="text1" w:themeTint="F2"/>
          <w:sz w:val="22"/>
          <w:szCs w:val="22"/>
        </w:rPr>
        <w:t>C</w:t>
      </w:r>
      <w:r w:rsidR="002A0FB8" w:rsidRPr="005B3636">
        <w:rPr>
          <w:rFonts w:ascii="Palatino Linotype" w:hAnsi="Palatino Linotype" w:cs="Tahoma"/>
          <w:bCs/>
          <w:sz w:val="22"/>
          <w:szCs w:val="22"/>
        </w:rPr>
        <w:t xml:space="preserve">onsiderandos </w:t>
      </w:r>
      <w:r w:rsidR="00DC1594" w:rsidRPr="005B3636">
        <w:rPr>
          <w:rFonts w:ascii="Palatino Linotype" w:hAnsi="Palatino Linotype" w:cs="Tahoma"/>
          <w:bCs/>
          <w:sz w:val="22"/>
          <w:szCs w:val="22"/>
        </w:rPr>
        <w:t xml:space="preserve">que </w:t>
      </w:r>
      <w:r w:rsidR="00B95C49" w:rsidRPr="005B3636">
        <w:rPr>
          <w:rFonts w:ascii="Palatino Linotype" w:hAnsi="Palatino Linotype" w:cs="Tahoma"/>
          <w:bCs/>
          <w:sz w:val="22"/>
          <w:szCs w:val="22"/>
        </w:rPr>
        <w:t xml:space="preserve">se exponen </w:t>
      </w:r>
      <w:r w:rsidR="00DC1594" w:rsidRPr="005B3636">
        <w:rPr>
          <w:rFonts w:ascii="Palatino Linotype" w:hAnsi="Palatino Linotype" w:cs="Tahoma"/>
          <w:bCs/>
          <w:sz w:val="22"/>
          <w:szCs w:val="22"/>
        </w:rPr>
        <w:t>a continuación</w:t>
      </w:r>
      <w:r w:rsidR="00B31222" w:rsidRPr="005B3636">
        <w:rPr>
          <w:rFonts w:ascii="Palatino Linotype" w:hAnsi="Palatino Linotype" w:cs="Tahoma"/>
          <w:bCs/>
          <w:sz w:val="22"/>
          <w:szCs w:val="22"/>
        </w:rPr>
        <w:t>:</w:t>
      </w:r>
    </w:p>
    <w:p w14:paraId="2452B69F" w14:textId="77777777" w:rsidR="00422869" w:rsidRPr="005B3636" w:rsidRDefault="00422869" w:rsidP="001D0C3C">
      <w:pPr>
        <w:spacing w:line="360" w:lineRule="auto"/>
        <w:rPr>
          <w:rFonts w:ascii="Palatino Linotype" w:hAnsi="Palatino Linotype" w:cs="Tahoma"/>
          <w:sz w:val="22"/>
          <w:szCs w:val="22"/>
        </w:rPr>
      </w:pPr>
    </w:p>
    <w:p w14:paraId="2452B6A0" w14:textId="13D7E4C0" w:rsidR="00B31222" w:rsidRPr="005B3636" w:rsidRDefault="007D2271" w:rsidP="001D0C3C">
      <w:pPr>
        <w:tabs>
          <w:tab w:val="center" w:pos="4522"/>
          <w:tab w:val="left" w:pos="7245"/>
        </w:tabs>
        <w:spacing w:line="360" w:lineRule="auto"/>
        <w:jc w:val="center"/>
        <w:rPr>
          <w:rFonts w:ascii="Palatino Linotype" w:hAnsi="Palatino Linotype" w:cs="Tahoma"/>
          <w:b/>
          <w:sz w:val="22"/>
          <w:szCs w:val="22"/>
        </w:rPr>
      </w:pPr>
      <w:r>
        <w:rPr>
          <w:rFonts w:ascii="Palatino Linotype" w:hAnsi="Palatino Linotype" w:cs="Tahoma"/>
          <w:b/>
          <w:sz w:val="22"/>
          <w:szCs w:val="22"/>
        </w:rPr>
        <w:t>ANTECEDENTES</w:t>
      </w:r>
    </w:p>
    <w:p w14:paraId="2452B6A1" w14:textId="77777777" w:rsidR="00B31222" w:rsidRPr="005B3636" w:rsidRDefault="00B31222" w:rsidP="001D0C3C">
      <w:pPr>
        <w:pStyle w:val="Prrafodelista"/>
        <w:tabs>
          <w:tab w:val="left" w:pos="567"/>
        </w:tabs>
        <w:spacing w:line="360" w:lineRule="auto"/>
        <w:ind w:left="0"/>
        <w:contextualSpacing w:val="0"/>
        <w:jc w:val="both"/>
        <w:rPr>
          <w:rFonts w:ascii="Palatino Linotype" w:hAnsi="Palatino Linotype" w:cs="Tahoma"/>
          <w:szCs w:val="22"/>
        </w:rPr>
      </w:pPr>
    </w:p>
    <w:p w14:paraId="2452B6A2" w14:textId="77777777" w:rsidR="00DC1594" w:rsidRPr="005B3636" w:rsidRDefault="00B31222" w:rsidP="001D0C3C">
      <w:pPr>
        <w:pStyle w:val="Prrafodelista"/>
        <w:tabs>
          <w:tab w:val="left" w:pos="567"/>
        </w:tabs>
        <w:spacing w:line="360" w:lineRule="auto"/>
        <w:ind w:left="0"/>
        <w:contextualSpacing w:val="0"/>
        <w:jc w:val="both"/>
        <w:rPr>
          <w:rFonts w:ascii="Palatino Linotype" w:hAnsi="Palatino Linotype" w:cs="Tahoma"/>
          <w:b/>
          <w:szCs w:val="22"/>
        </w:rPr>
      </w:pPr>
      <w:r w:rsidRPr="005B3636">
        <w:rPr>
          <w:rFonts w:ascii="Palatino Linotype" w:hAnsi="Palatino Linotype" w:cs="Tahoma"/>
          <w:b/>
          <w:szCs w:val="22"/>
        </w:rPr>
        <w:t>I. Presentación de la</w:t>
      </w:r>
      <w:r w:rsidR="003D03E9" w:rsidRPr="005B3636">
        <w:rPr>
          <w:rFonts w:ascii="Palatino Linotype" w:hAnsi="Palatino Linotype" w:cs="Tahoma"/>
          <w:b/>
          <w:szCs w:val="22"/>
        </w:rPr>
        <w:t>s</w:t>
      </w:r>
      <w:r w:rsidRPr="005B3636">
        <w:rPr>
          <w:rFonts w:ascii="Palatino Linotype" w:hAnsi="Palatino Linotype" w:cs="Tahoma"/>
          <w:b/>
          <w:szCs w:val="22"/>
        </w:rPr>
        <w:t xml:space="preserve"> solicitud</w:t>
      </w:r>
      <w:r w:rsidR="003D03E9" w:rsidRPr="005B3636">
        <w:rPr>
          <w:rFonts w:ascii="Palatino Linotype" w:hAnsi="Palatino Linotype" w:cs="Tahoma"/>
          <w:b/>
          <w:szCs w:val="22"/>
        </w:rPr>
        <w:t>es</w:t>
      </w:r>
      <w:r w:rsidRPr="005B3636">
        <w:rPr>
          <w:rFonts w:ascii="Palatino Linotype" w:hAnsi="Palatino Linotype" w:cs="Tahoma"/>
          <w:b/>
          <w:szCs w:val="22"/>
        </w:rPr>
        <w:t xml:space="preserve"> de información. </w:t>
      </w:r>
    </w:p>
    <w:p w14:paraId="2452B6A3" w14:textId="77777777" w:rsidR="00DC1594" w:rsidRPr="005B3636" w:rsidRDefault="00DC1594" w:rsidP="001D0C3C">
      <w:pPr>
        <w:pStyle w:val="Prrafodelista"/>
        <w:tabs>
          <w:tab w:val="left" w:pos="567"/>
        </w:tabs>
        <w:spacing w:line="360" w:lineRule="auto"/>
        <w:ind w:left="0"/>
        <w:contextualSpacing w:val="0"/>
        <w:jc w:val="both"/>
        <w:rPr>
          <w:rFonts w:ascii="Palatino Linotype" w:hAnsi="Palatino Linotype" w:cs="Tahoma"/>
          <w:szCs w:val="22"/>
        </w:rPr>
      </w:pPr>
    </w:p>
    <w:p w14:paraId="085787FB" w14:textId="7D07C19C" w:rsidR="003B6F39" w:rsidRDefault="00AA417B" w:rsidP="001D0C3C">
      <w:pPr>
        <w:pStyle w:val="Prrafodelista"/>
        <w:tabs>
          <w:tab w:val="left" w:pos="567"/>
        </w:tabs>
        <w:spacing w:line="360" w:lineRule="auto"/>
        <w:ind w:left="0"/>
        <w:contextualSpacing w:val="0"/>
        <w:jc w:val="both"/>
        <w:rPr>
          <w:rFonts w:ascii="Palatino Linotype" w:hAnsi="Palatino Linotype" w:cs="Tahoma"/>
          <w:szCs w:val="22"/>
        </w:rPr>
      </w:pPr>
      <w:r w:rsidRPr="005B3636">
        <w:rPr>
          <w:rFonts w:ascii="Palatino Linotype" w:hAnsi="Palatino Linotype" w:cs="Tahoma"/>
          <w:szCs w:val="22"/>
        </w:rPr>
        <w:t>Con fecha</w:t>
      </w:r>
      <w:r w:rsidR="00B27DF1" w:rsidRPr="005B3636">
        <w:rPr>
          <w:rFonts w:ascii="Palatino Linotype" w:hAnsi="Palatino Linotype" w:cs="Tahoma"/>
          <w:szCs w:val="22"/>
        </w:rPr>
        <w:t xml:space="preserve"> </w:t>
      </w:r>
      <w:r w:rsidR="00B95C49">
        <w:rPr>
          <w:rFonts w:ascii="Palatino Linotype" w:hAnsi="Palatino Linotype" w:cs="Tahoma"/>
          <w:szCs w:val="22"/>
        </w:rPr>
        <w:t>diez de octubre de</w:t>
      </w:r>
      <w:r w:rsidR="00B31222" w:rsidRPr="005B3636">
        <w:rPr>
          <w:rFonts w:ascii="Palatino Linotype" w:hAnsi="Palatino Linotype" w:cs="Tahoma"/>
          <w:szCs w:val="22"/>
        </w:rPr>
        <w:t xml:space="preserve"> dos mil dieciocho, </w:t>
      </w:r>
      <w:r w:rsidR="00B95C49">
        <w:rPr>
          <w:rFonts w:ascii="Palatino Linotype" w:hAnsi="Palatino Linotype" w:cs="Tahoma"/>
          <w:szCs w:val="22"/>
        </w:rPr>
        <w:t>la</w:t>
      </w:r>
      <w:r w:rsidR="00005702">
        <w:rPr>
          <w:rFonts w:ascii="Palatino Linotype" w:hAnsi="Palatino Linotype" w:cs="Tahoma"/>
          <w:szCs w:val="22"/>
        </w:rPr>
        <w:t xml:space="preserve"> P</w:t>
      </w:r>
      <w:r w:rsidR="00940887" w:rsidRPr="005B3636">
        <w:rPr>
          <w:rFonts w:ascii="Palatino Linotype" w:hAnsi="Palatino Linotype" w:cs="Tahoma"/>
          <w:szCs w:val="22"/>
        </w:rPr>
        <w:t>articular</w:t>
      </w:r>
      <w:r w:rsidR="00B31222" w:rsidRPr="005B3636">
        <w:rPr>
          <w:rFonts w:ascii="Palatino Linotype" w:hAnsi="Palatino Linotype" w:cs="Tahoma"/>
          <w:szCs w:val="22"/>
        </w:rPr>
        <w:t xml:space="preserve"> presentó </w:t>
      </w:r>
      <w:r w:rsidR="00B95C49">
        <w:rPr>
          <w:rFonts w:ascii="Palatino Linotype" w:hAnsi="Palatino Linotype" w:cs="Tahoma"/>
          <w:szCs w:val="22"/>
        </w:rPr>
        <w:t>diez</w:t>
      </w:r>
      <w:r w:rsidR="00B27DF1" w:rsidRPr="005B3636">
        <w:rPr>
          <w:rFonts w:ascii="Palatino Linotype" w:hAnsi="Palatino Linotype" w:cs="Tahoma"/>
          <w:szCs w:val="22"/>
        </w:rPr>
        <w:t xml:space="preserve"> </w:t>
      </w:r>
      <w:r w:rsidR="00940887" w:rsidRPr="005B3636">
        <w:rPr>
          <w:rFonts w:ascii="Palatino Linotype" w:hAnsi="Palatino Linotype" w:cs="Tahoma"/>
          <w:szCs w:val="22"/>
        </w:rPr>
        <w:t>solicitudes</w:t>
      </w:r>
      <w:r w:rsidR="00B31222" w:rsidRPr="005B3636">
        <w:rPr>
          <w:rFonts w:ascii="Palatino Linotype" w:hAnsi="Palatino Linotype" w:cs="Tahoma"/>
          <w:szCs w:val="22"/>
        </w:rPr>
        <w:t xml:space="preserve"> de acceso a la información</w:t>
      </w:r>
      <w:r w:rsidR="00C55151" w:rsidRPr="005B3636">
        <w:rPr>
          <w:rFonts w:ascii="Palatino Linotype" w:hAnsi="Palatino Linotype" w:cs="Tahoma"/>
          <w:szCs w:val="22"/>
        </w:rPr>
        <w:t xml:space="preserve"> pública a través d</w:t>
      </w:r>
      <w:r w:rsidR="000C27CA" w:rsidRPr="005B3636">
        <w:rPr>
          <w:rFonts w:ascii="Palatino Linotype" w:hAnsi="Palatino Linotype" w:cs="Tahoma"/>
          <w:szCs w:val="22"/>
          <w:lang w:val="es-ES"/>
        </w:rPr>
        <w:t>el Sistema de Acceso a la Información Mexiquense</w:t>
      </w:r>
      <w:r w:rsidR="004100AA" w:rsidRPr="005B3636">
        <w:rPr>
          <w:rFonts w:ascii="Palatino Linotype" w:hAnsi="Palatino Linotype" w:cs="Tahoma"/>
          <w:szCs w:val="22"/>
          <w:lang w:val="es-ES"/>
        </w:rPr>
        <w:t xml:space="preserve"> (SAIMEX)</w:t>
      </w:r>
      <w:r w:rsidR="00B31222" w:rsidRPr="005B3636">
        <w:rPr>
          <w:rFonts w:ascii="Palatino Linotype" w:hAnsi="Palatino Linotype" w:cs="Tahoma"/>
          <w:szCs w:val="22"/>
        </w:rPr>
        <w:t xml:space="preserve">, </w:t>
      </w:r>
      <w:r w:rsidR="00C55151" w:rsidRPr="005B3636">
        <w:rPr>
          <w:rFonts w:ascii="Palatino Linotype" w:hAnsi="Palatino Linotype" w:cs="Tahoma"/>
          <w:szCs w:val="22"/>
        </w:rPr>
        <w:t xml:space="preserve">ante </w:t>
      </w:r>
      <w:r w:rsidR="000C27CA" w:rsidRPr="005B3636">
        <w:rPr>
          <w:rFonts w:ascii="Palatino Linotype" w:hAnsi="Palatino Linotype" w:cs="Tahoma"/>
          <w:szCs w:val="22"/>
        </w:rPr>
        <w:t>l</w:t>
      </w:r>
      <w:r w:rsidR="00411A2C" w:rsidRPr="005B3636">
        <w:rPr>
          <w:rFonts w:ascii="Palatino Linotype" w:hAnsi="Palatino Linotype" w:cs="Tahoma"/>
          <w:szCs w:val="22"/>
        </w:rPr>
        <w:t>a</w:t>
      </w:r>
      <w:r w:rsidR="000C27CA" w:rsidRPr="005B3636">
        <w:rPr>
          <w:rFonts w:ascii="Palatino Linotype" w:hAnsi="Palatino Linotype" w:cs="Tahoma"/>
          <w:szCs w:val="22"/>
        </w:rPr>
        <w:t xml:space="preserve"> </w:t>
      </w:r>
      <w:r w:rsidR="00411A2C" w:rsidRPr="005B3636">
        <w:rPr>
          <w:rFonts w:ascii="Palatino Linotype" w:hAnsi="Palatino Linotype" w:cs="Tahoma"/>
          <w:szCs w:val="22"/>
        </w:rPr>
        <w:t xml:space="preserve">Universidad </w:t>
      </w:r>
      <w:r w:rsidR="00B27DF1" w:rsidRPr="005B3636">
        <w:rPr>
          <w:rFonts w:ascii="Palatino Linotype" w:hAnsi="Palatino Linotype" w:cs="Tahoma"/>
          <w:szCs w:val="22"/>
        </w:rPr>
        <w:t>Politécnica del Valle de Toluca</w:t>
      </w:r>
      <w:r w:rsidR="00B31222" w:rsidRPr="005B3636">
        <w:rPr>
          <w:rFonts w:ascii="Palatino Linotype" w:hAnsi="Palatino Linotype" w:cs="Tahoma"/>
          <w:szCs w:val="22"/>
        </w:rPr>
        <w:t xml:space="preserve">, </w:t>
      </w:r>
      <w:r w:rsidR="00C55151" w:rsidRPr="005B3636">
        <w:rPr>
          <w:rFonts w:ascii="Palatino Linotype" w:hAnsi="Palatino Linotype" w:cs="Tahoma"/>
          <w:szCs w:val="22"/>
        </w:rPr>
        <w:t>mediante la</w:t>
      </w:r>
      <w:r w:rsidR="00B3080E" w:rsidRPr="005B3636">
        <w:rPr>
          <w:rFonts w:ascii="Palatino Linotype" w:hAnsi="Palatino Linotype" w:cs="Tahoma"/>
          <w:szCs w:val="22"/>
        </w:rPr>
        <w:t>s</w:t>
      </w:r>
      <w:r w:rsidR="00C55151" w:rsidRPr="005B3636">
        <w:rPr>
          <w:rFonts w:ascii="Palatino Linotype" w:hAnsi="Palatino Linotype" w:cs="Tahoma"/>
          <w:szCs w:val="22"/>
        </w:rPr>
        <w:t xml:space="preserve"> cual</w:t>
      </w:r>
      <w:r w:rsidR="00B3080E" w:rsidRPr="005B3636">
        <w:rPr>
          <w:rFonts w:ascii="Palatino Linotype" w:hAnsi="Palatino Linotype" w:cs="Tahoma"/>
          <w:szCs w:val="22"/>
        </w:rPr>
        <w:t>es</w:t>
      </w:r>
      <w:r w:rsidR="00C55151" w:rsidRPr="005B3636">
        <w:rPr>
          <w:rFonts w:ascii="Palatino Linotype" w:hAnsi="Palatino Linotype" w:cs="Tahoma"/>
          <w:szCs w:val="22"/>
        </w:rPr>
        <w:t xml:space="preserve"> requirió</w:t>
      </w:r>
      <w:r w:rsidR="00B3080E" w:rsidRPr="005B3636">
        <w:rPr>
          <w:rFonts w:ascii="Palatino Linotype" w:hAnsi="Palatino Linotype" w:cs="Tahoma"/>
          <w:szCs w:val="22"/>
        </w:rPr>
        <w:t xml:space="preserve"> lo siguiente:</w:t>
      </w:r>
    </w:p>
    <w:p w14:paraId="590577A2" w14:textId="77777777" w:rsidR="00B95C49" w:rsidRPr="005B3636" w:rsidRDefault="00B95C49" w:rsidP="001D0C3C">
      <w:pPr>
        <w:pStyle w:val="Prrafodelista"/>
        <w:tabs>
          <w:tab w:val="left" w:pos="567"/>
        </w:tabs>
        <w:spacing w:line="360" w:lineRule="auto"/>
        <w:ind w:left="0"/>
        <w:contextualSpacing w:val="0"/>
        <w:jc w:val="both"/>
        <w:rPr>
          <w:rFonts w:ascii="Palatino Linotype" w:hAnsi="Palatino Linotype" w:cs="Tahoma"/>
          <w:szCs w:val="22"/>
        </w:rPr>
      </w:pPr>
    </w:p>
    <w:p w14:paraId="2452B6A6" w14:textId="32FF1629" w:rsidR="00B3080E" w:rsidRDefault="00B3080E" w:rsidP="001D0C3C">
      <w:pPr>
        <w:tabs>
          <w:tab w:val="left" w:pos="4667"/>
        </w:tabs>
        <w:spacing w:line="360" w:lineRule="auto"/>
        <w:ind w:left="567" w:right="567"/>
        <w:jc w:val="both"/>
        <w:rPr>
          <w:rFonts w:ascii="Palatino Linotype" w:hAnsi="Palatino Linotype" w:cs="Tahoma"/>
          <w:b/>
        </w:rPr>
      </w:pPr>
      <w:r w:rsidRPr="005B3636">
        <w:rPr>
          <w:rFonts w:ascii="Palatino Linotype" w:hAnsi="Palatino Linotype" w:cs="Tahoma"/>
          <w:b/>
        </w:rPr>
        <w:t xml:space="preserve">Solicitud de Información con número de folio </w:t>
      </w:r>
      <w:r w:rsidR="00B95C49">
        <w:rPr>
          <w:rFonts w:ascii="Palatino Linotype" w:hAnsi="Palatino Linotype" w:cs="Tahoma"/>
          <w:b/>
          <w:bCs/>
        </w:rPr>
        <w:t>01328</w:t>
      </w:r>
      <w:r w:rsidR="00CE19ED" w:rsidRPr="005B3636">
        <w:rPr>
          <w:rFonts w:ascii="Palatino Linotype" w:hAnsi="Palatino Linotype" w:cs="Tahoma"/>
          <w:b/>
          <w:bCs/>
        </w:rPr>
        <w:t>/UPVT/IP/2018</w:t>
      </w:r>
      <w:r w:rsidRPr="005B3636">
        <w:rPr>
          <w:rFonts w:ascii="Palatino Linotype" w:hAnsi="Palatino Linotype" w:cs="Tahoma"/>
          <w:b/>
        </w:rPr>
        <w:t>:</w:t>
      </w:r>
    </w:p>
    <w:p w14:paraId="370C038F" w14:textId="77777777" w:rsidR="007D2271" w:rsidRDefault="000C27CA" w:rsidP="001D0C3C">
      <w:pPr>
        <w:tabs>
          <w:tab w:val="left" w:pos="4667"/>
        </w:tabs>
        <w:spacing w:line="360" w:lineRule="auto"/>
        <w:ind w:left="567" w:right="567"/>
        <w:jc w:val="both"/>
        <w:rPr>
          <w:rFonts w:ascii="Palatino Linotype" w:hAnsi="Palatino Linotype" w:cs="Tahoma"/>
          <w:b/>
          <w:bCs/>
        </w:rPr>
      </w:pPr>
      <w:r w:rsidRPr="005B3636">
        <w:rPr>
          <w:rFonts w:ascii="Palatino Linotype" w:hAnsi="Palatino Linotype" w:cs="Tahoma"/>
          <w:b/>
          <w:bCs/>
        </w:rPr>
        <w:t>DESCRIPCIÓN CLARA Y PRECISA DE LA INFORMACIÓN SOLICITADA</w:t>
      </w:r>
      <w:r w:rsidR="007D2271">
        <w:rPr>
          <w:rFonts w:ascii="Palatino Linotype" w:hAnsi="Palatino Linotype" w:cs="Tahoma"/>
          <w:b/>
          <w:bCs/>
        </w:rPr>
        <w:t>.</w:t>
      </w:r>
    </w:p>
    <w:p w14:paraId="2452B6A9" w14:textId="62F15AF7" w:rsidR="00411A2C" w:rsidRPr="007D2271" w:rsidRDefault="00B95C49" w:rsidP="001D0C3C">
      <w:pPr>
        <w:tabs>
          <w:tab w:val="left" w:pos="4667"/>
        </w:tabs>
        <w:spacing w:line="360" w:lineRule="auto"/>
        <w:ind w:left="567" w:right="567"/>
        <w:jc w:val="both"/>
        <w:rPr>
          <w:rFonts w:ascii="Palatino Linotype" w:hAnsi="Palatino Linotype" w:cs="Tahoma"/>
          <w:bCs/>
          <w:i/>
        </w:rPr>
      </w:pPr>
      <w:r w:rsidRPr="00B95C49">
        <w:rPr>
          <w:rFonts w:ascii="Palatino Linotype" w:hAnsi="Palatino Linotype" w:cs="Tahoma"/>
          <w:bCs/>
        </w:rPr>
        <w:lastRenderedPageBreak/>
        <w:t>Archivo y como se encuentra clasificado, así como número de fojas y evidencias del mismo del área de Rectoria, con el oficio de asignación de la persona responsable del archivo</w:t>
      </w:r>
      <w:r w:rsidR="007D2271">
        <w:rPr>
          <w:rFonts w:ascii="Palatino Linotype" w:hAnsi="Palatino Linotype" w:cs="Tahoma"/>
          <w:bCs/>
        </w:rPr>
        <w:t xml:space="preserve">. </w:t>
      </w:r>
      <w:r w:rsidR="007D2271">
        <w:rPr>
          <w:rFonts w:ascii="Palatino Linotype" w:hAnsi="Palatino Linotype" w:cs="Tahoma"/>
          <w:bCs/>
          <w:i/>
        </w:rPr>
        <w:t>(Sic)</w:t>
      </w:r>
    </w:p>
    <w:p w14:paraId="2452B6AB" w14:textId="0E92E7CF" w:rsidR="007A2F67" w:rsidRPr="005B3636" w:rsidRDefault="000C27CA" w:rsidP="001D0C3C">
      <w:pPr>
        <w:tabs>
          <w:tab w:val="left" w:pos="4667"/>
        </w:tabs>
        <w:spacing w:line="360" w:lineRule="auto"/>
        <w:ind w:left="567" w:right="567"/>
        <w:jc w:val="both"/>
        <w:rPr>
          <w:rFonts w:ascii="Palatino Linotype" w:hAnsi="Palatino Linotype" w:cs="Tahoma"/>
          <w:bCs/>
        </w:rPr>
      </w:pPr>
      <w:r w:rsidRPr="005B3636">
        <w:rPr>
          <w:rFonts w:ascii="Palatino Linotype" w:hAnsi="Palatino Linotype" w:cs="Tahoma"/>
          <w:b/>
          <w:bCs/>
        </w:rPr>
        <w:t>MODALIDAD DE ENTREGA</w:t>
      </w:r>
    </w:p>
    <w:p w14:paraId="2452B6AC" w14:textId="035C99A9" w:rsidR="00B31222" w:rsidRPr="005B3636" w:rsidRDefault="00B3080E" w:rsidP="001D0C3C">
      <w:pPr>
        <w:spacing w:line="360" w:lineRule="auto"/>
        <w:ind w:left="567" w:right="567"/>
        <w:jc w:val="both"/>
        <w:rPr>
          <w:rFonts w:ascii="Palatino Linotype" w:hAnsi="Palatino Linotype" w:cs="Tahoma"/>
          <w:bCs/>
        </w:rPr>
      </w:pPr>
      <w:r w:rsidRPr="005B3636">
        <w:rPr>
          <w:rFonts w:ascii="Palatino Linotype" w:hAnsi="Palatino Linotype" w:cs="Arial"/>
          <w:bCs/>
        </w:rPr>
        <w:t>A través del SAIMEX</w:t>
      </w:r>
    </w:p>
    <w:p w14:paraId="2452B6AD" w14:textId="77777777" w:rsidR="00B3080E" w:rsidRPr="005B3636" w:rsidRDefault="00B3080E" w:rsidP="001D0C3C">
      <w:pPr>
        <w:spacing w:line="360" w:lineRule="auto"/>
        <w:ind w:right="567"/>
        <w:jc w:val="both"/>
        <w:rPr>
          <w:rFonts w:ascii="Palatino Linotype" w:hAnsi="Palatino Linotype" w:cs="Tahoma"/>
          <w:bCs/>
        </w:rPr>
      </w:pPr>
    </w:p>
    <w:p w14:paraId="2452B6AE" w14:textId="3C0D0709" w:rsidR="00B3080E" w:rsidRDefault="00B3080E" w:rsidP="001D0C3C">
      <w:pPr>
        <w:tabs>
          <w:tab w:val="left" w:pos="4667"/>
        </w:tabs>
        <w:spacing w:line="360" w:lineRule="auto"/>
        <w:ind w:left="567" w:right="567"/>
        <w:jc w:val="both"/>
        <w:rPr>
          <w:rFonts w:ascii="Palatino Linotype" w:hAnsi="Palatino Linotype" w:cs="Tahoma"/>
          <w:b/>
          <w:bCs/>
        </w:rPr>
      </w:pPr>
      <w:r w:rsidRPr="005B3636">
        <w:rPr>
          <w:rFonts w:ascii="Palatino Linotype" w:hAnsi="Palatino Linotype" w:cs="Tahoma"/>
          <w:b/>
          <w:bCs/>
        </w:rPr>
        <w:t xml:space="preserve">Solicitud de Información con número de folio </w:t>
      </w:r>
      <w:r w:rsidR="007D2271">
        <w:rPr>
          <w:b/>
          <w:bCs/>
        </w:rPr>
        <w:t>01329</w:t>
      </w:r>
      <w:r w:rsidR="00CE19ED" w:rsidRPr="005B3636">
        <w:rPr>
          <w:b/>
          <w:bCs/>
        </w:rPr>
        <w:t>/UPVT/IP/2018</w:t>
      </w:r>
      <w:r w:rsidRPr="005B3636">
        <w:rPr>
          <w:rFonts w:ascii="Palatino Linotype" w:hAnsi="Palatino Linotype" w:cs="Tahoma"/>
          <w:b/>
          <w:bCs/>
        </w:rPr>
        <w:t>:</w:t>
      </w:r>
    </w:p>
    <w:p w14:paraId="2452B6B0" w14:textId="603BA3A6" w:rsidR="00B3080E" w:rsidRPr="005B3636" w:rsidRDefault="00B3080E" w:rsidP="001D0C3C">
      <w:pPr>
        <w:tabs>
          <w:tab w:val="left" w:pos="4667"/>
        </w:tabs>
        <w:spacing w:line="360" w:lineRule="auto"/>
        <w:ind w:left="567" w:right="567"/>
        <w:jc w:val="both"/>
        <w:rPr>
          <w:rFonts w:ascii="Palatino Linotype" w:hAnsi="Palatino Linotype" w:cs="Tahoma"/>
          <w:b/>
          <w:bCs/>
        </w:rPr>
      </w:pPr>
      <w:r w:rsidRPr="005B3636">
        <w:rPr>
          <w:rFonts w:ascii="Palatino Linotype" w:hAnsi="Palatino Linotype" w:cs="Tahoma"/>
          <w:b/>
          <w:bCs/>
        </w:rPr>
        <w:t>DESCRIPCIÓN CLARA Y PRECISA DE LA INFORMACIÓN SOLICITADA</w:t>
      </w:r>
    </w:p>
    <w:p w14:paraId="2452B6B2" w14:textId="70B12D9F" w:rsidR="00B3080E" w:rsidRDefault="007D2271" w:rsidP="001D0C3C">
      <w:pPr>
        <w:tabs>
          <w:tab w:val="left" w:pos="4667"/>
        </w:tabs>
        <w:spacing w:line="360" w:lineRule="auto"/>
        <w:ind w:left="567" w:right="567"/>
        <w:jc w:val="both"/>
        <w:rPr>
          <w:rFonts w:ascii="Palatino Linotype" w:hAnsi="Palatino Linotype" w:cs="Tahoma"/>
          <w:bCs/>
        </w:rPr>
      </w:pPr>
      <w:r w:rsidRPr="007D2271">
        <w:rPr>
          <w:rFonts w:ascii="Palatino Linotype" w:hAnsi="Palatino Linotype" w:cs="Tahoma"/>
          <w:bCs/>
        </w:rPr>
        <w:t>Archivo y como se encuentra clasificado, así como número de fojas y evidencias del mismo de la Dirección de Planeación y Vinculación, con el oficio de asignación de la persona responsable del archivo</w:t>
      </w:r>
    </w:p>
    <w:p w14:paraId="2452B6B3" w14:textId="6B02030D" w:rsidR="00B3080E" w:rsidRPr="005B3636" w:rsidRDefault="00B3080E" w:rsidP="001D0C3C">
      <w:pPr>
        <w:tabs>
          <w:tab w:val="left" w:pos="4667"/>
        </w:tabs>
        <w:spacing w:line="360" w:lineRule="auto"/>
        <w:ind w:left="567" w:right="567"/>
        <w:jc w:val="both"/>
        <w:rPr>
          <w:rFonts w:ascii="Palatino Linotype" w:hAnsi="Palatino Linotype" w:cs="Tahoma"/>
          <w:bCs/>
        </w:rPr>
      </w:pPr>
      <w:r w:rsidRPr="005B3636">
        <w:rPr>
          <w:rFonts w:ascii="Palatino Linotype" w:hAnsi="Palatino Linotype" w:cs="Tahoma"/>
          <w:b/>
          <w:bCs/>
        </w:rPr>
        <w:t>MODALIDAD DE ENTREGA</w:t>
      </w:r>
    </w:p>
    <w:p w14:paraId="2452B6B4" w14:textId="60BB0FDE" w:rsidR="00B3080E" w:rsidRPr="005B3636" w:rsidRDefault="00B3080E" w:rsidP="001D0C3C">
      <w:pPr>
        <w:spacing w:line="360" w:lineRule="auto"/>
        <w:ind w:left="567" w:right="567"/>
        <w:jc w:val="both"/>
        <w:rPr>
          <w:rFonts w:ascii="Palatino Linotype" w:hAnsi="Palatino Linotype" w:cs="Tahoma"/>
          <w:bCs/>
        </w:rPr>
      </w:pPr>
      <w:r w:rsidRPr="005B3636">
        <w:rPr>
          <w:rFonts w:ascii="Palatino Linotype" w:hAnsi="Palatino Linotype" w:cs="Arial"/>
          <w:bCs/>
        </w:rPr>
        <w:t>A través del SAIMEX</w:t>
      </w:r>
      <w:r w:rsidR="007D2271">
        <w:rPr>
          <w:rFonts w:ascii="Palatino Linotype" w:hAnsi="Palatino Linotype" w:cs="Arial"/>
          <w:bCs/>
        </w:rPr>
        <w:t>.</w:t>
      </w:r>
    </w:p>
    <w:p w14:paraId="2452B6B5" w14:textId="77777777" w:rsidR="00B3080E" w:rsidRPr="005B3636" w:rsidRDefault="00B3080E" w:rsidP="001D0C3C">
      <w:pPr>
        <w:spacing w:line="360" w:lineRule="auto"/>
        <w:jc w:val="both"/>
        <w:rPr>
          <w:rFonts w:ascii="Palatino Linotype" w:hAnsi="Palatino Linotype" w:cs="Tahoma"/>
          <w:bCs/>
        </w:rPr>
      </w:pPr>
    </w:p>
    <w:p w14:paraId="2452B6B6" w14:textId="5E6BBDDB" w:rsidR="00270479" w:rsidRPr="005B3636" w:rsidRDefault="00270479" w:rsidP="001D0C3C">
      <w:pPr>
        <w:tabs>
          <w:tab w:val="left" w:pos="4667"/>
        </w:tabs>
        <w:spacing w:line="360" w:lineRule="auto"/>
        <w:ind w:left="567" w:right="567"/>
        <w:jc w:val="both"/>
        <w:rPr>
          <w:rFonts w:ascii="Palatino Linotype" w:hAnsi="Palatino Linotype" w:cs="Tahoma"/>
          <w:b/>
        </w:rPr>
      </w:pPr>
      <w:r w:rsidRPr="005B3636">
        <w:rPr>
          <w:rFonts w:ascii="Palatino Linotype" w:hAnsi="Palatino Linotype" w:cs="Tahoma"/>
          <w:b/>
        </w:rPr>
        <w:t xml:space="preserve">Solicitud de Información con número de folio </w:t>
      </w:r>
      <w:r w:rsidR="007D2271">
        <w:rPr>
          <w:b/>
          <w:bCs/>
        </w:rPr>
        <w:t>01330</w:t>
      </w:r>
      <w:r w:rsidR="00CE19ED" w:rsidRPr="005B3636">
        <w:rPr>
          <w:b/>
          <w:bCs/>
        </w:rPr>
        <w:t>/UPVT/IP/2018</w:t>
      </w:r>
      <w:r w:rsidRPr="005B3636">
        <w:rPr>
          <w:rFonts w:ascii="Palatino Linotype" w:hAnsi="Palatino Linotype" w:cs="Tahoma"/>
          <w:b/>
        </w:rPr>
        <w:t>:</w:t>
      </w:r>
    </w:p>
    <w:p w14:paraId="2452B6B8" w14:textId="665F57B1" w:rsidR="00270479" w:rsidRPr="005B3636" w:rsidRDefault="00270479" w:rsidP="001D0C3C">
      <w:pPr>
        <w:tabs>
          <w:tab w:val="left" w:pos="4667"/>
        </w:tabs>
        <w:spacing w:line="360" w:lineRule="auto"/>
        <w:ind w:left="567" w:right="567"/>
        <w:jc w:val="both"/>
        <w:rPr>
          <w:rFonts w:ascii="Palatino Linotype" w:hAnsi="Palatino Linotype" w:cs="Tahoma"/>
          <w:b/>
          <w:bCs/>
        </w:rPr>
      </w:pPr>
      <w:r w:rsidRPr="005B3636">
        <w:rPr>
          <w:rFonts w:ascii="Palatino Linotype" w:hAnsi="Palatino Linotype" w:cs="Tahoma"/>
          <w:b/>
          <w:bCs/>
        </w:rPr>
        <w:t>DESCRIPCIÓN CLARA Y PRECISA DE LA INFORMACIÓN SOLICITADA</w:t>
      </w:r>
    </w:p>
    <w:p w14:paraId="2452B6BA" w14:textId="7093EB6E" w:rsidR="00283B6A" w:rsidRPr="005B3636" w:rsidRDefault="007D2271" w:rsidP="001D0C3C">
      <w:pPr>
        <w:tabs>
          <w:tab w:val="left" w:pos="4667"/>
        </w:tabs>
        <w:spacing w:line="360" w:lineRule="auto"/>
        <w:ind w:left="567" w:right="567"/>
        <w:jc w:val="both"/>
        <w:rPr>
          <w:rFonts w:ascii="Palatino Linotype" w:hAnsi="Palatino Linotype" w:cs="Tahoma"/>
          <w:bCs/>
        </w:rPr>
      </w:pPr>
      <w:r w:rsidRPr="007D2271">
        <w:rPr>
          <w:rFonts w:ascii="Palatino Linotype" w:hAnsi="Palatino Linotype" w:cs="Tahoma"/>
          <w:bCs/>
        </w:rPr>
        <w:t>Archivo y como se encuentra clasificado, así como número de fojas y evidencias del mismo de la Dirección de Administración y Finanzas, con el oficio de asignación de la persona responsable del archivo</w:t>
      </w:r>
    </w:p>
    <w:p w14:paraId="7F984A44" w14:textId="77777777" w:rsidR="007D2271" w:rsidRPr="005B3636" w:rsidRDefault="007D2271" w:rsidP="001D0C3C">
      <w:pPr>
        <w:tabs>
          <w:tab w:val="left" w:pos="4667"/>
        </w:tabs>
        <w:spacing w:line="360" w:lineRule="auto"/>
        <w:ind w:left="567" w:right="567"/>
        <w:jc w:val="both"/>
        <w:rPr>
          <w:rFonts w:ascii="Palatino Linotype" w:hAnsi="Palatino Linotype" w:cs="Tahoma"/>
          <w:bCs/>
        </w:rPr>
      </w:pPr>
      <w:r w:rsidRPr="005B3636">
        <w:rPr>
          <w:rFonts w:ascii="Palatino Linotype" w:hAnsi="Palatino Linotype" w:cs="Tahoma"/>
          <w:b/>
          <w:bCs/>
        </w:rPr>
        <w:t>MODALIDAD DE ENTREGA</w:t>
      </w:r>
    </w:p>
    <w:p w14:paraId="10661408" w14:textId="77777777" w:rsidR="007D2271" w:rsidRPr="005B3636" w:rsidRDefault="007D2271" w:rsidP="001D0C3C">
      <w:pPr>
        <w:spacing w:line="360" w:lineRule="auto"/>
        <w:ind w:left="567" w:right="567"/>
        <w:jc w:val="both"/>
        <w:rPr>
          <w:rFonts w:ascii="Palatino Linotype" w:hAnsi="Palatino Linotype" w:cs="Tahoma"/>
          <w:bCs/>
        </w:rPr>
      </w:pPr>
      <w:r w:rsidRPr="005B3636">
        <w:rPr>
          <w:rFonts w:ascii="Palatino Linotype" w:hAnsi="Palatino Linotype" w:cs="Arial"/>
          <w:bCs/>
        </w:rPr>
        <w:t>A través del SAIMEX</w:t>
      </w:r>
    </w:p>
    <w:p w14:paraId="2452B6BD" w14:textId="77777777" w:rsidR="00B3080E" w:rsidRPr="005B3636" w:rsidRDefault="00B3080E" w:rsidP="001D0C3C">
      <w:pPr>
        <w:spacing w:line="360" w:lineRule="auto"/>
        <w:jc w:val="both"/>
        <w:rPr>
          <w:rFonts w:ascii="Palatino Linotype" w:hAnsi="Palatino Linotype" w:cs="Tahoma"/>
          <w:bCs/>
        </w:rPr>
      </w:pPr>
    </w:p>
    <w:p w14:paraId="2452B6BE" w14:textId="5BC3A819" w:rsidR="00270479" w:rsidRPr="005B3636" w:rsidRDefault="00270479" w:rsidP="001D0C3C">
      <w:pPr>
        <w:tabs>
          <w:tab w:val="left" w:pos="4667"/>
        </w:tabs>
        <w:spacing w:line="360" w:lineRule="auto"/>
        <w:ind w:left="567" w:right="567"/>
        <w:jc w:val="both"/>
        <w:rPr>
          <w:rFonts w:ascii="Palatino Linotype" w:hAnsi="Palatino Linotype" w:cs="Tahoma"/>
          <w:b/>
          <w:bCs/>
        </w:rPr>
      </w:pPr>
      <w:r w:rsidRPr="005B3636">
        <w:rPr>
          <w:rFonts w:ascii="Palatino Linotype" w:hAnsi="Palatino Linotype" w:cs="Tahoma"/>
          <w:b/>
          <w:bCs/>
        </w:rPr>
        <w:t xml:space="preserve">Solicitud de Información con número de folio </w:t>
      </w:r>
      <w:r w:rsidR="007D2271">
        <w:rPr>
          <w:b/>
          <w:bCs/>
        </w:rPr>
        <w:t> 01331</w:t>
      </w:r>
      <w:r w:rsidR="00CE19ED" w:rsidRPr="005B3636">
        <w:rPr>
          <w:b/>
          <w:bCs/>
        </w:rPr>
        <w:t>/UPVT/IP/2018</w:t>
      </w:r>
      <w:r w:rsidRPr="005B3636">
        <w:rPr>
          <w:rFonts w:ascii="Palatino Linotype" w:hAnsi="Palatino Linotype" w:cs="Tahoma"/>
          <w:b/>
          <w:bCs/>
        </w:rPr>
        <w:t>:</w:t>
      </w:r>
    </w:p>
    <w:p w14:paraId="2452B6C0" w14:textId="7C14A6D6" w:rsidR="00E8367B" w:rsidRPr="005B3636" w:rsidRDefault="00E8367B" w:rsidP="001D0C3C">
      <w:pPr>
        <w:tabs>
          <w:tab w:val="left" w:pos="4667"/>
        </w:tabs>
        <w:spacing w:line="360" w:lineRule="auto"/>
        <w:ind w:left="567" w:right="567"/>
        <w:jc w:val="both"/>
        <w:rPr>
          <w:rFonts w:ascii="Palatino Linotype" w:hAnsi="Palatino Linotype" w:cs="Tahoma"/>
          <w:b/>
          <w:bCs/>
        </w:rPr>
      </w:pPr>
      <w:r w:rsidRPr="005B3636">
        <w:rPr>
          <w:rFonts w:ascii="Palatino Linotype" w:hAnsi="Palatino Linotype" w:cs="Tahoma"/>
          <w:b/>
          <w:bCs/>
        </w:rPr>
        <w:t>DESCRIPCIÓN CLARA Y PRECISA DE LA INFORMACIÓN SOLICITADA</w:t>
      </w:r>
    </w:p>
    <w:p w14:paraId="14CD4FD6" w14:textId="77777777" w:rsidR="007D2271" w:rsidRDefault="007D2271" w:rsidP="001D0C3C">
      <w:pPr>
        <w:tabs>
          <w:tab w:val="left" w:pos="4667"/>
        </w:tabs>
        <w:spacing w:line="360" w:lineRule="auto"/>
        <w:ind w:left="567" w:right="567"/>
        <w:jc w:val="both"/>
        <w:rPr>
          <w:rFonts w:ascii="Palatino Linotype" w:hAnsi="Palatino Linotype" w:cs="Tahoma"/>
          <w:bCs/>
        </w:rPr>
      </w:pPr>
      <w:r w:rsidRPr="007D2271">
        <w:rPr>
          <w:rFonts w:ascii="Palatino Linotype" w:hAnsi="Palatino Linotype" w:cs="Tahoma"/>
          <w:bCs/>
        </w:rPr>
        <w:t>Archivo y como se encuentra clasificado, así como número de fojas y evidencias del mismo de la Dirección de Licenciatura en Negocios Internacionales e Ingeniería en Biotecnología, con el oficio de asignación de la persona responsable del archivo</w:t>
      </w:r>
    </w:p>
    <w:p w14:paraId="7E51A051" w14:textId="237C8C60" w:rsidR="007D2271" w:rsidRPr="005B3636" w:rsidRDefault="007D2271" w:rsidP="001D0C3C">
      <w:pPr>
        <w:tabs>
          <w:tab w:val="left" w:pos="4667"/>
        </w:tabs>
        <w:spacing w:line="360" w:lineRule="auto"/>
        <w:ind w:left="567" w:right="567"/>
        <w:jc w:val="both"/>
        <w:rPr>
          <w:rFonts w:ascii="Palatino Linotype" w:hAnsi="Palatino Linotype" w:cs="Tahoma"/>
          <w:bCs/>
        </w:rPr>
      </w:pPr>
      <w:r w:rsidRPr="005B3636">
        <w:rPr>
          <w:rFonts w:ascii="Palatino Linotype" w:hAnsi="Palatino Linotype" w:cs="Tahoma"/>
          <w:b/>
          <w:bCs/>
        </w:rPr>
        <w:t>MODALIDAD DE ENTREGA</w:t>
      </w:r>
    </w:p>
    <w:p w14:paraId="1C804308" w14:textId="77777777" w:rsidR="007D2271" w:rsidRPr="005B3636" w:rsidRDefault="007D2271" w:rsidP="001D0C3C">
      <w:pPr>
        <w:spacing w:line="360" w:lineRule="auto"/>
        <w:ind w:left="567" w:right="567"/>
        <w:jc w:val="both"/>
        <w:rPr>
          <w:rFonts w:ascii="Palatino Linotype" w:hAnsi="Palatino Linotype" w:cs="Tahoma"/>
          <w:bCs/>
        </w:rPr>
      </w:pPr>
      <w:r w:rsidRPr="005B3636">
        <w:rPr>
          <w:rFonts w:ascii="Palatino Linotype" w:hAnsi="Palatino Linotype" w:cs="Arial"/>
          <w:bCs/>
        </w:rPr>
        <w:lastRenderedPageBreak/>
        <w:t>A través del SAIMEX</w:t>
      </w:r>
    </w:p>
    <w:p w14:paraId="2452B6C6" w14:textId="41158D6E" w:rsidR="00E8367B" w:rsidRPr="005B3636" w:rsidRDefault="00E8367B" w:rsidP="001D0C3C">
      <w:pPr>
        <w:tabs>
          <w:tab w:val="left" w:pos="4667"/>
        </w:tabs>
        <w:spacing w:line="360" w:lineRule="auto"/>
        <w:ind w:left="567" w:right="567"/>
        <w:jc w:val="both"/>
        <w:rPr>
          <w:rFonts w:ascii="Palatino Linotype" w:hAnsi="Palatino Linotype" w:cs="Tahoma"/>
          <w:b/>
          <w:bCs/>
        </w:rPr>
      </w:pPr>
      <w:r w:rsidRPr="005B3636">
        <w:rPr>
          <w:rFonts w:ascii="Palatino Linotype" w:hAnsi="Palatino Linotype" w:cs="Tahoma"/>
          <w:b/>
          <w:bCs/>
        </w:rPr>
        <w:t xml:space="preserve">Solicitud de Información con número de folio </w:t>
      </w:r>
      <w:r w:rsidR="007D2271">
        <w:rPr>
          <w:b/>
          <w:bCs/>
        </w:rPr>
        <w:t>01332</w:t>
      </w:r>
      <w:r w:rsidR="00CE19ED" w:rsidRPr="005B3636">
        <w:rPr>
          <w:b/>
          <w:bCs/>
        </w:rPr>
        <w:t>/UPVT/IP/2018</w:t>
      </w:r>
      <w:r w:rsidRPr="005B3636">
        <w:rPr>
          <w:rFonts w:ascii="Palatino Linotype" w:hAnsi="Palatino Linotype" w:cs="Tahoma"/>
          <w:b/>
          <w:bCs/>
        </w:rPr>
        <w:t>:</w:t>
      </w:r>
    </w:p>
    <w:p w14:paraId="2452B6C8" w14:textId="34E8879E" w:rsidR="00E8367B" w:rsidRPr="005B3636" w:rsidRDefault="00E8367B" w:rsidP="001D0C3C">
      <w:pPr>
        <w:tabs>
          <w:tab w:val="left" w:pos="4667"/>
        </w:tabs>
        <w:spacing w:line="360" w:lineRule="auto"/>
        <w:ind w:left="567" w:right="567"/>
        <w:jc w:val="both"/>
        <w:rPr>
          <w:rFonts w:ascii="Palatino Linotype" w:hAnsi="Palatino Linotype" w:cs="Tahoma"/>
          <w:b/>
          <w:bCs/>
        </w:rPr>
      </w:pPr>
      <w:r w:rsidRPr="005B3636">
        <w:rPr>
          <w:rFonts w:ascii="Palatino Linotype" w:hAnsi="Palatino Linotype" w:cs="Tahoma"/>
          <w:b/>
          <w:bCs/>
        </w:rPr>
        <w:t>DESCRIPCIÓN CLARA Y PRECISA DE LA INFORMACIÓN SOLICITADA</w:t>
      </w:r>
    </w:p>
    <w:p w14:paraId="2452B6CA" w14:textId="19851021" w:rsidR="00E8367B" w:rsidRPr="007D2271" w:rsidRDefault="007D2271" w:rsidP="001D0C3C">
      <w:pPr>
        <w:tabs>
          <w:tab w:val="left" w:pos="4667"/>
        </w:tabs>
        <w:spacing w:line="360" w:lineRule="auto"/>
        <w:ind w:left="567" w:right="567"/>
        <w:jc w:val="both"/>
        <w:rPr>
          <w:rFonts w:ascii="Palatino Linotype" w:hAnsi="Palatino Linotype" w:cs="Tahoma"/>
          <w:bCs/>
          <w:i/>
        </w:rPr>
      </w:pPr>
      <w:r w:rsidRPr="007D2271">
        <w:rPr>
          <w:rFonts w:ascii="Palatino Linotype" w:hAnsi="Palatino Linotype" w:cs="Tahoma"/>
          <w:bCs/>
        </w:rPr>
        <w:t>Archivo y como se encuentra clasificado, así como número de fojas y evidencias del mismo de la Dirección de Ingeniería Industrial e Ingeniería en Energia, con el oficio de asignación de la persona responsable del archivo</w:t>
      </w:r>
      <w:r>
        <w:rPr>
          <w:rFonts w:ascii="Palatino Linotype" w:hAnsi="Palatino Linotype" w:cs="Tahoma"/>
          <w:bCs/>
        </w:rPr>
        <w:t xml:space="preserve"> </w:t>
      </w:r>
      <w:r>
        <w:rPr>
          <w:rFonts w:ascii="Palatino Linotype" w:hAnsi="Palatino Linotype" w:cs="Tahoma"/>
          <w:bCs/>
          <w:i/>
        </w:rPr>
        <w:t>(Sic</w:t>
      </w:r>
      <w:r w:rsidR="000C0891">
        <w:rPr>
          <w:rFonts w:ascii="Palatino Linotype" w:hAnsi="Palatino Linotype" w:cs="Tahoma"/>
          <w:bCs/>
          <w:i/>
        </w:rPr>
        <w:t>.</w:t>
      </w:r>
      <w:r>
        <w:rPr>
          <w:rFonts w:ascii="Palatino Linotype" w:hAnsi="Palatino Linotype" w:cs="Tahoma"/>
          <w:bCs/>
          <w:i/>
        </w:rPr>
        <w:t>)</w:t>
      </w:r>
    </w:p>
    <w:p w14:paraId="09C983C7" w14:textId="77777777" w:rsidR="007D2271" w:rsidRPr="005B3636" w:rsidRDefault="007D2271" w:rsidP="001D0C3C">
      <w:pPr>
        <w:tabs>
          <w:tab w:val="left" w:pos="4667"/>
        </w:tabs>
        <w:spacing w:line="360" w:lineRule="auto"/>
        <w:ind w:left="567" w:right="567"/>
        <w:jc w:val="both"/>
        <w:rPr>
          <w:rFonts w:ascii="Palatino Linotype" w:hAnsi="Palatino Linotype" w:cs="Tahoma"/>
          <w:bCs/>
        </w:rPr>
      </w:pPr>
      <w:r w:rsidRPr="005B3636">
        <w:rPr>
          <w:rFonts w:ascii="Palatino Linotype" w:hAnsi="Palatino Linotype" w:cs="Tahoma"/>
          <w:b/>
          <w:bCs/>
        </w:rPr>
        <w:t>MODALIDAD DE ENTREGA</w:t>
      </w:r>
    </w:p>
    <w:p w14:paraId="12D13101" w14:textId="77777777" w:rsidR="007D2271" w:rsidRPr="005B3636" w:rsidRDefault="007D2271" w:rsidP="001D0C3C">
      <w:pPr>
        <w:spacing w:line="360" w:lineRule="auto"/>
        <w:ind w:left="567" w:right="567"/>
        <w:jc w:val="both"/>
        <w:rPr>
          <w:rFonts w:ascii="Palatino Linotype" w:hAnsi="Palatino Linotype" w:cs="Tahoma"/>
          <w:bCs/>
        </w:rPr>
      </w:pPr>
      <w:r w:rsidRPr="005B3636">
        <w:rPr>
          <w:rFonts w:ascii="Palatino Linotype" w:hAnsi="Palatino Linotype" w:cs="Arial"/>
          <w:bCs/>
        </w:rPr>
        <w:t>A través del SAIMEX</w:t>
      </w:r>
    </w:p>
    <w:p w14:paraId="2452B6CD" w14:textId="77777777" w:rsidR="00CE19ED" w:rsidRPr="005B3636" w:rsidRDefault="00CE19ED" w:rsidP="001D0C3C">
      <w:pPr>
        <w:tabs>
          <w:tab w:val="left" w:pos="4667"/>
        </w:tabs>
        <w:spacing w:line="360" w:lineRule="auto"/>
        <w:ind w:left="567" w:right="567"/>
        <w:jc w:val="both"/>
        <w:rPr>
          <w:rFonts w:ascii="Palatino Linotype" w:hAnsi="Palatino Linotype" w:cs="Tahoma"/>
          <w:b/>
          <w:bCs/>
        </w:rPr>
      </w:pPr>
    </w:p>
    <w:p w14:paraId="2452B6CE" w14:textId="07590A6C" w:rsidR="00CE19ED" w:rsidRPr="005B3636" w:rsidRDefault="00CE19ED" w:rsidP="001D0C3C">
      <w:pPr>
        <w:tabs>
          <w:tab w:val="left" w:pos="4667"/>
        </w:tabs>
        <w:spacing w:line="360" w:lineRule="auto"/>
        <w:ind w:left="567" w:right="567"/>
        <w:jc w:val="both"/>
        <w:rPr>
          <w:rFonts w:ascii="Palatino Linotype" w:hAnsi="Palatino Linotype" w:cs="Tahoma"/>
          <w:b/>
          <w:bCs/>
        </w:rPr>
      </w:pPr>
      <w:r w:rsidRPr="005B3636">
        <w:rPr>
          <w:rFonts w:ascii="Palatino Linotype" w:hAnsi="Palatino Linotype" w:cs="Tahoma"/>
          <w:b/>
          <w:bCs/>
        </w:rPr>
        <w:t xml:space="preserve">Solicitud de Información con número de folio </w:t>
      </w:r>
      <w:r w:rsidR="007D2271">
        <w:rPr>
          <w:b/>
          <w:bCs/>
        </w:rPr>
        <w:t>01333</w:t>
      </w:r>
      <w:r w:rsidRPr="005B3636">
        <w:rPr>
          <w:b/>
          <w:bCs/>
        </w:rPr>
        <w:t>/UPVT/IP/2018</w:t>
      </w:r>
      <w:r w:rsidRPr="005B3636">
        <w:rPr>
          <w:rFonts w:ascii="Palatino Linotype" w:hAnsi="Palatino Linotype" w:cs="Tahoma"/>
          <w:b/>
          <w:bCs/>
        </w:rPr>
        <w:t>:</w:t>
      </w:r>
    </w:p>
    <w:p w14:paraId="2452B6D0" w14:textId="3B32FD8A" w:rsidR="00CE19ED" w:rsidRPr="005B3636" w:rsidRDefault="00CE19ED" w:rsidP="001D0C3C">
      <w:pPr>
        <w:tabs>
          <w:tab w:val="left" w:pos="4667"/>
        </w:tabs>
        <w:spacing w:line="360" w:lineRule="auto"/>
        <w:ind w:left="567" w:right="567"/>
        <w:jc w:val="both"/>
        <w:rPr>
          <w:rFonts w:ascii="Palatino Linotype" w:hAnsi="Palatino Linotype" w:cs="Tahoma"/>
          <w:b/>
          <w:bCs/>
        </w:rPr>
      </w:pPr>
      <w:r w:rsidRPr="005B3636">
        <w:rPr>
          <w:rFonts w:ascii="Palatino Linotype" w:hAnsi="Palatino Linotype" w:cs="Tahoma"/>
          <w:b/>
          <w:bCs/>
        </w:rPr>
        <w:t>DESCRIPCIÓN CLARA Y PRECISA DE LA INFORMACIÓN SOLICITADA</w:t>
      </w:r>
    </w:p>
    <w:p w14:paraId="2452B6D2" w14:textId="59D428ED" w:rsidR="00CE19ED" w:rsidRPr="005B3636" w:rsidRDefault="007D2271" w:rsidP="001D0C3C">
      <w:pPr>
        <w:tabs>
          <w:tab w:val="left" w:pos="4667"/>
        </w:tabs>
        <w:spacing w:line="360" w:lineRule="auto"/>
        <w:ind w:left="567" w:right="567"/>
        <w:jc w:val="both"/>
        <w:rPr>
          <w:rFonts w:ascii="Palatino Linotype" w:hAnsi="Palatino Linotype" w:cs="Tahoma"/>
          <w:bCs/>
        </w:rPr>
      </w:pPr>
      <w:r w:rsidRPr="007D2271">
        <w:rPr>
          <w:rFonts w:ascii="Palatino Linotype" w:hAnsi="Palatino Linotype" w:cs="Tahoma"/>
          <w:bCs/>
        </w:rPr>
        <w:t>Archivo y como se encuentra clasificado, así como número de fojas y evidencias del mismo de la Dirección de Informática, con el oficio de asignación de la persona responsable del archivo</w:t>
      </w:r>
    </w:p>
    <w:p w14:paraId="3D069400" w14:textId="77777777" w:rsidR="007D2271" w:rsidRPr="005B3636" w:rsidRDefault="007D2271" w:rsidP="001D0C3C">
      <w:pPr>
        <w:tabs>
          <w:tab w:val="left" w:pos="4667"/>
        </w:tabs>
        <w:spacing w:line="360" w:lineRule="auto"/>
        <w:ind w:left="567" w:right="567"/>
        <w:jc w:val="both"/>
        <w:rPr>
          <w:rFonts w:ascii="Palatino Linotype" w:hAnsi="Palatino Linotype" w:cs="Tahoma"/>
          <w:bCs/>
        </w:rPr>
      </w:pPr>
      <w:r w:rsidRPr="005B3636">
        <w:rPr>
          <w:rFonts w:ascii="Palatino Linotype" w:hAnsi="Palatino Linotype" w:cs="Tahoma"/>
          <w:b/>
          <w:bCs/>
        </w:rPr>
        <w:t>MODALIDAD DE ENTREGA</w:t>
      </w:r>
    </w:p>
    <w:p w14:paraId="4068A688" w14:textId="77777777" w:rsidR="007D2271" w:rsidRPr="005B3636" w:rsidRDefault="007D2271" w:rsidP="001D0C3C">
      <w:pPr>
        <w:spacing w:line="360" w:lineRule="auto"/>
        <w:ind w:left="567" w:right="567"/>
        <w:jc w:val="both"/>
        <w:rPr>
          <w:rFonts w:ascii="Palatino Linotype" w:hAnsi="Palatino Linotype" w:cs="Tahoma"/>
          <w:bCs/>
        </w:rPr>
      </w:pPr>
      <w:r w:rsidRPr="005B3636">
        <w:rPr>
          <w:rFonts w:ascii="Palatino Linotype" w:hAnsi="Palatino Linotype" w:cs="Arial"/>
          <w:bCs/>
        </w:rPr>
        <w:t>A través del SAIMEX</w:t>
      </w:r>
    </w:p>
    <w:p w14:paraId="2452B6D5" w14:textId="77777777" w:rsidR="00CE19ED" w:rsidRPr="005B3636" w:rsidRDefault="00CE19ED" w:rsidP="001D0C3C">
      <w:pPr>
        <w:spacing w:line="360" w:lineRule="auto"/>
        <w:ind w:left="567" w:right="567"/>
        <w:jc w:val="both"/>
        <w:rPr>
          <w:rFonts w:ascii="Palatino Linotype" w:hAnsi="Palatino Linotype" w:cs="Tahoma"/>
          <w:bCs/>
        </w:rPr>
      </w:pPr>
    </w:p>
    <w:p w14:paraId="2452B6D6" w14:textId="635ABD2D" w:rsidR="00CE19ED" w:rsidRPr="005B3636" w:rsidRDefault="00CE19ED" w:rsidP="001D0C3C">
      <w:pPr>
        <w:tabs>
          <w:tab w:val="left" w:pos="4667"/>
        </w:tabs>
        <w:spacing w:line="360" w:lineRule="auto"/>
        <w:ind w:left="567" w:right="567"/>
        <w:jc w:val="both"/>
        <w:rPr>
          <w:rFonts w:ascii="Palatino Linotype" w:hAnsi="Palatino Linotype" w:cs="Tahoma"/>
          <w:b/>
          <w:bCs/>
        </w:rPr>
      </w:pPr>
      <w:r w:rsidRPr="005B3636">
        <w:rPr>
          <w:rFonts w:ascii="Palatino Linotype" w:hAnsi="Palatino Linotype" w:cs="Tahoma"/>
          <w:b/>
          <w:bCs/>
        </w:rPr>
        <w:t xml:space="preserve">Solicitud de Información con número de folio </w:t>
      </w:r>
      <w:r w:rsidR="00F17851">
        <w:rPr>
          <w:b/>
          <w:bCs/>
        </w:rPr>
        <w:t>01334</w:t>
      </w:r>
      <w:r w:rsidRPr="005B3636">
        <w:rPr>
          <w:b/>
          <w:bCs/>
        </w:rPr>
        <w:t>/UPVT/IP/2018</w:t>
      </w:r>
      <w:r w:rsidRPr="005B3636">
        <w:rPr>
          <w:rFonts w:ascii="Palatino Linotype" w:hAnsi="Palatino Linotype" w:cs="Tahoma"/>
          <w:b/>
          <w:bCs/>
        </w:rPr>
        <w:t>:</w:t>
      </w:r>
    </w:p>
    <w:p w14:paraId="2452B6D8" w14:textId="36898861" w:rsidR="00CE19ED" w:rsidRPr="005B3636" w:rsidRDefault="00CE19ED" w:rsidP="001D0C3C">
      <w:pPr>
        <w:tabs>
          <w:tab w:val="left" w:pos="4667"/>
        </w:tabs>
        <w:spacing w:line="360" w:lineRule="auto"/>
        <w:ind w:left="567" w:right="567"/>
        <w:jc w:val="both"/>
        <w:rPr>
          <w:rFonts w:ascii="Palatino Linotype" w:hAnsi="Palatino Linotype" w:cs="Tahoma"/>
          <w:b/>
          <w:bCs/>
        </w:rPr>
      </w:pPr>
      <w:r w:rsidRPr="005B3636">
        <w:rPr>
          <w:rFonts w:ascii="Palatino Linotype" w:hAnsi="Palatino Linotype" w:cs="Tahoma"/>
          <w:b/>
          <w:bCs/>
        </w:rPr>
        <w:t>DESCRIPCIÓN CLARA Y PRECISA DE LA INFORMACIÓN SOLICITADA</w:t>
      </w:r>
    </w:p>
    <w:p w14:paraId="2452B6DA" w14:textId="136576C1" w:rsidR="00CE19ED" w:rsidRPr="005B3636" w:rsidRDefault="00F17851" w:rsidP="001D0C3C">
      <w:pPr>
        <w:tabs>
          <w:tab w:val="left" w:pos="4667"/>
        </w:tabs>
        <w:spacing w:line="360" w:lineRule="auto"/>
        <w:ind w:left="567" w:right="567"/>
        <w:jc w:val="both"/>
        <w:rPr>
          <w:rFonts w:ascii="Palatino Linotype" w:hAnsi="Palatino Linotype" w:cs="Tahoma"/>
          <w:bCs/>
        </w:rPr>
      </w:pPr>
      <w:r w:rsidRPr="00F17851">
        <w:rPr>
          <w:rFonts w:ascii="Palatino Linotype" w:hAnsi="Palatino Linotype" w:cs="Tahoma"/>
          <w:bCs/>
        </w:rPr>
        <w:t>Archivo y como se encuentra clasificado, así como número de fojas y evidencias del mismo del área de la Maestría en Administración, con el oficio de asignación de la persona responsable del archivo</w:t>
      </w:r>
    </w:p>
    <w:p w14:paraId="4FD99E4A" w14:textId="77777777" w:rsidR="007D2271" w:rsidRPr="005B3636" w:rsidRDefault="007D2271" w:rsidP="001D0C3C">
      <w:pPr>
        <w:tabs>
          <w:tab w:val="left" w:pos="4667"/>
        </w:tabs>
        <w:spacing w:line="360" w:lineRule="auto"/>
        <w:ind w:left="567" w:right="567"/>
        <w:jc w:val="both"/>
        <w:rPr>
          <w:rFonts w:ascii="Palatino Linotype" w:hAnsi="Palatino Linotype" w:cs="Tahoma"/>
          <w:bCs/>
        </w:rPr>
      </w:pPr>
      <w:r w:rsidRPr="005B3636">
        <w:rPr>
          <w:rFonts w:ascii="Palatino Linotype" w:hAnsi="Palatino Linotype" w:cs="Tahoma"/>
          <w:b/>
          <w:bCs/>
        </w:rPr>
        <w:t>MODALIDAD DE ENTREGA</w:t>
      </w:r>
    </w:p>
    <w:p w14:paraId="6A9A5047" w14:textId="77777777" w:rsidR="007D2271" w:rsidRPr="005B3636" w:rsidRDefault="007D2271" w:rsidP="001D0C3C">
      <w:pPr>
        <w:spacing w:line="360" w:lineRule="auto"/>
        <w:ind w:left="567" w:right="567"/>
        <w:jc w:val="both"/>
        <w:rPr>
          <w:rFonts w:ascii="Palatino Linotype" w:hAnsi="Palatino Linotype" w:cs="Tahoma"/>
          <w:bCs/>
        </w:rPr>
      </w:pPr>
      <w:r w:rsidRPr="005B3636">
        <w:rPr>
          <w:rFonts w:ascii="Palatino Linotype" w:hAnsi="Palatino Linotype" w:cs="Arial"/>
          <w:bCs/>
        </w:rPr>
        <w:t>A través del SAIMEX</w:t>
      </w:r>
    </w:p>
    <w:p w14:paraId="2452B6DD" w14:textId="77777777" w:rsidR="00CE19ED" w:rsidRPr="005B3636" w:rsidRDefault="00CE19ED" w:rsidP="001D0C3C">
      <w:pPr>
        <w:spacing w:line="360" w:lineRule="auto"/>
        <w:ind w:left="567" w:right="567"/>
        <w:jc w:val="both"/>
        <w:rPr>
          <w:rFonts w:ascii="Palatino Linotype" w:hAnsi="Palatino Linotype" w:cs="Tahoma"/>
          <w:bCs/>
        </w:rPr>
      </w:pPr>
    </w:p>
    <w:p w14:paraId="2452B6DE" w14:textId="435CC4BF" w:rsidR="00CE19ED" w:rsidRPr="005B3636" w:rsidRDefault="00CE19ED" w:rsidP="001D0C3C">
      <w:pPr>
        <w:tabs>
          <w:tab w:val="left" w:pos="4667"/>
        </w:tabs>
        <w:spacing w:line="360" w:lineRule="auto"/>
        <w:ind w:left="567" w:right="567"/>
        <w:jc w:val="both"/>
        <w:rPr>
          <w:rFonts w:ascii="Palatino Linotype" w:hAnsi="Palatino Linotype" w:cs="Tahoma"/>
          <w:b/>
          <w:bCs/>
        </w:rPr>
      </w:pPr>
      <w:r w:rsidRPr="005B3636">
        <w:rPr>
          <w:rFonts w:ascii="Palatino Linotype" w:hAnsi="Palatino Linotype" w:cs="Tahoma"/>
          <w:b/>
          <w:bCs/>
        </w:rPr>
        <w:t xml:space="preserve">Solicitud de Información con número de folio </w:t>
      </w:r>
      <w:r w:rsidR="00F17851">
        <w:rPr>
          <w:b/>
          <w:bCs/>
        </w:rPr>
        <w:t>01335</w:t>
      </w:r>
      <w:r w:rsidRPr="005B3636">
        <w:rPr>
          <w:b/>
          <w:bCs/>
        </w:rPr>
        <w:t>/UPVT/IP/2018</w:t>
      </w:r>
      <w:r w:rsidRPr="005B3636">
        <w:rPr>
          <w:rFonts w:ascii="Palatino Linotype" w:hAnsi="Palatino Linotype" w:cs="Tahoma"/>
          <w:b/>
          <w:bCs/>
        </w:rPr>
        <w:t>:</w:t>
      </w:r>
    </w:p>
    <w:p w14:paraId="237F1CAF" w14:textId="5E0FC8E5" w:rsidR="00F17851" w:rsidRDefault="00CE19ED" w:rsidP="001D0C3C">
      <w:pPr>
        <w:tabs>
          <w:tab w:val="left" w:pos="4667"/>
        </w:tabs>
        <w:spacing w:line="360" w:lineRule="auto"/>
        <w:ind w:left="567" w:right="567"/>
        <w:jc w:val="both"/>
        <w:rPr>
          <w:rFonts w:ascii="Palatino Linotype" w:hAnsi="Palatino Linotype" w:cs="Tahoma"/>
          <w:b/>
          <w:bCs/>
        </w:rPr>
      </w:pPr>
      <w:r w:rsidRPr="005B3636">
        <w:rPr>
          <w:rFonts w:ascii="Palatino Linotype" w:hAnsi="Palatino Linotype" w:cs="Tahoma"/>
          <w:b/>
          <w:bCs/>
        </w:rPr>
        <w:t>DESCRIPCIÓN CLARA Y PRECISA DE LA INFORMACIÓN SOLICITADA</w:t>
      </w:r>
    </w:p>
    <w:p w14:paraId="2452B6E2" w14:textId="5E7C3526" w:rsidR="00CE19ED" w:rsidRPr="005B3636" w:rsidRDefault="00F17851" w:rsidP="001D0C3C">
      <w:pPr>
        <w:tabs>
          <w:tab w:val="left" w:pos="4667"/>
        </w:tabs>
        <w:spacing w:line="360" w:lineRule="auto"/>
        <w:ind w:left="567" w:right="567"/>
        <w:jc w:val="both"/>
        <w:rPr>
          <w:rFonts w:ascii="Palatino Linotype" w:hAnsi="Palatino Linotype" w:cs="Tahoma"/>
          <w:bCs/>
        </w:rPr>
      </w:pPr>
      <w:r w:rsidRPr="00F17851">
        <w:rPr>
          <w:rFonts w:ascii="Palatino Linotype" w:hAnsi="Palatino Linotype" w:cs="Tahoma"/>
          <w:bCs/>
        </w:rPr>
        <w:lastRenderedPageBreak/>
        <w:t>Archivo y como se encuentra clasificado, así como número de fojas y evidencias del mismo del Departamento de Vinculación y Extensión, con el oficio de asignación de la persona responsable del archivo</w:t>
      </w:r>
    </w:p>
    <w:p w14:paraId="160C13F9" w14:textId="77777777" w:rsidR="007D2271" w:rsidRPr="005B3636" w:rsidRDefault="007D2271" w:rsidP="001D0C3C">
      <w:pPr>
        <w:tabs>
          <w:tab w:val="left" w:pos="4667"/>
        </w:tabs>
        <w:spacing w:line="360" w:lineRule="auto"/>
        <w:ind w:left="567" w:right="567"/>
        <w:jc w:val="both"/>
        <w:rPr>
          <w:rFonts w:ascii="Palatino Linotype" w:hAnsi="Palatino Linotype" w:cs="Tahoma"/>
          <w:bCs/>
        </w:rPr>
      </w:pPr>
      <w:r w:rsidRPr="005B3636">
        <w:rPr>
          <w:rFonts w:ascii="Palatino Linotype" w:hAnsi="Palatino Linotype" w:cs="Tahoma"/>
          <w:b/>
          <w:bCs/>
        </w:rPr>
        <w:t>MODALIDAD DE ENTREGA</w:t>
      </w:r>
    </w:p>
    <w:p w14:paraId="6866EE87" w14:textId="77777777" w:rsidR="007D2271" w:rsidRPr="005B3636" w:rsidRDefault="007D2271" w:rsidP="001D0C3C">
      <w:pPr>
        <w:spacing w:line="360" w:lineRule="auto"/>
        <w:ind w:left="567" w:right="567"/>
        <w:jc w:val="both"/>
        <w:rPr>
          <w:rFonts w:ascii="Palatino Linotype" w:hAnsi="Palatino Linotype" w:cs="Tahoma"/>
          <w:bCs/>
        </w:rPr>
      </w:pPr>
      <w:r w:rsidRPr="005B3636">
        <w:rPr>
          <w:rFonts w:ascii="Palatino Linotype" w:hAnsi="Palatino Linotype" w:cs="Arial"/>
          <w:bCs/>
        </w:rPr>
        <w:t>A través del SAIMEX</w:t>
      </w:r>
    </w:p>
    <w:p w14:paraId="2452B6E5" w14:textId="77777777" w:rsidR="00CE19ED" w:rsidRPr="005B3636" w:rsidRDefault="00CE19ED" w:rsidP="001D0C3C">
      <w:pPr>
        <w:tabs>
          <w:tab w:val="left" w:pos="4667"/>
        </w:tabs>
        <w:spacing w:line="360" w:lineRule="auto"/>
        <w:ind w:left="567" w:right="567"/>
        <w:jc w:val="both"/>
        <w:rPr>
          <w:rFonts w:ascii="Palatino Linotype" w:hAnsi="Palatino Linotype" w:cs="Tahoma"/>
          <w:b/>
          <w:bCs/>
        </w:rPr>
      </w:pPr>
    </w:p>
    <w:p w14:paraId="2452B6E6" w14:textId="38AC5CE4" w:rsidR="00CE19ED" w:rsidRPr="005B3636" w:rsidRDefault="00CE19ED" w:rsidP="001D0C3C">
      <w:pPr>
        <w:tabs>
          <w:tab w:val="left" w:pos="4667"/>
        </w:tabs>
        <w:spacing w:line="360" w:lineRule="auto"/>
        <w:ind w:left="567" w:right="567"/>
        <w:jc w:val="both"/>
        <w:rPr>
          <w:rFonts w:ascii="Palatino Linotype" w:hAnsi="Palatino Linotype" w:cs="Tahoma"/>
          <w:b/>
          <w:bCs/>
        </w:rPr>
      </w:pPr>
      <w:r w:rsidRPr="005B3636">
        <w:rPr>
          <w:rFonts w:ascii="Palatino Linotype" w:hAnsi="Palatino Linotype" w:cs="Tahoma"/>
          <w:b/>
          <w:bCs/>
        </w:rPr>
        <w:t xml:space="preserve">Solicitud de Información con número de folio </w:t>
      </w:r>
      <w:r w:rsidR="00F17851">
        <w:rPr>
          <w:b/>
          <w:bCs/>
        </w:rPr>
        <w:t>01336</w:t>
      </w:r>
      <w:r w:rsidRPr="005B3636">
        <w:rPr>
          <w:b/>
          <w:bCs/>
        </w:rPr>
        <w:t>/UPVT/IP/2018</w:t>
      </w:r>
      <w:r w:rsidRPr="005B3636">
        <w:rPr>
          <w:rFonts w:ascii="Palatino Linotype" w:hAnsi="Palatino Linotype" w:cs="Tahoma"/>
          <w:b/>
          <w:bCs/>
        </w:rPr>
        <w:t>:</w:t>
      </w:r>
    </w:p>
    <w:p w14:paraId="2452B6E8" w14:textId="25C72CE8" w:rsidR="00CE19ED" w:rsidRPr="005B3636" w:rsidRDefault="00CE19ED" w:rsidP="001D0C3C">
      <w:pPr>
        <w:tabs>
          <w:tab w:val="left" w:pos="4667"/>
        </w:tabs>
        <w:spacing w:line="360" w:lineRule="auto"/>
        <w:ind w:left="567" w:right="567"/>
        <w:jc w:val="both"/>
        <w:rPr>
          <w:rFonts w:ascii="Palatino Linotype" w:hAnsi="Palatino Linotype" w:cs="Tahoma"/>
          <w:b/>
          <w:bCs/>
        </w:rPr>
      </w:pPr>
      <w:r w:rsidRPr="005B3636">
        <w:rPr>
          <w:rFonts w:ascii="Palatino Linotype" w:hAnsi="Palatino Linotype" w:cs="Tahoma"/>
          <w:b/>
          <w:bCs/>
        </w:rPr>
        <w:t>DESCRIPCIÓN CLARA Y PRECISA DE LA INFORMACIÓN SOLICITADA</w:t>
      </w:r>
    </w:p>
    <w:p w14:paraId="2452B6EA" w14:textId="36C45A40" w:rsidR="00CE19ED" w:rsidRPr="005B3636" w:rsidRDefault="00F17851" w:rsidP="001D0C3C">
      <w:pPr>
        <w:tabs>
          <w:tab w:val="left" w:pos="4667"/>
        </w:tabs>
        <w:spacing w:line="360" w:lineRule="auto"/>
        <w:ind w:left="567" w:right="567"/>
        <w:jc w:val="both"/>
        <w:rPr>
          <w:rFonts w:ascii="Palatino Linotype" w:hAnsi="Palatino Linotype" w:cs="Tahoma"/>
          <w:bCs/>
        </w:rPr>
      </w:pPr>
      <w:r w:rsidRPr="00F17851">
        <w:rPr>
          <w:rFonts w:ascii="Palatino Linotype" w:hAnsi="Palatino Linotype" w:cs="Tahoma"/>
          <w:bCs/>
        </w:rPr>
        <w:t>Archivo y como se encuentra clasificado, así como número de fojas y evidencias del mismo del Departamento de Recursos Humanos, con el oficio de asignación de la persona responsable del archivo</w:t>
      </w:r>
    </w:p>
    <w:p w14:paraId="371B3E2A" w14:textId="77777777" w:rsidR="007D2271" w:rsidRPr="005B3636" w:rsidRDefault="007D2271" w:rsidP="001D0C3C">
      <w:pPr>
        <w:tabs>
          <w:tab w:val="left" w:pos="4667"/>
        </w:tabs>
        <w:spacing w:line="360" w:lineRule="auto"/>
        <w:ind w:left="567" w:right="567"/>
        <w:jc w:val="both"/>
        <w:rPr>
          <w:rFonts w:ascii="Palatino Linotype" w:hAnsi="Palatino Linotype" w:cs="Tahoma"/>
          <w:bCs/>
        </w:rPr>
      </w:pPr>
      <w:r w:rsidRPr="005B3636">
        <w:rPr>
          <w:rFonts w:ascii="Palatino Linotype" w:hAnsi="Palatino Linotype" w:cs="Tahoma"/>
          <w:b/>
          <w:bCs/>
        </w:rPr>
        <w:t>MODALIDAD DE ENTREGA</w:t>
      </w:r>
    </w:p>
    <w:p w14:paraId="2B2CA122" w14:textId="77777777" w:rsidR="007D2271" w:rsidRPr="005B3636" w:rsidRDefault="007D2271" w:rsidP="001D0C3C">
      <w:pPr>
        <w:spacing w:line="360" w:lineRule="auto"/>
        <w:ind w:left="567" w:right="567"/>
        <w:jc w:val="both"/>
        <w:rPr>
          <w:rFonts w:ascii="Palatino Linotype" w:hAnsi="Palatino Linotype" w:cs="Tahoma"/>
          <w:bCs/>
        </w:rPr>
      </w:pPr>
      <w:r w:rsidRPr="005B3636">
        <w:rPr>
          <w:rFonts w:ascii="Palatino Linotype" w:hAnsi="Palatino Linotype" w:cs="Arial"/>
          <w:bCs/>
        </w:rPr>
        <w:t>A través del SAIMEX</w:t>
      </w:r>
    </w:p>
    <w:p w14:paraId="2452B6ED" w14:textId="77777777" w:rsidR="00270479" w:rsidRPr="005B3636" w:rsidRDefault="00270479" w:rsidP="001D0C3C">
      <w:pPr>
        <w:spacing w:line="360" w:lineRule="auto"/>
        <w:jc w:val="both"/>
        <w:rPr>
          <w:rFonts w:ascii="Palatino Linotype" w:hAnsi="Palatino Linotype" w:cs="Tahoma"/>
          <w:bCs/>
          <w:sz w:val="22"/>
          <w:szCs w:val="24"/>
        </w:rPr>
      </w:pPr>
    </w:p>
    <w:p w14:paraId="2452B6EE" w14:textId="1348449D" w:rsidR="00CE19ED" w:rsidRPr="005B3636" w:rsidRDefault="00CE19ED" w:rsidP="001D0C3C">
      <w:pPr>
        <w:tabs>
          <w:tab w:val="left" w:pos="4667"/>
        </w:tabs>
        <w:spacing w:line="360" w:lineRule="auto"/>
        <w:ind w:left="567" w:right="567"/>
        <w:jc w:val="both"/>
        <w:rPr>
          <w:rFonts w:ascii="Palatino Linotype" w:hAnsi="Palatino Linotype" w:cs="Tahoma"/>
          <w:b/>
          <w:bCs/>
        </w:rPr>
      </w:pPr>
      <w:r w:rsidRPr="005B3636">
        <w:rPr>
          <w:rFonts w:ascii="Palatino Linotype" w:hAnsi="Palatino Linotype" w:cs="Tahoma"/>
          <w:b/>
          <w:bCs/>
        </w:rPr>
        <w:t xml:space="preserve">Solicitud de Información con número de folio </w:t>
      </w:r>
      <w:r w:rsidR="00F17851">
        <w:rPr>
          <w:b/>
          <w:bCs/>
        </w:rPr>
        <w:t>01337</w:t>
      </w:r>
      <w:r w:rsidRPr="005B3636">
        <w:rPr>
          <w:b/>
          <w:bCs/>
        </w:rPr>
        <w:t>/UPVT/IP/2018</w:t>
      </w:r>
      <w:r w:rsidRPr="005B3636">
        <w:rPr>
          <w:rFonts w:ascii="Palatino Linotype" w:hAnsi="Palatino Linotype" w:cs="Tahoma"/>
          <w:b/>
          <w:bCs/>
        </w:rPr>
        <w:t>:</w:t>
      </w:r>
    </w:p>
    <w:p w14:paraId="2452B6F0" w14:textId="5A3B3232" w:rsidR="00CE19ED" w:rsidRPr="005B3636" w:rsidRDefault="00CE19ED" w:rsidP="001D0C3C">
      <w:pPr>
        <w:tabs>
          <w:tab w:val="left" w:pos="4667"/>
        </w:tabs>
        <w:spacing w:line="360" w:lineRule="auto"/>
        <w:ind w:left="567" w:right="567"/>
        <w:jc w:val="both"/>
        <w:rPr>
          <w:rFonts w:ascii="Palatino Linotype" w:hAnsi="Palatino Linotype" w:cs="Tahoma"/>
          <w:b/>
          <w:bCs/>
        </w:rPr>
      </w:pPr>
      <w:r w:rsidRPr="005B3636">
        <w:rPr>
          <w:rFonts w:ascii="Palatino Linotype" w:hAnsi="Palatino Linotype" w:cs="Tahoma"/>
          <w:b/>
          <w:bCs/>
        </w:rPr>
        <w:t>DESCRIPCIÓN CLARA Y PRECISA DE LA INFORMACIÓN SOLICITADA</w:t>
      </w:r>
    </w:p>
    <w:p w14:paraId="2452B6F2" w14:textId="5C19861F" w:rsidR="00CE19ED" w:rsidRPr="005B3636" w:rsidRDefault="00F17851" w:rsidP="001D0C3C">
      <w:pPr>
        <w:tabs>
          <w:tab w:val="left" w:pos="4667"/>
        </w:tabs>
        <w:spacing w:line="360" w:lineRule="auto"/>
        <w:ind w:left="567" w:right="567"/>
        <w:jc w:val="both"/>
        <w:rPr>
          <w:rFonts w:ascii="Palatino Linotype" w:hAnsi="Palatino Linotype" w:cs="Tahoma"/>
          <w:bCs/>
        </w:rPr>
      </w:pPr>
      <w:r w:rsidRPr="00F17851">
        <w:rPr>
          <w:rFonts w:ascii="Palatino Linotype" w:hAnsi="Palatino Linotype" w:cs="Tahoma"/>
          <w:bCs/>
        </w:rPr>
        <w:t>Archivo y como se encuentra clasificado, así como número de fojas y evidencias del mismo del Departamento de Tecnologías de la Información, con el oficio de asignación de la persona responsable del archivo</w:t>
      </w:r>
    </w:p>
    <w:p w14:paraId="3BC216AF" w14:textId="77777777" w:rsidR="007D2271" w:rsidRPr="005B3636" w:rsidRDefault="007D2271" w:rsidP="001D0C3C">
      <w:pPr>
        <w:tabs>
          <w:tab w:val="left" w:pos="4667"/>
        </w:tabs>
        <w:spacing w:line="360" w:lineRule="auto"/>
        <w:ind w:left="567" w:right="567"/>
        <w:jc w:val="both"/>
        <w:rPr>
          <w:rFonts w:ascii="Palatino Linotype" w:hAnsi="Palatino Linotype" w:cs="Tahoma"/>
          <w:bCs/>
        </w:rPr>
      </w:pPr>
      <w:r w:rsidRPr="005B3636">
        <w:rPr>
          <w:rFonts w:ascii="Palatino Linotype" w:hAnsi="Palatino Linotype" w:cs="Tahoma"/>
          <w:b/>
          <w:bCs/>
        </w:rPr>
        <w:t>MODALIDAD DE ENTREGA</w:t>
      </w:r>
    </w:p>
    <w:p w14:paraId="1FED140A" w14:textId="77777777" w:rsidR="007D2271" w:rsidRPr="005B3636" w:rsidRDefault="007D2271" w:rsidP="001D0C3C">
      <w:pPr>
        <w:spacing w:line="360" w:lineRule="auto"/>
        <w:ind w:left="567" w:right="567"/>
        <w:jc w:val="both"/>
        <w:rPr>
          <w:rFonts w:ascii="Palatino Linotype" w:hAnsi="Palatino Linotype" w:cs="Tahoma"/>
          <w:bCs/>
        </w:rPr>
      </w:pPr>
      <w:r w:rsidRPr="005B3636">
        <w:rPr>
          <w:rFonts w:ascii="Palatino Linotype" w:hAnsi="Palatino Linotype" w:cs="Arial"/>
          <w:bCs/>
        </w:rPr>
        <w:t>A través del SAIMEX</w:t>
      </w:r>
    </w:p>
    <w:p w14:paraId="6FB25155" w14:textId="77777777" w:rsidR="003B6F39" w:rsidRPr="005B3636" w:rsidRDefault="003B6F39" w:rsidP="001D0C3C">
      <w:pPr>
        <w:tabs>
          <w:tab w:val="left" w:pos="4667"/>
        </w:tabs>
        <w:spacing w:line="360" w:lineRule="auto"/>
        <w:ind w:left="567" w:right="567"/>
        <w:jc w:val="both"/>
        <w:rPr>
          <w:rFonts w:ascii="Palatino Linotype" w:hAnsi="Palatino Linotype" w:cs="Tahoma"/>
          <w:b/>
          <w:bCs/>
        </w:rPr>
      </w:pPr>
    </w:p>
    <w:p w14:paraId="09DDDCD5" w14:textId="5F0D62F9" w:rsidR="00D44AD8" w:rsidRDefault="006C1B1D" w:rsidP="001D0C3C">
      <w:pPr>
        <w:pStyle w:val="Prrafodelista"/>
        <w:tabs>
          <w:tab w:val="left" w:pos="567"/>
        </w:tabs>
        <w:spacing w:line="360" w:lineRule="auto"/>
        <w:ind w:left="0"/>
        <w:contextualSpacing w:val="0"/>
        <w:jc w:val="both"/>
        <w:rPr>
          <w:rFonts w:ascii="Palatino Linotype" w:hAnsi="Palatino Linotype" w:cs="Tahoma"/>
          <w:b/>
        </w:rPr>
      </w:pPr>
      <w:r w:rsidRPr="005B3636">
        <w:rPr>
          <w:rFonts w:ascii="Palatino Linotype" w:hAnsi="Palatino Linotype" w:cs="Tahoma"/>
          <w:b/>
        </w:rPr>
        <w:t>II</w:t>
      </w:r>
      <w:r w:rsidR="00C55151" w:rsidRPr="005B3636">
        <w:rPr>
          <w:rFonts w:ascii="Palatino Linotype" w:hAnsi="Palatino Linotype" w:cs="Tahoma"/>
          <w:b/>
        </w:rPr>
        <w:t xml:space="preserve">. </w:t>
      </w:r>
      <w:r w:rsidR="00D44AD8">
        <w:rPr>
          <w:rFonts w:ascii="Palatino Linotype" w:hAnsi="Palatino Linotype" w:cs="Tahoma"/>
          <w:b/>
        </w:rPr>
        <w:t>Ampliación de plazo</w:t>
      </w:r>
      <w:r w:rsidR="00454E85">
        <w:rPr>
          <w:rFonts w:ascii="Palatino Linotype" w:hAnsi="Palatino Linotype" w:cs="Tahoma"/>
          <w:b/>
        </w:rPr>
        <w:t xml:space="preserve"> para dar respuesta.</w:t>
      </w:r>
    </w:p>
    <w:p w14:paraId="2A8328AA" w14:textId="77777777" w:rsidR="00D44AD8" w:rsidRDefault="00D44AD8" w:rsidP="001D0C3C">
      <w:pPr>
        <w:pStyle w:val="Prrafodelista"/>
        <w:tabs>
          <w:tab w:val="left" w:pos="567"/>
        </w:tabs>
        <w:spacing w:line="360" w:lineRule="auto"/>
        <w:ind w:left="0"/>
        <w:contextualSpacing w:val="0"/>
        <w:jc w:val="both"/>
        <w:rPr>
          <w:rFonts w:ascii="Palatino Linotype" w:hAnsi="Palatino Linotype" w:cs="Tahoma"/>
          <w:b/>
        </w:rPr>
      </w:pPr>
    </w:p>
    <w:p w14:paraId="3132C450" w14:textId="3E394E94" w:rsidR="00D44AD8" w:rsidRDefault="00D44AD8" w:rsidP="001D0C3C">
      <w:pPr>
        <w:pStyle w:val="Prrafodelista"/>
        <w:tabs>
          <w:tab w:val="left" w:pos="567"/>
        </w:tabs>
        <w:spacing w:line="360" w:lineRule="auto"/>
        <w:ind w:left="0"/>
        <w:contextualSpacing w:val="0"/>
        <w:jc w:val="both"/>
        <w:rPr>
          <w:rFonts w:ascii="Palatino Linotype" w:hAnsi="Palatino Linotype" w:cs="Tahoma"/>
        </w:rPr>
      </w:pPr>
      <w:r>
        <w:rPr>
          <w:rFonts w:ascii="Palatino Linotype" w:hAnsi="Palatino Linotype" w:cs="Tahoma"/>
        </w:rPr>
        <w:t>Con fecha treinta y uno de octubre de dos mil dieciocho, a través del Sistema de Acceso a la Información Mexiquense (SAIMEX), el</w:t>
      </w:r>
      <w:r w:rsidR="00005702">
        <w:rPr>
          <w:rFonts w:ascii="Palatino Linotype" w:hAnsi="Palatino Linotype" w:cs="Tahoma"/>
        </w:rPr>
        <w:t xml:space="preserve"> Sujeto Obligado notificó a la P</w:t>
      </w:r>
      <w:r>
        <w:rPr>
          <w:rFonts w:ascii="Palatino Linotype" w:hAnsi="Palatino Linotype" w:cs="Tahoma"/>
        </w:rPr>
        <w:t xml:space="preserve">articular en cada una </w:t>
      </w:r>
      <w:r>
        <w:rPr>
          <w:rFonts w:ascii="Palatino Linotype" w:hAnsi="Palatino Linotype" w:cs="Tahoma"/>
        </w:rPr>
        <w:lastRenderedPageBreak/>
        <w:t>de las solicitudes de acceso a la información descritas, la aprobación de la ampliación de plazo para dar respuesta, bajo el argumento siguiente:</w:t>
      </w:r>
    </w:p>
    <w:p w14:paraId="1B8A4D5F" w14:textId="77777777" w:rsidR="00D44AD8" w:rsidRDefault="00D44AD8" w:rsidP="001D0C3C">
      <w:pPr>
        <w:pStyle w:val="Prrafodelista"/>
        <w:tabs>
          <w:tab w:val="left" w:pos="567"/>
        </w:tabs>
        <w:spacing w:line="360" w:lineRule="auto"/>
        <w:ind w:left="0"/>
        <w:contextualSpacing w:val="0"/>
        <w:jc w:val="both"/>
        <w:rPr>
          <w:rFonts w:ascii="Palatino Linotype" w:hAnsi="Palatino Linotype" w:cs="Tahoma"/>
        </w:rPr>
      </w:pPr>
    </w:p>
    <w:p w14:paraId="21F0578F" w14:textId="3BC3D492" w:rsidR="00D44AD8" w:rsidRPr="00D44AD8" w:rsidRDefault="00D44AD8" w:rsidP="001D0C3C">
      <w:pPr>
        <w:pStyle w:val="Prrafodelista"/>
        <w:tabs>
          <w:tab w:val="left" w:pos="567"/>
        </w:tabs>
        <w:spacing w:line="360" w:lineRule="auto"/>
        <w:ind w:left="567" w:right="567"/>
        <w:contextualSpacing w:val="0"/>
        <w:jc w:val="both"/>
        <w:rPr>
          <w:rFonts w:ascii="Palatino Linotype" w:hAnsi="Palatino Linotype" w:cs="Tahoma"/>
          <w:sz w:val="20"/>
        </w:rPr>
      </w:pPr>
      <w:r w:rsidRPr="00D44AD8">
        <w:rPr>
          <w:rFonts w:ascii="Palatino Linotype" w:hAnsi="Palatino Linotype" w:cs="Tahoma"/>
          <w:sz w:val="20"/>
        </w:rPr>
        <w:t>Se autorizó la prórroga mediante acuerdo del Comité de Transparencia en la centésima quinta sesión extraordinaria.</w:t>
      </w:r>
    </w:p>
    <w:p w14:paraId="567D645A" w14:textId="77777777" w:rsidR="00587FA0" w:rsidRDefault="00587FA0" w:rsidP="001D0C3C">
      <w:pPr>
        <w:pStyle w:val="Prrafodelista"/>
        <w:tabs>
          <w:tab w:val="left" w:pos="567"/>
        </w:tabs>
        <w:spacing w:line="360" w:lineRule="auto"/>
        <w:ind w:left="0"/>
        <w:contextualSpacing w:val="0"/>
        <w:jc w:val="both"/>
        <w:rPr>
          <w:rFonts w:ascii="Palatino Linotype" w:hAnsi="Palatino Linotype" w:cs="Tahoma"/>
        </w:rPr>
      </w:pPr>
    </w:p>
    <w:p w14:paraId="66AB4878" w14:textId="3C70BF6D" w:rsidR="00587FA0" w:rsidRDefault="00587FA0" w:rsidP="001D0C3C">
      <w:pPr>
        <w:pStyle w:val="Prrafodelista"/>
        <w:tabs>
          <w:tab w:val="left" w:pos="567"/>
        </w:tabs>
        <w:spacing w:line="360" w:lineRule="auto"/>
        <w:ind w:left="0"/>
        <w:contextualSpacing w:val="0"/>
        <w:jc w:val="both"/>
        <w:rPr>
          <w:rFonts w:ascii="Palatino Linotype" w:hAnsi="Palatino Linotype" w:cs="Tahoma"/>
        </w:rPr>
      </w:pPr>
      <w:r>
        <w:rPr>
          <w:rFonts w:ascii="Palatino Linotype" w:hAnsi="Palatino Linotype" w:cs="Tahoma"/>
        </w:rPr>
        <w:t>Es de señalar que, en ninguna de las notificaciones de prórroga</w:t>
      </w:r>
      <w:r w:rsidR="004612B3">
        <w:rPr>
          <w:rFonts w:ascii="Palatino Linotype" w:hAnsi="Palatino Linotype" w:cs="Tahoma"/>
        </w:rPr>
        <w:t xml:space="preserve"> realizadas al Particular</w:t>
      </w:r>
      <w:r>
        <w:rPr>
          <w:rFonts w:ascii="Palatino Linotype" w:hAnsi="Palatino Linotype" w:cs="Tahoma"/>
        </w:rPr>
        <w:t>, el Sujeto Obligado notificó el respectivo acuerdo del Comité de Transparencia.</w:t>
      </w:r>
    </w:p>
    <w:p w14:paraId="62BEAC7B" w14:textId="353FABB7" w:rsidR="00D44AD8" w:rsidRDefault="00587FA0" w:rsidP="001D0C3C">
      <w:pPr>
        <w:pStyle w:val="Prrafodelista"/>
        <w:tabs>
          <w:tab w:val="left" w:pos="567"/>
        </w:tabs>
        <w:spacing w:line="360" w:lineRule="auto"/>
        <w:ind w:left="0"/>
        <w:contextualSpacing w:val="0"/>
        <w:jc w:val="both"/>
        <w:rPr>
          <w:rFonts w:ascii="Palatino Linotype" w:hAnsi="Palatino Linotype" w:cs="Tahoma"/>
        </w:rPr>
      </w:pPr>
      <w:r>
        <w:rPr>
          <w:rFonts w:ascii="Palatino Linotype" w:hAnsi="Palatino Linotype" w:cs="Tahoma"/>
        </w:rPr>
        <w:t xml:space="preserve"> </w:t>
      </w:r>
    </w:p>
    <w:p w14:paraId="2452B706" w14:textId="48638602" w:rsidR="00AA5A86" w:rsidRPr="005B3636" w:rsidRDefault="00D44AD8" w:rsidP="001D0C3C">
      <w:pPr>
        <w:pStyle w:val="Prrafodelista"/>
        <w:tabs>
          <w:tab w:val="left" w:pos="567"/>
        </w:tabs>
        <w:spacing w:line="360" w:lineRule="auto"/>
        <w:ind w:left="0"/>
        <w:contextualSpacing w:val="0"/>
        <w:jc w:val="both"/>
        <w:rPr>
          <w:rFonts w:ascii="Palatino Linotype" w:hAnsi="Palatino Linotype" w:cs="Tahoma"/>
          <w:b/>
        </w:rPr>
      </w:pPr>
      <w:r>
        <w:rPr>
          <w:rFonts w:ascii="Palatino Linotype" w:hAnsi="Palatino Linotype" w:cs="Tahoma"/>
          <w:b/>
        </w:rPr>
        <w:t xml:space="preserve">III. </w:t>
      </w:r>
      <w:r w:rsidR="00AA5A86" w:rsidRPr="005B3636">
        <w:rPr>
          <w:rFonts w:ascii="Palatino Linotype" w:hAnsi="Palatino Linotype" w:cs="Tahoma"/>
          <w:b/>
        </w:rPr>
        <w:t>Respuesta</w:t>
      </w:r>
      <w:r w:rsidR="003D03E9" w:rsidRPr="005B3636">
        <w:rPr>
          <w:rFonts w:ascii="Palatino Linotype" w:hAnsi="Palatino Linotype" w:cs="Tahoma"/>
          <w:b/>
        </w:rPr>
        <w:t>s</w:t>
      </w:r>
      <w:r w:rsidR="00AA5A86" w:rsidRPr="005B3636">
        <w:rPr>
          <w:rFonts w:ascii="Palatino Linotype" w:hAnsi="Palatino Linotype" w:cs="Tahoma"/>
          <w:b/>
        </w:rPr>
        <w:t xml:space="preserve"> del Sujeto Obligado.</w:t>
      </w:r>
    </w:p>
    <w:p w14:paraId="2452B707" w14:textId="77777777" w:rsidR="00AA5A86" w:rsidRPr="005B3636" w:rsidRDefault="00AA5A86" w:rsidP="001D0C3C">
      <w:pPr>
        <w:autoSpaceDE w:val="0"/>
        <w:autoSpaceDN w:val="0"/>
        <w:adjustRightInd w:val="0"/>
        <w:spacing w:line="360" w:lineRule="auto"/>
        <w:jc w:val="both"/>
        <w:rPr>
          <w:rFonts w:ascii="Palatino Linotype" w:hAnsi="Palatino Linotype" w:cs="Tahoma"/>
          <w:sz w:val="22"/>
          <w:szCs w:val="24"/>
        </w:rPr>
      </w:pPr>
    </w:p>
    <w:p w14:paraId="2452B708" w14:textId="102C67FD" w:rsidR="00E8367B" w:rsidRDefault="003F2B05" w:rsidP="001D0C3C">
      <w:pPr>
        <w:autoSpaceDE w:val="0"/>
        <w:autoSpaceDN w:val="0"/>
        <w:adjustRightInd w:val="0"/>
        <w:spacing w:line="360" w:lineRule="auto"/>
        <w:jc w:val="both"/>
        <w:rPr>
          <w:rFonts w:ascii="Palatino Linotype" w:hAnsi="Palatino Linotype" w:cs="Tahoma"/>
          <w:sz w:val="22"/>
          <w:szCs w:val="24"/>
        </w:rPr>
      </w:pPr>
      <w:r w:rsidRPr="005B3636">
        <w:rPr>
          <w:rFonts w:ascii="Palatino Linotype" w:hAnsi="Palatino Linotype" w:cs="Tahoma"/>
          <w:sz w:val="22"/>
          <w:szCs w:val="24"/>
        </w:rPr>
        <w:t xml:space="preserve">Con fecha </w:t>
      </w:r>
      <w:r w:rsidR="00005702">
        <w:rPr>
          <w:rFonts w:ascii="Palatino Linotype" w:hAnsi="Palatino Linotype" w:cs="Tahoma"/>
          <w:sz w:val="22"/>
          <w:szCs w:val="24"/>
        </w:rPr>
        <w:t xml:space="preserve">doce de noviembre </w:t>
      </w:r>
      <w:r w:rsidRPr="005B3636">
        <w:rPr>
          <w:rFonts w:ascii="Palatino Linotype" w:hAnsi="Palatino Linotype" w:cs="Tahoma"/>
          <w:sz w:val="22"/>
          <w:szCs w:val="24"/>
        </w:rPr>
        <w:t xml:space="preserve">de dos mil dieciocho, </w:t>
      </w:r>
      <w:r w:rsidR="00005702" w:rsidRPr="005B3636">
        <w:rPr>
          <w:rFonts w:ascii="Palatino Linotype" w:hAnsi="Palatino Linotype" w:cs="Tahoma"/>
          <w:sz w:val="22"/>
          <w:szCs w:val="24"/>
        </w:rPr>
        <w:t>mediante el Sistema de Acceso a la Información Mexiquense (SAIMEX),</w:t>
      </w:r>
      <w:r w:rsidR="00005702">
        <w:rPr>
          <w:rFonts w:ascii="Palatino Linotype" w:hAnsi="Palatino Linotype" w:cs="Tahoma"/>
          <w:sz w:val="22"/>
          <w:szCs w:val="24"/>
        </w:rPr>
        <w:t xml:space="preserve"> </w:t>
      </w:r>
      <w:r w:rsidRPr="005B3636">
        <w:rPr>
          <w:rFonts w:ascii="Palatino Linotype" w:hAnsi="Palatino Linotype" w:cs="Tahoma"/>
          <w:sz w:val="22"/>
          <w:szCs w:val="24"/>
        </w:rPr>
        <w:t xml:space="preserve">la Unidad de Transparencia del </w:t>
      </w:r>
      <w:r w:rsidR="00332A7E" w:rsidRPr="005B3636">
        <w:rPr>
          <w:rFonts w:ascii="Palatino Linotype" w:hAnsi="Palatino Linotype" w:cs="Tahoma"/>
          <w:sz w:val="22"/>
          <w:szCs w:val="24"/>
        </w:rPr>
        <w:t xml:space="preserve">Sujeto </w:t>
      </w:r>
      <w:r w:rsidR="00600383" w:rsidRPr="005B3636">
        <w:rPr>
          <w:rFonts w:ascii="Palatino Linotype" w:hAnsi="Palatino Linotype" w:cs="Tahoma"/>
          <w:sz w:val="22"/>
          <w:szCs w:val="24"/>
        </w:rPr>
        <w:t>Obligado</w:t>
      </w:r>
      <w:r w:rsidR="00005702">
        <w:rPr>
          <w:rFonts w:ascii="Palatino Linotype" w:hAnsi="Palatino Linotype" w:cs="Tahoma"/>
          <w:sz w:val="22"/>
          <w:szCs w:val="24"/>
        </w:rPr>
        <w:t xml:space="preserve"> notificó a la P</w:t>
      </w:r>
      <w:r w:rsidRPr="005B3636">
        <w:rPr>
          <w:rFonts w:ascii="Palatino Linotype" w:hAnsi="Palatino Linotype" w:cs="Tahoma"/>
          <w:sz w:val="22"/>
          <w:szCs w:val="24"/>
        </w:rPr>
        <w:t xml:space="preserve">articular, </w:t>
      </w:r>
      <w:r w:rsidR="00005702">
        <w:rPr>
          <w:rFonts w:ascii="Palatino Linotype" w:hAnsi="Palatino Linotype" w:cs="Tahoma"/>
          <w:sz w:val="22"/>
          <w:szCs w:val="24"/>
        </w:rPr>
        <w:t>la respuesta a cada una de las diez solicitudes de información</w:t>
      </w:r>
      <w:r w:rsidR="00332A7E" w:rsidRPr="005B3636">
        <w:rPr>
          <w:rFonts w:ascii="Palatino Linotype" w:hAnsi="Palatino Linotype" w:cs="Tahoma"/>
          <w:sz w:val="22"/>
          <w:szCs w:val="24"/>
        </w:rPr>
        <w:t xml:space="preserve"> </w:t>
      </w:r>
      <w:r w:rsidR="00005702">
        <w:rPr>
          <w:rFonts w:ascii="Palatino Linotype" w:hAnsi="Palatino Linotype" w:cs="Tahoma"/>
          <w:sz w:val="22"/>
          <w:szCs w:val="24"/>
        </w:rPr>
        <w:t>como se ilustra a continuación</w:t>
      </w:r>
      <w:r w:rsidR="009F5E24" w:rsidRPr="005B3636">
        <w:rPr>
          <w:rFonts w:ascii="Palatino Linotype" w:hAnsi="Palatino Linotype" w:cs="Tahoma"/>
          <w:sz w:val="22"/>
          <w:szCs w:val="24"/>
        </w:rPr>
        <w:t>:</w:t>
      </w:r>
    </w:p>
    <w:p w14:paraId="0176CB46" w14:textId="77777777" w:rsidR="001D66C7" w:rsidRDefault="001D66C7" w:rsidP="001D0C3C">
      <w:pPr>
        <w:autoSpaceDE w:val="0"/>
        <w:autoSpaceDN w:val="0"/>
        <w:adjustRightInd w:val="0"/>
        <w:spacing w:line="360" w:lineRule="auto"/>
        <w:jc w:val="both"/>
        <w:rPr>
          <w:rFonts w:ascii="Palatino Linotype" w:hAnsi="Palatino Linotype" w:cs="Tahoma"/>
          <w:sz w:val="22"/>
          <w:szCs w:val="24"/>
        </w:rPr>
      </w:pPr>
    </w:p>
    <w:p w14:paraId="59BE98C3" w14:textId="48EAD716" w:rsidR="001D66C7" w:rsidRPr="001505ED" w:rsidRDefault="001D66C7" w:rsidP="00A51369">
      <w:pPr>
        <w:pStyle w:val="Prrafodelista"/>
        <w:numPr>
          <w:ilvl w:val="0"/>
          <w:numId w:val="5"/>
        </w:numPr>
        <w:autoSpaceDE w:val="0"/>
        <w:autoSpaceDN w:val="0"/>
        <w:adjustRightInd w:val="0"/>
        <w:spacing w:line="360" w:lineRule="auto"/>
        <w:ind w:left="567" w:right="567"/>
        <w:jc w:val="both"/>
        <w:rPr>
          <w:rFonts w:ascii="Palatino Linotype" w:hAnsi="Palatino Linotype" w:cs="Tahoma"/>
          <w:b/>
          <w:sz w:val="20"/>
          <w:szCs w:val="20"/>
        </w:rPr>
      </w:pPr>
      <w:r w:rsidRPr="001505ED">
        <w:rPr>
          <w:rFonts w:ascii="Palatino Linotype" w:hAnsi="Palatino Linotype" w:cs="Tahoma"/>
          <w:b/>
          <w:sz w:val="20"/>
          <w:szCs w:val="20"/>
        </w:rPr>
        <w:t xml:space="preserve">Solicitud </w:t>
      </w:r>
      <w:r w:rsidRPr="001505ED">
        <w:rPr>
          <w:rFonts w:ascii="Palatino Linotype" w:hAnsi="Palatino Linotype" w:cs="Tahoma"/>
          <w:b/>
          <w:bCs/>
          <w:sz w:val="20"/>
          <w:szCs w:val="20"/>
        </w:rPr>
        <w:t>01328/UPVT/IP/2018.</w:t>
      </w:r>
    </w:p>
    <w:p w14:paraId="468958B2" w14:textId="27268D3C" w:rsidR="001D66C7" w:rsidRDefault="001D66C7" w:rsidP="001D0C3C">
      <w:pPr>
        <w:autoSpaceDE w:val="0"/>
        <w:autoSpaceDN w:val="0"/>
        <w:adjustRightInd w:val="0"/>
        <w:spacing w:line="360" w:lineRule="auto"/>
        <w:ind w:left="567" w:right="567"/>
        <w:jc w:val="both"/>
        <w:rPr>
          <w:rFonts w:ascii="Palatino Linotype" w:hAnsi="Palatino Linotype" w:cs="Tahoma"/>
        </w:rPr>
      </w:pPr>
      <w:r w:rsidRPr="001505ED">
        <w:rPr>
          <w:rFonts w:ascii="Palatino Linotype" w:hAnsi="Palatino Linotype" w:cs="Tahoma"/>
        </w:rPr>
        <w:t xml:space="preserve">Remite copia digitalizada en formato PDF, del oficio </w:t>
      </w:r>
      <w:r w:rsidR="005B6A79" w:rsidRPr="001505ED">
        <w:rPr>
          <w:rFonts w:ascii="Palatino Linotype" w:hAnsi="Palatino Linotype" w:cs="Tahoma"/>
        </w:rPr>
        <w:t xml:space="preserve">205BL10000/570/2018, </w:t>
      </w:r>
      <w:r w:rsidRPr="001505ED">
        <w:rPr>
          <w:rFonts w:ascii="Palatino Linotype" w:hAnsi="Palatino Linotype" w:cs="Tahoma"/>
        </w:rPr>
        <w:t xml:space="preserve">emitido por el </w:t>
      </w:r>
      <w:r w:rsidR="005B6A79" w:rsidRPr="001505ED">
        <w:rPr>
          <w:rFonts w:ascii="Palatino Linotype" w:hAnsi="Palatino Linotype" w:cs="Tahoma"/>
        </w:rPr>
        <w:t xml:space="preserve">Servidor Público Habilitado </w:t>
      </w:r>
      <w:r w:rsidRPr="001505ED">
        <w:rPr>
          <w:rFonts w:ascii="Palatino Linotype" w:hAnsi="Palatino Linotype" w:cs="Tahoma"/>
        </w:rPr>
        <w:t xml:space="preserve">de Rectoría, </w:t>
      </w:r>
      <w:r w:rsidR="005B6A79" w:rsidRPr="001505ED">
        <w:rPr>
          <w:rFonts w:ascii="Palatino Linotype" w:hAnsi="Palatino Linotype" w:cs="Tahoma"/>
        </w:rPr>
        <w:t>por medio del cual informa:</w:t>
      </w:r>
    </w:p>
    <w:p w14:paraId="7892B7C5" w14:textId="77777777" w:rsidR="00584A02" w:rsidRPr="001505ED" w:rsidRDefault="00584A02" w:rsidP="001D0C3C">
      <w:pPr>
        <w:autoSpaceDE w:val="0"/>
        <w:autoSpaceDN w:val="0"/>
        <w:adjustRightInd w:val="0"/>
        <w:spacing w:line="360" w:lineRule="auto"/>
        <w:ind w:left="567" w:right="567"/>
        <w:jc w:val="both"/>
        <w:rPr>
          <w:rFonts w:ascii="Palatino Linotype" w:hAnsi="Palatino Linotype" w:cs="Tahoma"/>
        </w:rPr>
      </w:pPr>
    </w:p>
    <w:p w14:paraId="55A9DD4D" w14:textId="23374253" w:rsidR="005B6A79" w:rsidRDefault="005B6A79" w:rsidP="001D0C3C">
      <w:pPr>
        <w:autoSpaceDE w:val="0"/>
        <w:autoSpaceDN w:val="0"/>
        <w:adjustRightInd w:val="0"/>
        <w:spacing w:line="360" w:lineRule="auto"/>
        <w:ind w:left="567" w:right="567"/>
        <w:jc w:val="both"/>
        <w:rPr>
          <w:rFonts w:ascii="Palatino Linotype" w:hAnsi="Palatino Linotype" w:cs="Tahoma"/>
        </w:rPr>
      </w:pPr>
      <w:r w:rsidRPr="001505ED">
        <w:rPr>
          <w:rFonts w:ascii="Palatino Linotype" w:hAnsi="Palatino Linotype" w:cs="Tahoma"/>
        </w:rPr>
        <w:t>… con fundamento en el apartado VII. Objetivo y funciones por Unidad Administrativa corre</w:t>
      </w:r>
      <w:r w:rsidR="004D27C4" w:rsidRPr="001505ED">
        <w:rPr>
          <w:rFonts w:ascii="Palatino Linotype" w:hAnsi="Palatino Linotype" w:cs="Tahoma"/>
        </w:rPr>
        <w:t>spondientes a las funciones de R</w:t>
      </w:r>
      <w:r w:rsidRPr="001505ED">
        <w:rPr>
          <w:rFonts w:ascii="Palatino Linotype" w:hAnsi="Palatino Linotype" w:cs="Tahoma"/>
        </w:rPr>
        <w:t>ectoría establecidas en el Manual General de Organización de la Universidad Politécnica del Valle de Toluca</w:t>
      </w:r>
      <w:r w:rsidR="004D27C4" w:rsidRPr="001505ED">
        <w:rPr>
          <w:rFonts w:ascii="Palatino Linotype" w:hAnsi="Palatino Linotype" w:cs="Tahoma"/>
        </w:rPr>
        <w:t xml:space="preserve">, publicado en el Periódico oficial “Gaceta del Gobierno” de fecha 9 de noviembre de 2011, le informo que, una vez realizada una búsqueda exhaustiva </w:t>
      </w:r>
      <w:r w:rsidR="00982072" w:rsidRPr="001505ED">
        <w:rPr>
          <w:rFonts w:ascii="Palatino Linotype" w:hAnsi="Palatino Linotype" w:cs="Tahoma"/>
        </w:rPr>
        <w:t xml:space="preserve">y razonable en todos los archivos de Rectoría del archivo en trámite del periodo comprendido de enero del 2017 al 10 de octubre de </w:t>
      </w:r>
      <w:r w:rsidR="00982072" w:rsidRPr="001505ED">
        <w:rPr>
          <w:rFonts w:ascii="Palatino Linotype" w:hAnsi="Palatino Linotype" w:cs="Tahoma"/>
        </w:rPr>
        <w:lastRenderedPageBreak/>
        <w:t xml:space="preserve">2018, se tienen oficios de circulares, notas, correspondencia y correos con un total de 12271 fojas. </w:t>
      </w:r>
      <w:r w:rsidR="00020DC6" w:rsidRPr="001505ED">
        <w:rPr>
          <w:rFonts w:ascii="Palatino Linotype" w:hAnsi="Palatino Linotype" w:cs="Tahoma"/>
        </w:rPr>
        <w:t>Le informo que se adjunta oficio de asignación de la persona responsable del archivo.</w:t>
      </w:r>
    </w:p>
    <w:p w14:paraId="2FA10351" w14:textId="77777777" w:rsidR="00584A02" w:rsidRPr="001505ED" w:rsidRDefault="00584A02" w:rsidP="001D0C3C">
      <w:pPr>
        <w:autoSpaceDE w:val="0"/>
        <w:autoSpaceDN w:val="0"/>
        <w:adjustRightInd w:val="0"/>
        <w:spacing w:line="360" w:lineRule="auto"/>
        <w:ind w:left="567" w:right="567"/>
        <w:jc w:val="both"/>
        <w:rPr>
          <w:rFonts w:ascii="Palatino Linotype" w:hAnsi="Palatino Linotype" w:cs="Tahoma"/>
        </w:rPr>
      </w:pPr>
    </w:p>
    <w:p w14:paraId="123F589D" w14:textId="4BACD46C" w:rsidR="00020DC6" w:rsidRPr="001505ED" w:rsidRDefault="00020DC6" w:rsidP="001D0C3C">
      <w:pPr>
        <w:autoSpaceDE w:val="0"/>
        <w:autoSpaceDN w:val="0"/>
        <w:adjustRightInd w:val="0"/>
        <w:spacing w:line="360" w:lineRule="auto"/>
        <w:ind w:left="567" w:right="567"/>
        <w:jc w:val="both"/>
        <w:rPr>
          <w:rFonts w:ascii="Palatino Linotype" w:hAnsi="Palatino Linotype" w:cs="Tahoma"/>
        </w:rPr>
      </w:pPr>
      <w:r w:rsidRPr="001505ED">
        <w:rPr>
          <w:rFonts w:ascii="Palatino Linotype" w:hAnsi="Palatino Linotype" w:cs="Tahoma"/>
        </w:rPr>
        <w:t>Anexa oficio 205BL10000/405/2018, emitido por la Rectora, en el cual informa que la C. Emma Silvia Molina Pérez, queda responsable del A</w:t>
      </w:r>
      <w:r w:rsidR="00B871F2" w:rsidRPr="001505ED">
        <w:rPr>
          <w:rFonts w:ascii="Palatino Linotype" w:hAnsi="Palatino Linotype" w:cs="Tahoma"/>
        </w:rPr>
        <w:t>rchivo en Trámite de Rectoría.</w:t>
      </w:r>
    </w:p>
    <w:p w14:paraId="6D4DABEF" w14:textId="77777777" w:rsidR="00913C95" w:rsidRPr="001505ED" w:rsidRDefault="00913C95" w:rsidP="001D0C3C">
      <w:pPr>
        <w:autoSpaceDE w:val="0"/>
        <w:autoSpaceDN w:val="0"/>
        <w:adjustRightInd w:val="0"/>
        <w:spacing w:line="360" w:lineRule="auto"/>
        <w:ind w:left="567" w:right="567"/>
        <w:jc w:val="both"/>
        <w:rPr>
          <w:rFonts w:ascii="Palatino Linotype" w:hAnsi="Palatino Linotype" w:cs="Tahoma"/>
        </w:rPr>
      </w:pPr>
    </w:p>
    <w:p w14:paraId="6E32F652" w14:textId="2FD61FFB" w:rsidR="001D66C7" w:rsidRPr="001505ED" w:rsidRDefault="001D66C7" w:rsidP="00A51369">
      <w:pPr>
        <w:pStyle w:val="Prrafodelista"/>
        <w:numPr>
          <w:ilvl w:val="0"/>
          <w:numId w:val="5"/>
        </w:numPr>
        <w:autoSpaceDE w:val="0"/>
        <w:autoSpaceDN w:val="0"/>
        <w:adjustRightInd w:val="0"/>
        <w:spacing w:line="360" w:lineRule="auto"/>
        <w:ind w:left="567" w:right="567"/>
        <w:jc w:val="both"/>
        <w:rPr>
          <w:rFonts w:ascii="Palatino Linotype" w:hAnsi="Palatino Linotype" w:cs="Tahoma"/>
          <w:b/>
          <w:sz w:val="20"/>
          <w:szCs w:val="20"/>
        </w:rPr>
      </w:pPr>
      <w:r w:rsidRPr="001505ED">
        <w:rPr>
          <w:rFonts w:ascii="Palatino Linotype" w:hAnsi="Palatino Linotype" w:cs="Tahoma"/>
          <w:b/>
          <w:sz w:val="20"/>
          <w:szCs w:val="20"/>
        </w:rPr>
        <w:t xml:space="preserve">Solicitud </w:t>
      </w:r>
      <w:r w:rsidRPr="001505ED">
        <w:rPr>
          <w:rFonts w:ascii="Palatino Linotype" w:hAnsi="Palatino Linotype" w:cs="Tahoma"/>
          <w:b/>
          <w:bCs/>
          <w:sz w:val="20"/>
          <w:szCs w:val="20"/>
        </w:rPr>
        <w:t>01329/UPVT/IP/2018.</w:t>
      </w:r>
    </w:p>
    <w:p w14:paraId="5ABD1490" w14:textId="1B472EFA" w:rsidR="006D1770" w:rsidRDefault="006D1770" w:rsidP="001D0C3C">
      <w:pPr>
        <w:autoSpaceDE w:val="0"/>
        <w:autoSpaceDN w:val="0"/>
        <w:adjustRightInd w:val="0"/>
        <w:spacing w:line="360" w:lineRule="auto"/>
        <w:ind w:left="567" w:right="567"/>
        <w:jc w:val="both"/>
        <w:rPr>
          <w:rFonts w:ascii="Palatino Linotype" w:hAnsi="Palatino Linotype" w:cs="Tahoma"/>
        </w:rPr>
      </w:pPr>
      <w:r w:rsidRPr="001505ED">
        <w:rPr>
          <w:rFonts w:ascii="Palatino Linotype" w:hAnsi="Palatino Linotype" w:cs="Tahoma"/>
        </w:rPr>
        <w:t>Remite copia digitalizada en formato PDF, del oficio 205BL160</w:t>
      </w:r>
      <w:r w:rsidR="00E62F18" w:rsidRPr="001505ED">
        <w:rPr>
          <w:rFonts w:ascii="Palatino Linotype" w:hAnsi="Palatino Linotype" w:cs="Tahoma"/>
        </w:rPr>
        <w:t>00/705</w:t>
      </w:r>
      <w:r w:rsidRPr="001505ED">
        <w:rPr>
          <w:rFonts w:ascii="Palatino Linotype" w:hAnsi="Palatino Linotype" w:cs="Tahoma"/>
        </w:rPr>
        <w:t>/2018, emitido por el Servidor Público Habilitado de la Dirección de Planeación y Vinculación, por medio del cual informa:</w:t>
      </w:r>
    </w:p>
    <w:p w14:paraId="4F0912EA" w14:textId="77777777" w:rsidR="00584A02" w:rsidRPr="001505ED" w:rsidRDefault="00584A02" w:rsidP="001D0C3C">
      <w:pPr>
        <w:autoSpaceDE w:val="0"/>
        <w:autoSpaceDN w:val="0"/>
        <w:adjustRightInd w:val="0"/>
        <w:spacing w:line="360" w:lineRule="auto"/>
        <w:ind w:left="567" w:right="567"/>
        <w:jc w:val="both"/>
        <w:rPr>
          <w:rFonts w:ascii="Palatino Linotype" w:hAnsi="Palatino Linotype" w:cs="Tahoma"/>
        </w:rPr>
      </w:pPr>
    </w:p>
    <w:p w14:paraId="14E1F6DA" w14:textId="3DD419F8" w:rsidR="00E62F18" w:rsidRPr="001505ED" w:rsidRDefault="00A64345" w:rsidP="001D0C3C">
      <w:pPr>
        <w:autoSpaceDE w:val="0"/>
        <w:autoSpaceDN w:val="0"/>
        <w:adjustRightInd w:val="0"/>
        <w:spacing w:line="360" w:lineRule="auto"/>
        <w:ind w:left="567" w:right="567"/>
        <w:jc w:val="both"/>
        <w:rPr>
          <w:rFonts w:ascii="Palatino Linotype" w:hAnsi="Palatino Linotype" w:cs="Tahoma"/>
        </w:rPr>
      </w:pPr>
      <w:r w:rsidRPr="001505ED">
        <w:rPr>
          <w:rFonts w:ascii="Palatino Linotype" w:hAnsi="Palatino Linotype" w:cs="Tahoma"/>
        </w:rPr>
        <w:t xml:space="preserve">… </w:t>
      </w:r>
      <w:r w:rsidR="00DC67CF" w:rsidRPr="001505ED">
        <w:rPr>
          <w:rFonts w:ascii="Palatino Linotype" w:hAnsi="Palatino Linotype" w:cs="Tahoma"/>
        </w:rPr>
        <w:t>En atención a la solicitud de información “Archivo y como se encuentra clasificado, así como número de fojas… de la Dirección de Planeación y Vinculación…”, le informo que los archivos de la Dirección de Planeación y Vinculación están clasificados de la siguiente manera, así como el número de hojas:</w:t>
      </w:r>
    </w:p>
    <w:tbl>
      <w:tblPr>
        <w:tblStyle w:val="Tablaconcuadrcula"/>
        <w:tblW w:w="0" w:type="auto"/>
        <w:jc w:val="center"/>
        <w:tblLook w:val="04A0" w:firstRow="1" w:lastRow="0" w:firstColumn="1" w:lastColumn="0" w:noHBand="0" w:noVBand="1"/>
      </w:tblPr>
      <w:tblGrid>
        <w:gridCol w:w="2769"/>
        <w:gridCol w:w="2477"/>
        <w:gridCol w:w="2687"/>
      </w:tblGrid>
      <w:tr w:rsidR="00DC67CF" w:rsidRPr="001505ED" w14:paraId="1024D88E" w14:textId="77777777" w:rsidTr="00A64345">
        <w:trPr>
          <w:jc w:val="center"/>
        </w:trPr>
        <w:tc>
          <w:tcPr>
            <w:tcW w:w="2769" w:type="dxa"/>
            <w:vAlign w:val="center"/>
          </w:tcPr>
          <w:p w14:paraId="6D2654D3" w14:textId="0323B137" w:rsidR="00DC67CF" w:rsidRPr="001505ED" w:rsidRDefault="00DC67CF" w:rsidP="001D0C3C">
            <w:pPr>
              <w:autoSpaceDE w:val="0"/>
              <w:autoSpaceDN w:val="0"/>
              <w:adjustRightInd w:val="0"/>
              <w:jc w:val="center"/>
              <w:rPr>
                <w:rFonts w:ascii="Palatino Linotype" w:hAnsi="Palatino Linotype" w:cs="Tahoma"/>
              </w:rPr>
            </w:pPr>
            <w:r w:rsidRPr="001505ED">
              <w:rPr>
                <w:rFonts w:ascii="Palatino Linotype" w:hAnsi="Palatino Linotype" w:cs="Tahoma"/>
              </w:rPr>
              <w:t>Tipo de Clasificación</w:t>
            </w:r>
          </w:p>
        </w:tc>
        <w:tc>
          <w:tcPr>
            <w:tcW w:w="2477" w:type="dxa"/>
            <w:vAlign w:val="center"/>
          </w:tcPr>
          <w:p w14:paraId="72910C4C" w14:textId="6E695235" w:rsidR="00DC67CF" w:rsidRPr="001505ED" w:rsidRDefault="00DC67CF" w:rsidP="001D0C3C">
            <w:pPr>
              <w:autoSpaceDE w:val="0"/>
              <w:autoSpaceDN w:val="0"/>
              <w:adjustRightInd w:val="0"/>
              <w:jc w:val="center"/>
              <w:rPr>
                <w:rFonts w:ascii="Palatino Linotype" w:hAnsi="Palatino Linotype" w:cs="Tahoma"/>
              </w:rPr>
            </w:pPr>
            <w:r w:rsidRPr="001505ED">
              <w:rPr>
                <w:rFonts w:ascii="Palatino Linotype" w:hAnsi="Palatino Linotype" w:cs="Tahoma"/>
              </w:rPr>
              <w:t>Número de Hojas</w:t>
            </w:r>
          </w:p>
        </w:tc>
        <w:tc>
          <w:tcPr>
            <w:tcW w:w="2687" w:type="dxa"/>
            <w:vAlign w:val="center"/>
          </w:tcPr>
          <w:p w14:paraId="4191C44F" w14:textId="68C1242F" w:rsidR="00DC67CF" w:rsidRPr="001505ED" w:rsidRDefault="00DC67CF" w:rsidP="001D0C3C">
            <w:pPr>
              <w:autoSpaceDE w:val="0"/>
              <w:autoSpaceDN w:val="0"/>
              <w:adjustRightInd w:val="0"/>
              <w:jc w:val="center"/>
              <w:rPr>
                <w:rFonts w:ascii="Palatino Linotype" w:hAnsi="Palatino Linotype" w:cs="Tahoma"/>
                <w:i/>
              </w:rPr>
            </w:pPr>
            <w:r w:rsidRPr="001505ED">
              <w:rPr>
                <w:rFonts w:ascii="Palatino Linotype" w:hAnsi="Palatino Linotype" w:cs="Tahoma"/>
              </w:rPr>
              <w:t xml:space="preserve">En que consisten </w:t>
            </w:r>
            <w:r w:rsidRPr="001505ED">
              <w:rPr>
                <w:rFonts w:ascii="Palatino Linotype" w:hAnsi="Palatino Linotype" w:cs="Tahoma"/>
                <w:i/>
              </w:rPr>
              <w:t>(Sic)</w:t>
            </w:r>
          </w:p>
        </w:tc>
      </w:tr>
      <w:tr w:rsidR="00DC67CF" w:rsidRPr="001505ED" w14:paraId="4822AE31" w14:textId="77777777" w:rsidTr="00A64345">
        <w:trPr>
          <w:jc w:val="center"/>
        </w:trPr>
        <w:tc>
          <w:tcPr>
            <w:tcW w:w="2769" w:type="dxa"/>
            <w:vAlign w:val="center"/>
          </w:tcPr>
          <w:p w14:paraId="7094687F" w14:textId="7342160E" w:rsidR="00DC67CF" w:rsidRPr="001505ED" w:rsidRDefault="00DC67CF" w:rsidP="001D0C3C">
            <w:pPr>
              <w:autoSpaceDE w:val="0"/>
              <w:autoSpaceDN w:val="0"/>
              <w:adjustRightInd w:val="0"/>
              <w:jc w:val="center"/>
              <w:rPr>
                <w:rFonts w:ascii="Palatino Linotype" w:hAnsi="Palatino Linotype" w:cs="Tahoma"/>
              </w:rPr>
            </w:pPr>
            <w:r w:rsidRPr="001505ED">
              <w:rPr>
                <w:rFonts w:ascii="Palatino Linotype" w:hAnsi="Palatino Linotype" w:cs="Tahoma"/>
              </w:rPr>
              <w:t>Trámite</w:t>
            </w:r>
          </w:p>
        </w:tc>
        <w:tc>
          <w:tcPr>
            <w:tcW w:w="2477" w:type="dxa"/>
            <w:vAlign w:val="center"/>
          </w:tcPr>
          <w:p w14:paraId="0879B0B9" w14:textId="4954FD83" w:rsidR="00DC67CF" w:rsidRPr="001505ED" w:rsidRDefault="00DC67CF" w:rsidP="001D0C3C">
            <w:pPr>
              <w:autoSpaceDE w:val="0"/>
              <w:autoSpaceDN w:val="0"/>
              <w:adjustRightInd w:val="0"/>
              <w:jc w:val="center"/>
              <w:rPr>
                <w:rFonts w:ascii="Palatino Linotype" w:hAnsi="Palatino Linotype" w:cs="Tahoma"/>
              </w:rPr>
            </w:pPr>
            <w:r w:rsidRPr="001505ED">
              <w:rPr>
                <w:rFonts w:ascii="Palatino Linotype" w:hAnsi="Palatino Linotype" w:cs="Tahoma"/>
              </w:rPr>
              <w:t>828</w:t>
            </w:r>
          </w:p>
        </w:tc>
        <w:tc>
          <w:tcPr>
            <w:tcW w:w="2687" w:type="dxa"/>
            <w:vAlign w:val="center"/>
          </w:tcPr>
          <w:p w14:paraId="3F7D61EE" w14:textId="5C8E701E" w:rsidR="00DC67CF" w:rsidRPr="001505ED" w:rsidRDefault="00DC67CF" w:rsidP="001D0C3C">
            <w:pPr>
              <w:autoSpaceDE w:val="0"/>
              <w:autoSpaceDN w:val="0"/>
              <w:adjustRightInd w:val="0"/>
              <w:jc w:val="center"/>
              <w:rPr>
                <w:rFonts w:ascii="Palatino Linotype" w:hAnsi="Palatino Linotype" w:cs="Tahoma"/>
              </w:rPr>
            </w:pPr>
            <w:r w:rsidRPr="001505ED">
              <w:rPr>
                <w:rFonts w:ascii="Palatino Linotype" w:hAnsi="Palatino Linotype" w:cs="Tahoma"/>
              </w:rPr>
              <w:t>Oficios</w:t>
            </w:r>
          </w:p>
        </w:tc>
      </w:tr>
    </w:tbl>
    <w:p w14:paraId="65535FA8" w14:textId="77777777" w:rsidR="00DC67CF" w:rsidRPr="001505ED" w:rsidRDefault="00DC67CF" w:rsidP="001D0C3C">
      <w:pPr>
        <w:autoSpaceDE w:val="0"/>
        <w:autoSpaceDN w:val="0"/>
        <w:adjustRightInd w:val="0"/>
        <w:spacing w:line="360" w:lineRule="auto"/>
        <w:ind w:left="567" w:right="567"/>
        <w:jc w:val="both"/>
        <w:rPr>
          <w:rFonts w:ascii="Palatino Linotype" w:hAnsi="Palatino Linotype" w:cs="Tahoma"/>
        </w:rPr>
      </w:pPr>
    </w:p>
    <w:p w14:paraId="405DFFD0" w14:textId="32D9FE1A" w:rsidR="00B871F2" w:rsidRPr="001505ED" w:rsidRDefault="00A64345" w:rsidP="001D0C3C">
      <w:pPr>
        <w:autoSpaceDE w:val="0"/>
        <w:autoSpaceDN w:val="0"/>
        <w:adjustRightInd w:val="0"/>
        <w:spacing w:line="360" w:lineRule="auto"/>
        <w:ind w:left="567" w:right="567"/>
        <w:jc w:val="both"/>
        <w:rPr>
          <w:rFonts w:ascii="Palatino Linotype" w:hAnsi="Palatino Linotype" w:cs="Tahoma"/>
        </w:rPr>
      </w:pPr>
      <w:r w:rsidRPr="001505ED">
        <w:rPr>
          <w:rFonts w:ascii="Palatino Linotype" w:hAnsi="Palatino Linotype" w:cs="Tahoma"/>
        </w:rPr>
        <w:t>Con referencia al oficio de asignación de la persona responsable del archivo</w:t>
      </w:r>
      <w:r w:rsidR="00913C95" w:rsidRPr="001505ED">
        <w:rPr>
          <w:rFonts w:ascii="Palatino Linotype" w:hAnsi="Palatino Linotype" w:cs="Tahoma"/>
        </w:rPr>
        <w:t>, remite oficio 2015BL16000/384/2018, en el que se indica que la persona asignada en el Ing. Juan Carlos Olmos López.</w:t>
      </w:r>
    </w:p>
    <w:p w14:paraId="6FF5FEEA" w14:textId="77777777" w:rsidR="00913C95" w:rsidRPr="001505ED" w:rsidRDefault="00913C95" w:rsidP="001D0C3C">
      <w:pPr>
        <w:autoSpaceDE w:val="0"/>
        <w:autoSpaceDN w:val="0"/>
        <w:adjustRightInd w:val="0"/>
        <w:spacing w:line="360" w:lineRule="auto"/>
        <w:ind w:left="567" w:right="567"/>
        <w:jc w:val="both"/>
        <w:rPr>
          <w:rFonts w:ascii="Palatino Linotype" w:hAnsi="Palatino Linotype" w:cs="Tahoma"/>
          <w:b/>
        </w:rPr>
      </w:pPr>
    </w:p>
    <w:p w14:paraId="34209602" w14:textId="3E8A0FCD" w:rsidR="001D66C7" w:rsidRPr="001505ED" w:rsidRDefault="001D66C7" w:rsidP="00A51369">
      <w:pPr>
        <w:pStyle w:val="Prrafodelista"/>
        <w:numPr>
          <w:ilvl w:val="0"/>
          <w:numId w:val="5"/>
        </w:numPr>
        <w:autoSpaceDE w:val="0"/>
        <w:autoSpaceDN w:val="0"/>
        <w:adjustRightInd w:val="0"/>
        <w:spacing w:line="360" w:lineRule="auto"/>
        <w:ind w:left="567" w:right="567"/>
        <w:jc w:val="both"/>
        <w:rPr>
          <w:rFonts w:ascii="Palatino Linotype" w:hAnsi="Palatino Linotype" w:cs="Tahoma"/>
          <w:b/>
          <w:sz w:val="20"/>
          <w:szCs w:val="20"/>
        </w:rPr>
      </w:pPr>
      <w:r w:rsidRPr="001505ED">
        <w:rPr>
          <w:rFonts w:ascii="Palatino Linotype" w:hAnsi="Palatino Linotype" w:cs="Tahoma"/>
          <w:b/>
          <w:sz w:val="20"/>
          <w:szCs w:val="20"/>
        </w:rPr>
        <w:t xml:space="preserve">Solicitud </w:t>
      </w:r>
      <w:r w:rsidRPr="001505ED">
        <w:rPr>
          <w:rFonts w:ascii="Palatino Linotype" w:hAnsi="Palatino Linotype" w:cs="Tahoma"/>
          <w:b/>
          <w:bCs/>
          <w:sz w:val="20"/>
          <w:szCs w:val="20"/>
        </w:rPr>
        <w:t>01330/UPVT/IP/2018.</w:t>
      </w:r>
    </w:p>
    <w:p w14:paraId="4B413E2F" w14:textId="63D6EA60" w:rsidR="00913C95" w:rsidRPr="001505ED" w:rsidRDefault="00913C95" w:rsidP="001D0C3C">
      <w:pPr>
        <w:pStyle w:val="Prrafodelista"/>
        <w:autoSpaceDE w:val="0"/>
        <w:autoSpaceDN w:val="0"/>
        <w:adjustRightInd w:val="0"/>
        <w:spacing w:line="360" w:lineRule="auto"/>
        <w:ind w:left="567" w:right="567"/>
        <w:jc w:val="both"/>
        <w:rPr>
          <w:rFonts w:ascii="Palatino Linotype" w:hAnsi="Palatino Linotype" w:cs="Tahoma"/>
          <w:sz w:val="20"/>
          <w:szCs w:val="20"/>
        </w:rPr>
      </w:pPr>
      <w:r w:rsidRPr="001505ED">
        <w:rPr>
          <w:rFonts w:ascii="Palatino Linotype" w:hAnsi="Palatino Linotype" w:cs="Tahoma"/>
          <w:sz w:val="20"/>
          <w:szCs w:val="20"/>
        </w:rPr>
        <w:t xml:space="preserve">Remite copia digitalizada en formato PDF, del oficio </w:t>
      </w:r>
      <w:r w:rsidR="00497CBC" w:rsidRPr="001505ED">
        <w:rPr>
          <w:rFonts w:ascii="Palatino Linotype" w:hAnsi="Palatino Linotype" w:cs="Tahoma"/>
          <w:sz w:val="20"/>
          <w:szCs w:val="20"/>
        </w:rPr>
        <w:t>UPVT 205BL14000/764</w:t>
      </w:r>
      <w:r w:rsidRPr="001505ED">
        <w:rPr>
          <w:rFonts w:ascii="Palatino Linotype" w:hAnsi="Palatino Linotype" w:cs="Tahoma"/>
          <w:sz w:val="20"/>
          <w:szCs w:val="20"/>
        </w:rPr>
        <w:t>/2018, emitido por el Servidor Público Habilitado de la Dirección de Administración y Finanzas, por medio del cual, de manera medular hace de conocimiento lo siguiente:</w:t>
      </w:r>
    </w:p>
    <w:p w14:paraId="318C206D" w14:textId="77777777" w:rsidR="00913C95" w:rsidRPr="001505ED" w:rsidRDefault="00913C95" w:rsidP="001D0C3C">
      <w:pPr>
        <w:pStyle w:val="Prrafodelista"/>
        <w:autoSpaceDE w:val="0"/>
        <w:autoSpaceDN w:val="0"/>
        <w:adjustRightInd w:val="0"/>
        <w:spacing w:line="360" w:lineRule="auto"/>
        <w:ind w:left="567" w:right="567"/>
        <w:jc w:val="both"/>
        <w:rPr>
          <w:rFonts w:ascii="Palatino Linotype" w:hAnsi="Palatino Linotype" w:cs="Tahoma"/>
          <w:sz w:val="20"/>
          <w:szCs w:val="20"/>
        </w:rPr>
      </w:pPr>
    </w:p>
    <w:p w14:paraId="688A996B" w14:textId="15289D80" w:rsidR="00913C95" w:rsidRDefault="00913C95" w:rsidP="001D0C3C">
      <w:pPr>
        <w:pStyle w:val="Prrafodelista"/>
        <w:autoSpaceDE w:val="0"/>
        <w:autoSpaceDN w:val="0"/>
        <w:adjustRightInd w:val="0"/>
        <w:spacing w:line="360" w:lineRule="auto"/>
        <w:ind w:left="567" w:right="567"/>
        <w:jc w:val="both"/>
        <w:rPr>
          <w:rFonts w:ascii="Palatino Linotype" w:hAnsi="Palatino Linotype" w:cs="Tahoma"/>
          <w:sz w:val="20"/>
          <w:szCs w:val="20"/>
        </w:rPr>
      </w:pPr>
      <w:r w:rsidRPr="001505ED">
        <w:rPr>
          <w:rFonts w:ascii="Palatino Linotype" w:hAnsi="Palatino Linotype" w:cs="Tahoma"/>
          <w:sz w:val="20"/>
          <w:szCs w:val="20"/>
        </w:rPr>
        <w:lastRenderedPageBreak/>
        <w:t xml:space="preserve">Una vez realizada una búsqueda exhaustiva y razonable en todos los archivos </w:t>
      </w:r>
      <w:r w:rsidR="009B67CF" w:rsidRPr="001505ED">
        <w:rPr>
          <w:rFonts w:ascii="Palatino Linotype" w:hAnsi="Palatino Linotype" w:cs="Tahoma"/>
          <w:sz w:val="20"/>
          <w:szCs w:val="20"/>
        </w:rPr>
        <w:t>que obran en la Dirección de Administración y Finanzas de esta Casa de Estudios, le informo lo siguiente:</w:t>
      </w:r>
    </w:p>
    <w:p w14:paraId="2A2788B4" w14:textId="77777777" w:rsidR="00584A02" w:rsidRPr="001505ED" w:rsidRDefault="00584A02" w:rsidP="001D0C3C">
      <w:pPr>
        <w:pStyle w:val="Prrafodelista"/>
        <w:autoSpaceDE w:val="0"/>
        <w:autoSpaceDN w:val="0"/>
        <w:adjustRightInd w:val="0"/>
        <w:spacing w:line="360" w:lineRule="auto"/>
        <w:ind w:left="567" w:right="567"/>
        <w:jc w:val="both"/>
        <w:rPr>
          <w:rFonts w:ascii="Palatino Linotype" w:hAnsi="Palatino Linotype" w:cs="Tahoma"/>
          <w:sz w:val="20"/>
          <w:szCs w:val="20"/>
        </w:rPr>
      </w:pPr>
    </w:p>
    <w:p w14:paraId="1F620224" w14:textId="77777777" w:rsidR="009B67CF" w:rsidRPr="001505ED" w:rsidRDefault="00913C95" w:rsidP="001D0C3C">
      <w:pPr>
        <w:pStyle w:val="Prrafodelista"/>
        <w:autoSpaceDE w:val="0"/>
        <w:autoSpaceDN w:val="0"/>
        <w:adjustRightInd w:val="0"/>
        <w:spacing w:line="360" w:lineRule="auto"/>
        <w:ind w:left="567" w:right="567"/>
        <w:jc w:val="both"/>
        <w:rPr>
          <w:rFonts w:ascii="Palatino Linotype" w:hAnsi="Palatino Linotype" w:cs="Tahoma"/>
          <w:sz w:val="20"/>
          <w:szCs w:val="20"/>
        </w:rPr>
      </w:pPr>
      <w:r w:rsidRPr="001505ED">
        <w:rPr>
          <w:rFonts w:ascii="Palatino Linotype" w:hAnsi="Palatino Linotype" w:cs="Tahoma"/>
          <w:sz w:val="20"/>
          <w:szCs w:val="20"/>
        </w:rPr>
        <w:t>Primero:</w:t>
      </w:r>
    </w:p>
    <w:p w14:paraId="2015FECE" w14:textId="0DF8DA33" w:rsidR="00913C95" w:rsidRDefault="00913C95" w:rsidP="001D0C3C">
      <w:pPr>
        <w:pStyle w:val="Prrafodelista"/>
        <w:autoSpaceDE w:val="0"/>
        <w:autoSpaceDN w:val="0"/>
        <w:adjustRightInd w:val="0"/>
        <w:spacing w:line="360" w:lineRule="auto"/>
        <w:ind w:left="567" w:right="567"/>
        <w:jc w:val="both"/>
        <w:rPr>
          <w:rFonts w:ascii="Palatino Linotype" w:hAnsi="Palatino Linotype" w:cs="Tahoma"/>
          <w:sz w:val="20"/>
          <w:szCs w:val="20"/>
        </w:rPr>
      </w:pPr>
      <w:r w:rsidRPr="001505ED">
        <w:rPr>
          <w:rFonts w:ascii="Palatino Linotype" w:hAnsi="Palatino Linotype" w:cs="Tahoma"/>
          <w:sz w:val="20"/>
          <w:szCs w:val="20"/>
        </w:rPr>
        <w:t xml:space="preserve">Es responsabilidad de esta Unidad Administrativa, realizar las funciones </w:t>
      </w:r>
      <w:r w:rsidR="009B67CF" w:rsidRPr="001505ED">
        <w:rPr>
          <w:rFonts w:ascii="Palatino Linotype" w:hAnsi="Palatino Linotype" w:cs="Tahoma"/>
          <w:sz w:val="20"/>
          <w:szCs w:val="20"/>
        </w:rPr>
        <w:t>que le confieren las disposiciones legales, en este sentido, una función primordial es llevar el archivo de los asuntos que son del conocimiento de esta Dirección… con el objetivo de cumplir con las funciones a cargo de esta Dirección, el archivo se genera en papel, pero se captura en el SISER WEB, según lo indicado en el Procedimiento para la Entrega Recepción de las Unidades Administrativas de la administración Pública del Estado de México, publicado en la Gaceta de Gobierno de fecha 22 de noviembre de 2016.</w:t>
      </w:r>
    </w:p>
    <w:p w14:paraId="49B4383B" w14:textId="77777777" w:rsidR="00584A02" w:rsidRPr="001505ED" w:rsidRDefault="00584A02" w:rsidP="001D0C3C">
      <w:pPr>
        <w:pStyle w:val="Prrafodelista"/>
        <w:autoSpaceDE w:val="0"/>
        <w:autoSpaceDN w:val="0"/>
        <w:adjustRightInd w:val="0"/>
        <w:spacing w:line="360" w:lineRule="auto"/>
        <w:ind w:left="567" w:right="567"/>
        <w:jc w:val="both"/>
        <w:rPr>
          <w:rFonts w:ascii="Palatino Linotype" w:hAnsi="Palatino Linotype" w:cs="Tahoma"/>
          <w:sz w:val="20"/>
          <w:szCs w:val="20"/>
        </w:rPr>
      </w:pPr>
    </w:p>
    <w:p w14:paraId="5805136D" w14:textId="25B5345E" w:rsidR="009B67CF" w:rsidRPr="001505ED" w:rsidRDefault="009B67CF" w:rsidP="001D0C3C">
      <w:pPr>
        <w:pStyle w:val="Prrafodelista"/>
        <w:autoSpaceDE w:val="0"/>
        <w:autoSpaceDN w:val="0"/>
        <w:adjustRightInd w:val="0"/>
        <w:spacing w:line="360" w:lineRule="auto"/>
        <w:ind w:left="567" w:right="567"/>
        <w:jc w:val="both"/>
        <w:rPr>
          <w:rFonts w:ascii="Palatino Linotype" w:hAnsi="Palatino Linotype" w:cs="Tahoma"/>
          <w:sz w:val="20"/>
          <w:szCs w:val="20"/>
        </w:rPr>
      </w:pPr>
      <w:r w:rsidRPr="001505ED">
        <w:rPr>
          <w:rFonts w:ascii="Palatino Linotype" w:hAnsi="Palatino Linotype" w:cs="Tahoma"/>
          <w:sz w:val="20"/>
          <w:szCs w:val="20"/>
        </w:rPr>
        <w:t>Segundo:</w:t>
      </w:r>
    </w:p>
    <w:p w14:paraId="1ED79612" w14:textId="09AC31CF" w:rsidR="009B67CF" w:rsidRPr="001505ED" w:rsidRDefault="009B67CF" w:rsidP="001D0C3C">
      <w:pPr>
        <w:pStyle w:val="Prrafodelista"/>
        <w:autoSpaceDE w:val="0"/>
        <w:autoSpaceDN w:val="0"/>
        <w:adjustRightInd w:val="0"/>
        <w:spacing w:line="360" w:lineRule="auto"/>
        <w:ind w:left="567" w:right="567"/>
        <w:jc w:val="both"/>
        <w:rPr>
          <w:rFonts w:ascii="Palatino Linotype" w:hAnsi="Palatino Linotype" w:cs="Tahoma"/>
          <w:sz w:val="20"/>
          <w:szCs w:val="20"/>
        </w:rPr>
      </w:pPr>
      <w:r w:rsidRPr="001505ED">
        <w:rPr>
          <w:rFonts w:ascii="Palatino Linotype" w:hAnsi="Palatino Linotype" w:cs="Tahoma"/>
          <w:sz w:val="20"/>
          <w:szCs w:val="20"/>
        </w:rPr>
        <w:t>Se muestra la información contenida de esta Unidad Administrativa, capturada en dicho Sistema, se informa que lo contenido en el punto “9.3 Inventario de Archivo en Trámite”, es responsabilidad de mis antecesores</w:t>
      </w:r>
      <w:r w:rsidR="00DB5624" w:rsidRPr="001505ED">
        <w:rPr>
          <w:rFonts w:ascii="Palatino Linotype" w:hAnsi="Palatino Linotype" w:cs="Tahoma"/>
          <w:sz w:val="20"/>
          <w:szCs w:val="20"/>
        </w:rPr>
        <w:t>, a mí me corresponde dar continuidad en la captura de información para cumplir con la normatividad aplicable. El desglose de lo capturado en dicho Sistema es lo siguiente:</w:t>
      </w:r>
    </w:p>
    <w:tbl>
      <w:tblPr>
        <w:tblStyle w:val="Tablaconcuadrcula"/>
        <w:tblW w:w="0" w:type="auto"/>
        <w:jc w:val="center"/>
        <w:tblLook w:val="04A0" w:firstRow="1" w:lastRow="0" w:firstColumn="1" w:lastColumn="0" w:noHBand="0" w:noVBand="1"/>
      </w:tblPr>
      <w:tblGrid>
        <w:gridCol w:w="1696"/>
        <w:gridCol w:w="1843"/>
        <w:gridCol w:w="1985"/>
        <w:gridCol w:w="2409"/>
      </w:tblGrid>
      <w:tr w:rsidR="00DB5624" w:rsidRPr="001505ED" w14:paraId="50CCC62D" w14:textId="77777777" w:rsidTr="001360F3">
        <w:trPr>
          <w:jc w:val="center"/>
        </w:trPr>
        <w:tc>
          <w:tcPr>
            <w:tcW w:w="1696" w:type="dxa"/>
            <w:vAlign w:val="center"/>
          </w:tcPr>
          <w:p w14:paraId="68AE8204" w14:textId="2860C195" w:rsidR="00DB5624" w:rsidRPr="001505ED" w:rsidRDefault="00DB5624" w:rsidP="001D0C3C">
            <w:pPr>
              <w:autoSpaceDE w:val="0"/>
              <w:autoSpaceDN w:val="0"/>
              <w:adjustRightInd w:val="0"/>
              <w:jc w:val="center"/>
              <w:rPr>
                <w:rFonts w:ascii="Palatino Linotype" w:hAnsi="Palatino Linotype" w:cs="Tahoma"/>
              </w:rPr>
            </w:pPr>
            <w:r w:rsidRPr="001505ED">
              <w:rPr>
                <w:rFonts w:ascii="Palatino Linotype" w:hAnsi="Palatino Linotype" w:cs="Tahoma"/>
              </w:rPr>
              <w:t>Tipo de archivo:</w:t>
            </w:r>
          </w:p>
        </w:tc>
        <w:tc>
          <w:tcPr>
            <w:tcW w:w="1843" w:type="dxa"/>
            <w:vAlign w:val="center"/>
          </w:tcPr>
          <w:p w14:paraId="09BEBED4" w14:textId="460AB4C6" w:rsidR="00DB5624" w:rsidRPr="001505ED" w:rsidRDefault="00DB5624" w:rsidP="001D0C3C">
            <w:pPr>
              <w:autoSpaceDE w:val="0"/>
              <w:autoSpaceDN w:val="0"/>
              <w:adjustRightInd w:val="0"/>
              <w:jc w:val="center"/>
              <w:rPr>
                <w:rFonts w:ascii="Palatino Linotype" w:hAnsi="Palatino Linotype" w:cs="Tahoma"/>
              </w:rPr>
            </w:pPr>
            <w:r w:rsidRPr="001505ED">
              <w:rPr>
                <w:rFonts w:ascii="Palatino Linotype" w:hAnsi="Palatino Linotype" w:cs="Tahoma"/>
              </w:rPr>
              <w:t>No. de fojas:</w:t>
            </w:r>
          </w:p>
        </w:tc>
        <w:tc>
          <w:tcPr>
            <w:tcW w:w="1985" w:type="dxa"/>
            <w:vAlign w:val="center"/>
          </w:tcPr>
          <w:p w14:paraId="5C2CF662" w14:textId="0CDC0DCE" w:rsidR="00DB5624" w:rsidRPr="001505ED" w:rsidRDefault="00DB5624" w:rsidP="001D0C3C">
            <w:pPr>
              <w:autoSpaceDE w:val="0"/>
              <w:autoSpaceDN w:val="0"/>
              <w:adjustRightInd w:val="0"/>
              <w:jc w:val="center"/>
              <w:rPr>
                <w:rFonts w:ascii="Palatino Linotype" w:hAnsi="Palatino Linotype" w:cs="Tahoma"/>
              </w:rPr>
            </w:pPr>
            <w:r w:rsidRPr="001505ED">
              <w:rPr>
                <w:rFonts w:ascii="Palatino Linotype" w:hAnsi="Palatino Linotype" w:cs="Tahoma"/>
              </w:rPr>
              <w:t>Evidencia</w:t>
            </w:r>
            <w:r w:rsidR="001360F3" w:rsidRPr="001505ED">
              <w:rPr>
                <w:rFonts w:ascii="Palatino Linotype" w:hAnsi="Palatino Linotype" w:cs="Tahoma"/>
              </w:rPr>
              <w:t xml:space="preserve"> del archivo:</w:t>
            </w:r>
          </w:p>
        </w:tc>
        <w:tc>
          <w:tcPr>
            <w:tcW w:w="2409" w:type="dxa"/>
            <w:vAlign w:val="center"/>
          </w:tcPr>
          <w:p w14:paraId="75AB89A7" w14:textId="340C0152" w:rsidR="00DB5624" w:rsidRPr="001505ED" w:rsidRDefault="001360F3" w:rsidP="001D0C3C">
            <w:pPr>
              <w:autoSpaceDE w:val="0"/>
              <w:autoSpaceDN w:val="0"/>
              <w:adjustRightInd w:val="0"/>
              <w:jc w:val="center"/>
              <w:rPr>
                <w:rFonts w:ascii="Palatino Linotype" w:hAnsi="Palatino Linotype" w:cs="Tahoma"/>
                <w:i/>
              </w:rPr>
            </w:pPr>
            <w:r w:rsidRPr="001505ED">
              <w:rPr>
                <w:rFonts w:ascii="Palatino Linotype" w:hAnsi="Palatino Linotype" w:cs="Tahoma"/>
              </w:rPr>
              <w:t>Nombre del responsable del archivo:</w:t>
            </w:r>
          </w:p>
        </w:tc>
      </w:tr>
      <w:tr w:rsidR="00DB5624" w:rsidRPr="001505ED" w14:paraId="5C79D8EA" w14:textId="77777777" w:rsidTr="001360F3">
        <w:trPr>
          <w:jc w:val="center"/>
        </w:trPr>
        <w:tc>
          <w:tcPr>
            <w:tcW w:w="1696" w:type="dxa"/>
            <w:vAlign w:val="center"/>
          </w:tcPr>
          <w:p w14:paraId="5ADB8596" w14:textId="14400D9C" w:rsidR="00DB5624" w:rsidRPr="001505ED" w:rsidRDefault="001360F3" w:rsidP="001D0C3C">
            <w:pPr>
              <w:autoSpaceDE w:val="0"/>
              <w:autoSpaceDN w:val="0"/>
              <w:adjustRightInd w:val="0"/>
              <w:jc w:val="both"/>
              <w:rPr>
                <w:rFonts w:ascii="Palatino Linotype" w:hAnsi="Palatino Linotype" w:cs="Tahoma"/>
              </w:rPr>
            </w:pPr>
            <w:r w:rsidRPr="001505ED">
              <w:rPr>
                <w:rFonts w:ascii="Palatino Linotype" w:hAnsi="Palatino Linotype" w:cs="Tahoma"/>
              </w:rPr>
              <w:t>Archivo en t</w:t>
            </w:r>
            <w:r w:rsidR="00DB5624" w:rsidRPr="001505ED">
              <w:rPr>
                <w:rFonts w:ascii="Palatino Linotype" w:hAnsi="Palatino Linotype" w:cs="Tahoma"/>
              </w:rPr>
              <w:t>rámite</w:t>
            </w:r>
          </w:p>
        </w:tc>
        <w:tc>
          <w:tcPr>
            <w:tcW w:w="1843" w:type="dxa"/>
            <w:vAlign w:val="center"/>
          </w:tcPr>
          <w:p w14:paraId="32A0B225" w14:textId="232394A3" w:rsidR="00DB5624" w:rsidRPr="001505ED" w:rsidRDefault="001360F3" w:rsidP="001D0C3C">
            <w:pPr>
              <w:autoSpaceDE w:val="0"/>
              <w:autoSpaceDN w:val="0"/>
              <w:adjustRightInd w:val="0"/>
              <w:jc w:val="both"/>
              <w:rPr>
                <w:rFonts w:ascii="Palatino Linotype" w:hAnsi="Palatino Linotype" w:cs="Tahoma"/>
              </w:rPr>
            </w:pPr>
            <w:r w:rsidRPr="001505ED">
              <w:rPr>
                <w:rFonts w:ascii="Palatino Linotype" w:hAnsi="Palatino Linotype" w:cs="Tahoma"/>
              </w:rPr>
              <w:t>434,150, actualizado al 31 de agosto de 2018.</w:t>
            </w:r>
          </w:p>
        </w:tc>
        <w:tc>
          <w:tcPr>
            <w:tcW w:w="1985" w:type="dxa"/>
            <w:vAlign w:val="center"/>
          </w:tcPr>
          <w:p w14:paraId="28848783" w14:textId="2709F9E6" w:rsidR="00DB5624" w:rsidRPr="001505ED" w:rsidRDefault="001360F3" w:rsidP="001D0C3C">
            <w:pPr>
              <w:autoSpaceDE w:val="0"/>
              <w:autoSpaceDN w:val="0"/>
              <w:adjustRightInd w:val="0"/>
              <w:jc w:val="both"/>
              <w:rPr>
                <w:rFonts w:ascii="Palatino Linotype" w:hAnsi="Palatino Linotype" w:cs="Tahoma"/>
              </w:rPr>
            </w:pPr>
            <w:r w:rsidRPr="001505ED">
              <w:rPr>
                <w:rFonts w:ascii="Palatino Linotype" w:hAnsi="Palatino Linotype" w:cs="Tahoma"/>
              </w:rPr>
              <w:t>207 expedientes registrados en Siser Web.</w:t>
            </w:r>
          </w:p>
        </w:tc>
        <w:tc>
          <w:tcPr>
            <w:tcW w:w="2409" w:type="dxa"/>
            <w:vAlign w:val="center"/>
          </w:tcPr>
          <w:p w14:paraId="59DF096F" w14:textId="4348A471" w:rsidR="00DB5624" w:rsidRPr="001505ED" w:rsidRDefault="001360F3" w:rsidP="001D0C3C">
            <w:pPr>
              <w:autoSpaceDE w:val="0"/>
              <w:autoSpaceDN w:val="0"/>
              <w:adjustRightInd w:val="0"/>
              <w:jc w:val="both"/>
              <w:rPr>
                <w:rFonts w:ascii="Palatino Linotype" w:hAnsi="Palatino Linotype" w:cs="Tahoma"/>
              </w:rPr>
            </w:pPr>
            <w:r w:rsidRPr="001505ED">
              <w:rPr>
                <w:rFonts w:ascii="Palatino Linotype" w:hAnsi="Palatino Linotype" w:cs="Tahoma"/>
              </w:rPr>
              <w:t>Lilia Escobar Mondragón desde el 17 de mayo de 2017.</w:t>
            </w:r>
          </w:p>
        </w:tc>
      </w:tr>
    </w:tbl>
    <w:p w14:paraId="53CE202D" w14:textId="0B87226B" w:rsidR="009B67CF" w:rsidRPr="001505ED" w:rsidRDefault="001360F3" w:rsidP="001D0C3C">
      <w:pPr>
        <w:autoSpaceDE w:val="0"/>
        <w:autoSpaceDN w:val="0"/>
        <w:adjustRightInd w:val="0"/>
        <w:spacing w:line="360" w:lineRule="auto"/>
        <w:ind w:right="567" w:firstLine="567"/>
        <w:jc w:val="both"/>
        <w:rPr>
          <w:rFonts w:ascii="Palatino Linotype" w:hAnsi="Palatino Linotype" w:cs="Tahoma"/>
        </w:rPr>
      </w:pPr>
      <w:r w:rsidRPr="001505ED">
        <w:rPr>
          <w:rFonts w:ascii="Palatino Linotype" w:hAnsi="Palatino Linotype" w:cs="Tahoma"/>
        </w:rPr>
        <w:t>…</w:t>
      </w:r>
    </w:p>
    <w:p w14:paraId="5A400D21" w14:textId="585B55E0" w:rsidR="001360F3" w:rsidRDefault="001360F3" w:rsidP="001D0C3C">
      <w:pPr>
        <w:autoSpaceDE w:val="0"/>
        <w:autoSpaceDN w:val="0"/>
        <w:adjustRightInd w:val="0"/>
        <w:spacing w:line="360" w:lineRule="auto"/>
        <w:ind w:left="567" w:right="567"/>
        <w:jc w:val="both"/>
        <w:rPr>
          <w:rFonts w:ascii="Palatino Linotype" w:hAnsi="Palatino Linotype" w:cs="Tahoma"/>
        </w:rPr>
      </w:pPr>
      <w:r w:rsidRPr="001505ED">
        <w:rPr>
          <w:rFonts w:ascii="Palatino Linotype" w:hAnsi="Palatino Linotype" w:cs="Tahoma"/>
        </w:rPr>
        <w:t xml:space="preserve">Finalmente señalo que en esta Dirección de Administración y Finanzas no existe una clasificación con establecimiento en categorías o grupos que reflejan la estructura jerárquica del fondo, ni tampoco existe un instrumento técnico que describe la estructura jerárquica y funcional documental de un archivo, con base en las atribuciones y </w:t>
      </w:r>
      <w:r w:rsidRPr="001505ED">
        <w:rPr>
          <w:rFonts w:ascii="Palatino Linotype" w:hAnsi="Palatino Linotype" w:cs="Tahoma"/>
        </w:rPr>
        <w:lastRenderedPageBreak/>
        <w:t xml:space="preserve">funciones de esta Unidad Administrativa, por lo cual no se tiene, no se ha generado, no se posee información y no hay </w:t>
      </w:r>
      <w:r w:rsidR="00FB5986" w:rsidRPr="001505ED">
        <w:rPr>
          <w:rFonts w:ascii="Palatino Linotype" w:hAnsi="Palatino Linotype" w:cs="Tahoma"/>
        </w:rPr>
        <w:t>evidencia de documentos que contengan la clasificación del archivo de esta Dirección. Se adjunta a esta contestación copia del oficio de la asignación de la responsable del archivo de la Dirección de Administración y Finanzas.</w:t>
      </w:r>
    </w:p>
    <w:p w14:paraId="5A3257B3" w14:textId="46EA48FB" w:rsidR="00FB5986" w:rsidRPr="001505ED" w:rsidRDefault="00FB5986" w:rsidP="001D0C3C">
      <w:pPr>
        <w:autoSpaceDE w:val="0"/>
        <w:autoSpaceDN w:val="0"/>
        <w:adjustRightInd w:val="0"/>
        <w:spacing w:line="360" w:lineRule="auto"/>
        <w:ind w:left="567" w:right="567"/>
        <w:jc w:val="both"/>
        <w:rPr>
          <w:rFonts w:ascii="Palatino Linotype" w:hAnsi="Palatino Linotype" w:cs="Tahoma"/>
        </w:rPr>
      </w:pPr>
      <w:r w:rsidRPr="00454E85">
        <w:rPr>
          <w:rFonts w:ascii="Palatino Linotype" w:hAnsi="Palatino Linotype" w:cs="Tahoma"/>
        </w:rPr>
        <w:t>Oficio UPVT</w:t>
      </w:r>
      <w:r w:rsidR="00497CBC" w:rsidRPr="001505ED">
        <w:rPr>
          <w:rFonts w:ascii="Palatino Linotype" w:hAnsi="Palatino Linotype" w:cs="Tahoma"/>
        </w:rPr>
        <w:t xml:space="preserve"> </w:t>
      </w:r>
      <w:r w:rsidRPr="001505ED">
        <w:rPr>
          <w:rFonts w:ascii="Palatino Linotype" w:hAnsi="Palatino Linotype" w:cs="Tahoma"/>
        </w:rPr>
        <w:t>205BL14000/153/2017: Emitido por la Encargada de la Dirección de Administración y Finanzas, por medio del cual hace de conocimiento que la L.C. Lilia Escobar Mondragón Servidor Público adscrita a la Dirección a mi cargo será responsable de archivo de esta Dirección.</w:t>
      </w:r>
    </w:p>
    <w:p w14:paraId="2EDEABBD" w14:textId="77777777" w:rsidR="00913C95" w:rsidRPr="001505ED" w:rsidRDefault="00913C95" w:rsidP="001D0C3C">
      <w:pPr>
        <w:pStyle w:val="Prrafodelista"/>
        <w:autoSpaceDE w:val="0"/>
        <w:autoSpaceDN w:val="0"/>
        <w:adjustRightInd w:val="0"/>
        <w:spacing w:line="360" w:lineRule="auto"/>
        <w:ind w:left="567" w:right="567"/>
        <w:jc w:val="both"/>
        <w:rPr>
          <w:rFonts w:ascii="Palatino Linotype" w:hAnsi="Palatino Linotype" w:cs="Tahoma"/>
          <w:sz w:val="20"/>
          <w:szCs w:val="20"/>
        </w:rPr>
      </w:pPr>
    </w:p>
    <w:p w14:paraId="6127AC0F" w14:textId="29AA2464" w:rsidR="001D66C7" w:rsidRPr="001505ED" w:rsidRDefault="001D66C7" w:rsidP="00A51369">
      <w:pPr>
        <w:pStyle w:val="Prrafodelista"/>
        <w:numPr>
          <w:ilvl w:val="0"/>
          <w:numId w:val="5"/>
        </w:numPr>
        <w:autoSpaceDE w:val="0"/>
        <w:autoSpaceDN w:val="0"/>
        <w:adjustRightInd w:val="0"/>
        <w:spacing w:line="360" w:lineRule="auto"/>
        <w:ind w:left="567" w:right="567"/>
        <w:jc w:val="both"/>
        <w:rPr>
          <w:rFonts w:ascii="Palatino Linotype" w:hAnsi="Palatino Linotype" w:cs="Tahoma"/>
          <w:b/>
          <w:sz w:val="20"/>
          <w:szCs w:val="20"/>
        </w:rPr>
      </w:pPr>
      <w:r w:rsidRPr="001505ED">
        <w:rPr>
          <w:rFonts w:ascii="Palatino Linotype" w:hAnsi="Palatino Linotype" w:cs="Tahoma"/>
          <w:b/>
          <w:sz w:val="20"/>
          <w:szCs w:val="20"/>
        </w:rPr>
        <w:t xml:space="preserve">Solicitud </w:t>
      </w:r>
      <w:r w:rsidRPr="001505ED">
        <w:rPr>
          <w:rFonts w:ascii="Palatino Linotype" w:hAnsi="Palatino Linotype" w:cs="Tahoma"/>
          <w:b/>
          <w:bCs/>
          <w:sz w:val="20"/>
          <w:szCs w:val="20"/>
        </w:rPr>
        <w:t>01331/UPVT/IP/2018.</w:t>
      </w:r>
    </w:p>
    <w:p w14:paraId="56DEADA4" w14:textId="54615ABC" w:rsidR="00FB5986" w:rsidRPr="001505ED" w:rsidRDefault="00FB5986" w:rsidP="001D0C3C">
      <w:pPr>
        <w:autoSpaceDE w:val="0"/>
        <w:autoSpaceDN w:val="0"/>
        <w:adjustRightInd w:val="0"/>
        <w:spacing w:line="360" w:lineRule="auto"/>
        <w:ind w:left="567" w:right="567"/>
        <w:jc w:val="both"/>
        <w:rPr>
          <w:rFonts w:ascii="Palatino Linotype" w:hAnsi="Palatino Linotype" w:cs="Tahoma"/>
        </w:rPr>
      </w:pPr>
      <w:r w:rsidRPr="001505ED">
        <w:rPr>
          <w:rFonts w:ascii="Palatino Linotype" w:hAnsi="Palatino Linotype" w:cs="Tahoma"/>
        </w:rPr>
        <w:t>Remite copia digitalizada en</w:t>
      </w:r>
      <w:r w:rsidR="00497CBC" w:rsidRPr="001505ED">
        <w:rPr>
          <w:rFonts w:ascii="Palatino Linotype" w:hAnsi="Palatino Linotype" w:cs="Tahoma"/>
        </w:rPr>
        <w:t xml:space="preserve"> formato PDF, del oficio 205BL15000/1308</w:t>
      </w:r>
      <w:r w:rsidRPr="001505ED">
        <w:rPr>
          <w:rFonts w:ascii="Palatino Linotype" w:hAnsi="Palatino Linotype" w:cs="Tahoma"/>
        </w:rPr>
        <w:t xml:space="preserve">/2018, emitido por el Servidor Público Habilitado de la Dirección de </w:t>
      </w:r>
      <w:r w:rsidR="00497CBC" w:rsidRPr="001505ED">
        <w:rPr>
          <w:rFonts w:ascii="Palatino Linotype" w:hAnsi="Palatino Linotype" w:cs="Tahoma"/>
        </w:rPr>
        <w:t>División de Ingeniería en Biotecnología y Licenciatura en Negocios Internacionales</w:t>
      </w:r>
      <w:r w:rsidRPr="001505ED">
        <w:rPr>
          <w:rFonts w:ascii="Palatino Linotype" w:hAnsi="Palatino Linotype" w:cs="Tahoma"/>
        </w:rPr>
        <w:t>, por medio del cual, de manera medular hace de conocimiento lo siguiente:</w:t>
      </w:r>
    </w:p>
    <w:p w14:paraId="010DF725" w14:textId="77777777" w:rsidR="001505ED" w:rsidRPr="001505ED" w:rsidRDefault="001505ED" w:rsidP="001D0C3C">
      <w:pPr>
        <w:autoSpaceDE w:val="0"/>
        <w:autoSpaceDN w:val="0"/>
        <w:adjustRightInd w:val="0"/>
        <w:spacing w:line="360" w:lineRule="auto"/>
        <w:ind w:left="567" w:right="567"/>
        <w:jc w:val="both"/>
        <w:rPr>
          <w:rFonts w:ascii="Palatino Linotype" w:hAnsi="Palatino Linotype" w:cs="Tahoma"/>
        </w:rPr>
      </w:pPr>
    </w:p>
    <w:p w14:paraId="35E2CD44" w14:textId="0AE9D507" w:rsidR="00497CBC" w:rsidRPr="001505ED" w:rsidRDefault="00497CBC" w:rsidP="001D0C3C">
      <w:pPr>
        <w:autoSpaceDE w:val="0"/>
        <w:autoSpaceDN w:val="0"/>
        <w:adjustRightInd w:val="0"/>
        <w:spacing w:line="360" w:lineRule="auto"/>
        <w:ind w:left="567" w:right="567"/>
        <w:jc w:val="both"/>
        <w:rPr>
          <w:rFonts w:ascii="Palatino Linotype" w:hAnsi="Palatino Linotype" w:cs="Tahoma"/>
        </w:rPr>
      </w:pPr>
      <w:r w:rsidRPr="001505ED">
        <w:rPr>
          <w:rFonts w:ascii="Palatino Linotype" w:hAnsi="Palatino Linotype" w:cs="Tahoma"/>
        </w:rPr>
        <w:t>… me permito informar los registros en los archivos que obran en esta Unidad Administrativa, correspondientes al año 2017 y del 01 de enero al 10 de octubre de 2018, se encuentran los siguientes registros:</w:t>
      </w:r>
    </w:p>
    <w:tbl>
      <w:tblPr>
        <w:tblStyle w:val="Tablaconcuadrcula"/>
        <w:tblW w:w="0" w:type="auto"/>
        <w:jc w:val="center"/>
        <w:tblLook w:val="04A0" w:firstRow="1" w:lastRow="0" w:firstColumn="1" w:lastColumn="0" w:noHBand="0" w:noVBand="1"/>
      </w:tblPr>
      <w:tblGrid>
        <w:gridCol w:w="2769"/>
        <w:gridCol w:w="2477"/>
        <w:gridCol w:w="2687"/>
      </w:tblGrid>
      <w:tr w:rsidR="00497CBC" w:rsidRPr="001505ED" w14:paraId="3DC3F2BB" w14:textId="77777777" w:rsidTr="00D923A0">
        <w:trPr>
          <w:jc w:val="center"/>
        </w:trPr>
        <w:tc>
          <w:tcPr>
            <w:tcW w:w="2769" w:type="dxa"/>
            <w:vAlign w:val="center"/>
          </w:tcPr>
          <w:p w14:paraId="2F77345D" w14:textId="61944FB7" w:rsidR="00497CBC" w:rsidRPr="001505ED" w:rsidRDefault="00497CBC" w:rsidP="001D0C3C">
            <w:pPr>
              <w:autoSpaceDE w:val="0"/>
              <w:autoSpaceDN w:val="0"/>
              <w:adjustRightInd w:val="0"/>
              <w:jc w:val="center"/>
              <w:rPr>
                <w:rFonts w:ascii="Palatino Linotype" w:hAnsi="Palatino Linotype" w:cs="Tahoma"/>
              </w:rPr>
            </w:pPr>
            <w:r w:rsidRPr="001505ED">
              <w:rPr>
                <w:rFonts w:ascii="Palatino Linotype" w:hAnsi="Palatino Linotype" w:cs="Tahoma"/>
              </w:rPr>
              <w:t>Tipo De Archivo</w:t>
            </w:r>
          </w:p>
        </w:tc>
        <w:tc>
          <w:tcPr>
            <w:tcW w:w="2477" w:type="dxa"/>
            <w:vAlign w:val="center"/>
          </w:tcPr>
          <w:p w14:paraId="0B20A490" w14:textId="7F0A4281" w:rsidR="00497CBC" w:rsidRPr="001505ED" w:rsidRDefault="00497CBC" w:rsidP="001D0C3C">
            <w:pPr>
              <w:autoSpaceDE w:val="0"/>
              <w:autoSpaceDN w:val="0"/>
              <w:adjustRightInd w:val="0"/>
              <w:jc w:val="center"/>
              <w:rPr>
                <w:rFonts w:ascii="Palatino Linotype" w:hAnsi="Palatino Linotype" w:cs="Tahoma"/>
              </w:rPr>
            </w:pPr>
            <w:r w:rsidRPr="001505ED">
              <w:rPr>
                <w:rFonts w:ascii="Palatino Linotype" w:hAnsi="Palatino Linotype" w:cs="Tahoma"/>
              </w:rPr>
              <w:t>No de Fojas</w:t>
            </w:r>
          </w:p>
        </w:tc>
        <w:tc>
          <w:tcPr>
            <w:tcW w:w="2687" w:type="dxa"/>
            <w:vAlign w:val="center"/>
          </w:tcPr>
          <w:p w14:paraId="7E55D471" w14:textId="51485B87" w:rsidR="00497CBC" w:rsidRPr="001505ED" w:rsidRDefault="00497CBC" w:rsidP="001D0C3C">
            <w:pPr>
              <w:autoSpaceDE w:val="0"/>
              <w:autoSpaceDN w:val="0"/>
              <w:adjustRightInd w:val="0"/>
              <w:jc w:val="center"/>
              <w:rPr>
                <w:rFonts w:ascii="Palatino Linotype" w:hAnsi="Palatino Linotype" w:cs="Tahoma"/>
                <w:i/>
              </w:rPr>
            </w:pPr>
            <w:r w:rsidRPr="001505ED">
              <w:rPr>
                <w:rFonts w:ascii="Palatino Linotype" w:hAnsi="Palatino Linotype" w:cs="Tahoma"/>
              </w:rPr>
              <w:t xml:space="preserve">En que consiste </w:t>
            </w:r>
            <w:r w:rsidRPr="001505ED">
              <w:rPr>
                <w:rFonts w:ascii="Palatino Linotype" w:hAnsi="Palatino Linotype" w:cs="Tahoma"/>
                <w:i/>
              </w:rPr>
              <w:t>(Sic)</w:t>
            </w:r>
          </w:p>
        </w:tc>
      </w:tr>
      <w:tr w:rsidR="00497CBC" w:rsidRPr="001505ED" w14:paraId="56672A2E" w14:textId="77777777" w:rsidTr="00D923A0">
        <w:trPr>
          <w:jc w:val="center"/>
        </w:trPr>
        <w:tc>
          <w:tcPr>
            <w:tcW w:w="2769" w:type="dxa"/>
            <w:vAlign w:val="center"/>
          </w:tcPr>
          <w:p w14:paraId="2143B731" w14:textId="77777777" w:rsidR="00497CBC" w:rsidRPr="001505ED" w:rsidRDefault="00497CBC" w:rsidP="001D0C3C">
            <w:pPr>
              <w:autoSpaceDE w:val="0"/>
              <w:autoSpaceDN w:val="0"/>
              <w:adjustRightInd w:val="0"/>
              <w:jc w:val="center"/>
              <w:rPr>
                <w:rFonts w:ascii="Palatino Linotype" w:hAnsi="Palatino Linotype" w:cs="Tahoma"/>
              </w:rPr>
            </w:pPr>
            <w:r w:rsidRPr="001505ED">
              <w:rPr>
                <w:rFonts w:ascii="Palatino Linotype" w:hAnsi="Palatino Linotype" w:cs="Tahoma"/>
              </w:rPr>
              <w:t>Trámite</w:t>
            </w:r>
          </w:p>
        </w:tc>
        <w:tc>
          <w:tcPr>
            <w:tcW w:w="2477" w:type="dxa"/>
            <w:vAlign w:val="center"/>
          </w:tcPr>
          <w:p w14:paraId="3DD7A2AD" w14:textId="1E3204AC" w:rsidR="00497CBC" w:rsidRPr="001505ED" w:rsidRDefault="00497CBC" w:rsidP="001D0C3C">
            <w:pPr>
              <w:autoSpaceDE w:val="0"/>
              <w:autoSpaceDN w:val="0"/>
              <w:adjustRightInd w:val="0"/>
              <w:jc w:val="center"/>
              <w:rPr>
                <w:rFonts w:ascii="Palatino Linotype" w:hAnsi="Palatino Linotype" w:cs="Tahoma"/>
              </w:rPr>
            </w:pPr>
            <w:r w:rsidRPr="001505ED">
              <w:rPr>
                <w:rFonts w:ascii="Palatino Linotype" w:hAnsi="Palatino Linotype" w:cs="Tahoma"/>
              </w:rPr>
              <w:t>1244</w:t>
            </w:r>
          </w:p>
        </w:tc>
        <w:tc>
          <w:tcPr>
            <w:tcW w:w="2687" w:type="dxa"/>
            <w:vAlign w:val="center"/>
          </w:tcPr>
          <w:p w14:paraId="14889274" w14:textId="77777777" w:rsidR="00497CBC" w:rsidRPr="001505ED" w:rsidRDefault="00497CBC" w:rsidP="001D0C3C">
            <w:pPr>
              <w:autoSpaceDE w:val="0"/>
              <w:autoSpaceDN w:val="0"/>
              <w:adjustRightInd w:val="0"/>
              <w:jc w:val="center"/>
              <w:rPr>
                <w:rFonts w:ascii="Palatino Linotype" w:hAnsi="Palatino Linotype" w:cs="Tahoma"/>
              </w:rPr>
            </w:pPr>
            <w:r w:rsidRPr="001505ED">
              <w:rPr>
                <w:rFonts w:ascii="Palatino Linotype" w:hAnsi="Palatino Linotype" w:cs="Tahoma"/>
              </w:rPr>
              <w:t>Oficios</w:t>
            </w:r>
          </w:p>
        </w:tc>
      </w:tr>
    </w:tbl>
    <w:p w14:paraId="35BD050B" w14:textId="77777777" w:rsidR="00497CBC" w:rsidRPr="001505ED" w:rsidRDefault="00497CBC" w:rsidP="001D0C3C">
      <w:pPr>
        <w:autoSpaceDE w:val="0"/>
        <w:autoSpaceDN w:val="0"/>
        <w:adjustRightInd w:val="0"/>
        <w:spacing w:line="360" w:lineRule="auto"/>
        <w:ind w:left="567" w:right="567"/>
        <w:jc w:val="both"/>
        <w:rPr>
          <w:rFonts w:ascii="Palatino Linotype" w:hAnsi="Palatino Linotype" w:cs="Tahoma"/>
        </w:rPr>
      </w:pPr>
    </w:p>
    <w:p w14:paraId="018FF655" w14:textId="37C246F0" w:rsidR="00497CBC" w:rsidRPr="001505ED" w:rsidRDefault="00497CBC" w:rsidP="001D0C3C">
      <w:pPr>
        <w:autoSpaceDE w:val="0"/>
        <w:autoSpaceDN w:val="0"/>
        <w:adjustRightInd w:val="0"/>
        <w:spacing w:line="360" w:lineRule="auto"/>
        <w:ind w:left="567" w:right="567"/>
        <w:jc w:val="both"/>
        <w:rPr>
          <w:rFonts w:ascii="Palatino Linotype" w:hAnsi="Palatino Linotype" w:cs="Tahoma"/>
        </w:rPr>
      </w:pPr>
      <w:r w:rsidRPr="001505ED">
        <w:rPr>
          <w:rFonts w:ascii="Palatino Linotype" w:hAnsi="Palatino Linotype" w:cs="Tahoma"/>
        </w:rPr>
        <w:t>Con relación a “…oficio de asignación de la persona responsable del archivo”, me permito comentar a usted que a falta de asistente de dirección, en este momento la persona responsable del archivo de la Dirección de División de Ingeniería en Biotecnología y Licenciatura en Negocios Internacionales, es el Director de la División.</w:t>
      </w:r>
    </w:p>
    <w:p w14:paraId="10605543" w14:textId="77777777" w:rsidR="001505ED" w:rsidRPr="001505ED" w:rsidRDefault="001505ED" w:rsidP="001D0C3C">
      <w:pPr>
        <w:autoSpaceDE w:val="0"/>
        <w:autoSpaceDN w:val="0"/>
        <w:adjustRightInd w:val="0"/>
        <w:spacing w:line="360" w:lineRule="auto"/>
        <w:ind w:left="567" w:right="567"/>
        <w:jc w:val="both"/>
        <w:rPr>
          <w:rFonts w:ascii="Palatino Linotype" w:hAnsi="Palatino Linotype" w:cs="Tahoma"/>
        </w:rPr>
      </w:pPr>
    </w:p>
    <w:p w14:paraId="5AB393A6" w14:textId="26ACF3A5" w:rsidR="001505ED" w:rsidRPr="001505ED" w:rsidRDefault="001505ED" w:rsidP="001D0C3C">
      <w:pPr>
        <w:autoSpaceDE w:val="0"/>
        <w:autoSpaceDN w:val="0"/>
        <w:adjustRightInd w:val="0"/>
        <w:spacing w:line="360" w:lineRule="auto"/>
        <w:ind w:left="567" w:right="567"/>
        <w:jc w:val="both"/>
        <w:rPr>
          <w:rFonts w:ascii="Palatino Linotype" w:hAnsi="Palatino Linotype" w:cs="Tahoma"/>
          <w:i/>
        </w:rPr>
      </w:pPr>
      <w:r w:rsidRPr="001505ED">
        <w:rPr>
          <w:rFonts w:ascii="Palatino Linotype" w:hAnsi="Palatino Linotype" w:cs="Tahoma"/>
          <w:i/>
        </w:rPr>
        <w:t xml:space="preserve">Cabe señalar que el oficio es signado por el </w:t>
      </w:r>
      <w:r w:rsidR="00584A02">
        <w:rPr>
          <w:rFonts w:ascii="Palatino Linotype" w:hAnsi="Palatino Linotype" w:cs="Tahoma"/>
          <w:i/>
        </w:rPr>
        <w:t>Director</w:t>
      </w:r>
      <w:r w:rsidRPr="001505ED">
        <w:rPr>
          <w:rFonts w:ascii="Palatino Linotype" w:hAnsi="Palatino Linotype" w:cs="Tahoma"/>
          <w:i/>
        </w:rPr>
        <w:t xml:space="preserve"> de División de Ingeniería en Biotecnología y Licenciatura en Negocios Internacionales.</w:t>
      </w:r>
    </w:p>
    <w:p w14:paraId="4A00936A" w14:textId="44498EDD" w:rsidR="001D66C7" w:rsidRPr="001505ED" w:rsidRDefault="001D66C7" w:rsidP="00A51369">
      <w:pPr>
        <w:pStyle w:val="Prrafodelista"/>
        <w:numPr>
          <w:ilvl w:val="0"/>
          <w:numId w:val="5"/>
        </w:numPr>
        <w:autoSpaceDE w:val="0"/>
        <w:autoSpaceDN w:val="0"/>
        <w:adjustRightInd w:val="0"/>
        <w:spacing w:line="360" w:lineRule="auto"/>
        <w:ind w:left="567" w:right="567"/>
        <w:jc w:val="both"/>
        <w:rPr>
          <w:rFonts w:ascii="Palatino Linotype" w:hAnsi="Palatino Linotype" w:cs="Tahoma"/>
          <w:b/>
          <w:sz w:val="20"/>
          <w:szCs w:val="20"/>
        </w:rPr>
      </w:pPr>
      <w:r w:rsidRPr="001505ED">
        <w:rPr>
          <w:rFonts w:ascii="Palatino Linotype" w:hAnsi="Palatino Linotype" w:cs="Tahoma"/>
          <w:b/>
          <w:sz w:val="20"/>
          <w:szCs w:val="20"/>
        </w:rPr>
        <w:lastRenderedPageBreak/>
        <w:t xml:space="preserve">Solicitud </w:t>
      </w:r>
      <w:r w:rsidRPr="001505ED">
        <w:rPr>
          <w:rFonts w:ascii="Palatino Linotype" w:hAnsi="Palatino Linotype" w:cs="Tahoma"/>
          <w:b/>
          <w:bCs/>
          <w:sz w:val="20"/>
          <w:szCs w:val="20"/>
        </w:rPr>
        <w:t>01332/UPVT/IP/2018.</w:t>
      </w:r>
    </w:p>
    <w:p w14:paraId="564DE858" w14:textId="3D856868" w:rsidR="001505ED" w:rsidRPr="001505ED" w:rsidRDefault="001505ED" w:rsidP="001D0C3C">
      <w:pPr>
        <w:autoSpaceDE w:val="0"/>
        <w:autoSpaceDN w:val="0"/>
        <w:adjustRightInd w:val="0"/>
        <w:spacing w:line="360" w:lineRule="auto"/>
        <w:ind w:left="567" w:right="567"/>
        <w:jc w:val="both"/>
        <w:rPr>
          <w:rFonts w:ascii="Palatino Linotype" w:hAnsi="Palatino Linotype" w:cs="Tahoma"/>
        </w:rPr>
      </w:pPr>
      <w:r w:rsidRPr="001505ED">
        <w:rPr>
          <w:rFonts w:ascii="Palatino Linotype" w:hAnsi="Palatino Linotype" w:cs="Tahoma"/>
        </w:rPr>
        <w:t xml:space="preserve">Remite copia digitalizada en formato PDF, del oficio 205BL11000/602/2018, emitido por el Servidor Público Habilitado de la Dirección de División de Ingeniería Industrial y de Sistemas, por medio del cual, de manera medular, </w:t>
      </w:r>
      <w:r>
        <w:rPr>
          <w:rFonts w:ascii="Palatino Linotype" w:hAnsi="Palatino Linotype" w:cs="Tahoma"/>
        </w:rPr>
        <w:t>hace de conocimiento</w:t>
      </w:r>
      <w:r w:rsidRPr="001505ED">
        <w:rPr>
          <w:rFonts w:ascii="Palatino Linotype" w:hAnsi="Palatino Linotype" w:cs="Tahoma"/>
        </w:rPr>
        <w:t xml:space="preserve"> lo siguiente:</w:t>
      </w:r>
    </w:p>
    <w:p w14:paraId="0FCEEB9C" w14:textId="77777777" w:rsidR="001505ED" w:rsidRPr="001505ED" w:rsidRDefault="001505ED" w:rsidP="001D0C3C">
      <w:pPr>
        <w:autoSpaceDE w:val="0"/>
        <w:autoSpaceDN w:val="0"/>
        <w:adjustRightInd w:val="0"/>
        <w:spacing w:line="360" w:lineRule="auto"/>
        <w:ind w:left="567" w:right="567"/>
        <w:jc w:val="both"/>
        <w:rPr>
          <w:rFonts w:ascii="Palatino Linotype" w:hAnsi="Palatino Linotype" w:cs="Tahoma"/>
        </w:rPr>
      </w:pPr>
    </w:p>
    <w:p w14:paraId="3AF4E9AB" w14:textId="0B7A120C" w:rsidR="001505ED" w:rsidRDefault="001505ED" w:rsidP="001D0C3C">
      <w:pPr>
        <w:autoSpaceDE w:val="0"/>
        <w:autoSpaceDN w:val="0"/>
        <w:adjustRightInd w:val="0"/>
        <w:spacing w:line="360" w:lineRule="auto"/>
        <w:ind w:left="567" w:right="567"/>
        <w:jc w:val="both"/>
        <w:rPr>
          <w:rFonts w:ascii="Palatino Linotype" w:hAnsi="Palatino Linotype" w:cs="Tahoma"/>
        </w:rPr>
      </w:pPr>
      <w:r>
        <w:rPr>
          <w:rFonts w:ascii="Palatino Linotype" w:hAnsi="Palatino Linotype" w:cs="Tahoma"/>
        </w:rPr>
        <w:t xml:space="preserve">1. </w:t>
      </w:r>
      <w:r w:rsidRPr="001505ED">
        <w:rPr>
          <w:rFonts w:ascii="Palatino Linotype" w:hAnsi="Palatino Linotype" w:cs="Tahoma"/>
        </w:rPr>
        <w:t>Con respecto a “Archivo y como se encuentra clasificado</w:t>
      </w:r>
      <w:r>
        <w:rPr>
          <w:rFonts w:ascii="Palatino Linotype" w:hAnsi="Palatino Linotype" w:cs="Tahoma"/>
        </w:rPr>
        <w:t xml:space="preserve">, así como número de fojas y evidencias del mismo”, me permito informar los registros en los archivos que obran en esta Unidad Administrativa, correspondientes al año 2017 </w:t>
      </w:r>
      <w:r w:rsidRPr="001505ED">
        <w:rPr>
          <w:rFonts w:ascii="Palatino Linotype" w:hAnsi="Palatino Linotype" w:cs="Tahoma"/>
        </w:rPr>
        <w:t>y del 01 de enero al 10 de octubre de 2018, se encuentran los siguientes registros:</w:t>
      </w:r>
    </w:p>
    <w:tbl>
      <w:tblPr>
        <w:tblStyle w:val="Tablaconcuadrcula"/>
        <w:tblW w:w="0" w:type="auto"/>
        <w:jc w:val="center"/>
        <w:tblLook w:val="04A0" w:firstRow="1" w:lastRow="0" w:firstColumn="1" w:lastColumn="0" w:noHBand="0" w:noVBand="1"/>
      </w:tblPr>
      <w:tblGrid>
        <w:gridCol w:w="2769"/>
        <w:gridCol w:w="2477"/>
        <w:gridCol w:w="2687"/>
      </w:tblGrid>
      <w:tr w:rsidR="002705EA" w:rsidRPr="001505ED" w14:paraId="15A52D90" w14:textId="77777777" w:rsidTr="00D923A0">
        <w:trPr>
          <w:jc w:val="center"/>
        </w:trPr>
        <w:tc>
          <w:tcPr>
            <w:tcW w:w="2769" w:type="dxa"/>
            <w:vAlign w:val="center"/>
          </w:tcPr>
          <w:p w14:paraId="413D4340" w14:textId="77777777" w:rsidR="002705EA" w:rsidRPr="001505ED" w:rsidRDefault="002705EA" w:rsidP="001D0C3C">
            <w:pPr>
              <w:autoSpaceDE w:val="0"/>
              <w:autoSpaceDN w:val="0"/>
              <w:adjustRightInd w:val="0"/>
              <w:jc w:val="center"/>
              <w:rPr>
                <w:rFonts w:ascii="Palatino Linotype" w:hAnsi="Palatino Linotype" w:cs="Tahoma"/>
              </w:rPr>
            </w:pPr>
            <w:r w:rsidRPr="001505ED">
              <w:rPr>
                <w:rFonts w:ascii="Palatino Linotype" w:hAnsi="Palatino Linotype" w:cs="Tahoma"/>
              </w:rPr>
              <w:t>Tipo De Archivo</w:t>
            </w:r>
          </w:p>
        </w:tc>
        <w:tc>
          <w:tcPr>
            <w:tcW w:w="2477" w:type="dxa"/>
            <w:vAlign w:val="center"/>
          </w:tcPr>
          <w:p w14:paraId="6649CB16" w14:textId="77777777" w:rsidR="002705EA" w:rsidRPr="001505ED" w:rsidRDefault="002705EA" w:rsidP="001D0C3C">
            <w:pPr>
              <w:autoSpaceDE w:val="0"/>
              <w:autoSpaceDN w:val="0"/>
              <w:adjustRightInd w:val="0"/>
              <w:jc w:val="center"/>
              <w:rPr>
                <w:rFonts w:ascii="Palatino Linotype" w:hAnsi="Palatino Linotype" w:cs="Tahoma"/>
              </w:rPr>
            </w:pPr>
            <w:r w:rsidRPr="001505ED">
              <w:rPr>
                <w:rFonts w:ascii="Palatino Linotype" w:hAnsi="Palatino Linotype" w:cs="Tahoma"/>
              </w:rPr>
              <w:t>No de Fojas</w:t>
            </w:r>
          </w:p>
        </w:tc>
        <w:tc>
          <w:tcPr>
            <w:tcW w:w="2687" w:type="dxa"/>
            <w:vAlign w:val="center"/>
          </w:tcPr>
          <w:p w14:paraId="3800E6DB" w14:textId="77777777" w:rsidR="002705EA" w:rsidRPr="001505ED" w:rsidRDefault="002705EA" w:rsidP="001D0C3C">
            <w:pPr>
              <w:autoSpaceDE w:val="0"/>
              <w:autoSpaceDN w:val="0"/>
              <w:adjustRightInd w:val="0"/>
              <w:jc w:val="center"/>
              <w:rPr>
                <w:rFonts w:ascii="Palatino Linotype" w:hAnsi="Palatino Linotype" w:cs="Tahoma"/>
                <w:i/>
              </w:rPr>
            </w:pPr>
            <w:r>
              <w:rPr>
                <w:rFonts w:ascii="Palatino Linotype" w:hAnsi="Palatino Linotype" w:cs="Tahoma"/>
              </w:rPr>
              <w:t>En que C</w:t>
            </w:r>
            <w:r w:rsidRPr="001505ED">
              <w:rPr>
                <w:rFonts w:ascii="Palatino Linotype" w:hAnsi="Palatino Linotype" w:cs="Tahoma"/>
              </w:rPr>
              <w:t xml:space="preserve">onsiste </w:t>
            </w:r>
            <w:r w:rsidRPr="001505ED">
              <w:rPr>
                <w:rFonts w:ascii="Palatino Linotype" w:hAnsi="Palatino Linotype" w:cs="Tahoma"/>
                <w:i/>
              </w:rPr>
              <w:t>(Sic)</w:t>
            </w:r>
          </w:p>
        </w:tc>
      </w:tr>
      <w:tr w:rsidR="002705EA" w:rsidRPr="001505ED" w14:paraId="1ECE288B" w14:textId="77777777" w:rsidTr="00D923A0">
        <w:trPr>
          <w:jc w:val="center"/>
        </w:trPr>
        <w:tc>
          <w:tcPr>
            <w:tcW w:w="2769" w:type="dxa"/>
            <w:vAlign w:val="center"/>
          </w:tcPr>
          <w:p w14:paraId="7CD1A428" w14:textId="77777777" w:rsidR="002705EA" w:rsidRPr="001505ED" w:rsidRDefault="002705EA" w:rsidP="001D0C3C">
            <w:pPr>
              <w:autoSpaceDE w:val="0"/>
              <w:autoSpaceDN w:val="0"/>
              <w:adjustRightInd w:val="0"/>
              <w:jc w:val="center"/>
              <w:rPr>
                <w:rFonts w:ascii="Palatino Linotype" w:hAnsi="Palatino Linotype" w:cs="Tahoma"/>
              </w:rPr>
            </w:pPr>
            <w:r w:rsidRPr="001505ED">
              <w:rPr>
                <w:rFonts w:ascii="Palatino Linotype" w:hAnsi="Palatino Linotype" w:cs="Tahoma"/>
              </w:rPr>
              <w:t>Trámite</w:t>
            </w:r>
          </w:p>
        </w:tc>
        <w:tc>
          <w:tcPr>
            <w:tcW w:w="2477" w:type="dxa"/>
            <w:vAlign w:val="center"/>
          </w:tcPr>
          <w:p w14:paraId="1193913D" w14:textId="77777777" w:rsidR="002705EA" w:rsidRPr="001505ED" w:rsidRDefault="002705EA" w:rsidP="001D0C3C">
            <w:pPr>
              <w:autoSpaceDE w:val="0"/>
              <w:autoSpaceDN w:val="0"/>
              <w:adjustRightInd w:val="0"/>
              <w:jc w:val="center"/>
              <w:rPr>
                <w:rFonts w:ascii="Palatino Linotype" w:hAnsi="Palatino Linotype" w:cs="Tahoma"/>
              </w:rPr>
            </w:pPr>
            <w:r>
              <w:rPr>
                <w:rFonts w:ascii="Palatino Linotype" w:hAnsi="Palatino Linotype" w:cs="Tahoma"/>
              </w:rPr>
              <w:t>4274</w:t>
            </w:r>
          </w:p>
        </w:tc>
        <w:tc>
          <w:tcPr>
            <w:tcW w:w="2687" w:type="dxa"/>
            <w:vAlign w:val="center"/>
          </w:tcPr>
          <w:p w14:paraId="65378AA1" w14:textId="77777777" w:rsidR="002705EA" w:rsidRPr="001505ED" w:rsidRDefault="002705EA" w:rsidP="001D0C3C">
            <w:pPr>
              <w:autoSpaceDE w:val="0"/>
              <w:autoSpaceDN w:val="0"/>
              <w:adjustRightInd w:val="0"/>
              <w:jc w:val="center"/>
              <w:rPr>
                <w:rFonts w:ascii="Palatino Linotype" w:hAnsi="Palatino Linotype" w:cs="Tahoma"/>
              </w:rPr>
            </w:pPr>
            <w:r w:rsidRPr="001505ED">
              <w:rPr>
                <w:rFonts w:ascii="Palatino Linotype" w:hAnsi="Palatino Linotype" w:cs="Tahoma"/>
              </w:rPr>
              <w:t>Oficios</w:t>
            </w:r>
          </w:p>
        </w:tc>
      </w:tr>
    </w:tbl>
    <w:p w14:paraId="300D9E9F" w14:textId="77777777" w:rsidR="002705EA" w:rsidRDefault="002705EA" w:rsidP="001D0C3C">
      <w:pPr>
        <w:autoSpaceDE w:val="0"/>
        <w:autoSpaceDN w:val="0"/>
        <w:adjustRightInd w:val="0"/>
        <w:spacing w:line="360" w:lineRule="auto"/>
        <w:ind w:left="567" w:right="567"/>
        <w:jc w:val="both"/>
        <w:rPr>
          <w:rFonts w:ascii="Palatino Linotype" w:hAnsi="Palatino Linotype" w:cs="Tahoma"/>
        </w:rPr>
      </w:pPr>
    </w:p>
    <w:p w14:paraId="158AFBC7" w14:textId="4174EF74" w:rsidR="002705EA" w:rsidRDefault="002705EA" w:rsidP="001D0C3C">
      <w:pPr>
        <w:autoSpaceDE w:val="0"/>
        <w:autoSpaceDN w:val="0"/>
        <w:adjustRightInd w:val="0"/>
        <w:spacing w:line="360" w:lineRule="auto"/>
        <w:ind w:left="567" w:right="567"/>
        <w:jc w:val="both"/>
        <w:rPr>
          <w:rFonts w:ascii="Palatino Linotype" w:hAnsi="Palatino Linotype" w:cs="Tahoma"/>
        </w:rPr>
      </w:pPr>
      <w:r>
        <w:rPr>
          <w:rFonts w:ascii="Palatino Linotype" w:hAnsi="Palatino Linotype" w:cs="Tahoma"/>
        </w:rPr>
        <w:t>2. Con relación a “…oficio de asignación de la persona responsable del archivo”, me permito adjuntar en PDF el oficio…</w:t>
      </w:r>
    </w:p>
    <w:p w14:paraId="2336D3CB" w14:textId="77777777" w:rsidR="001505ED" w:rsidRPr="001505ED" w:rsidRDefault="001505ED" w:rsidP="001D0C3C">
      <w:pPr>
        <w:autoSpaceDE w:val="0"/>
        <w:autoSpaceDN w:val="0"/>
        <w:adjustRightInd w:val="0"/>
        <w:spacing w:line="360" w:lineRule="auto"/>
        <w:ind w:left="567" w:right="567"/>
        <w:jc w:val="both"/>
        <w:rPr>
          <w:rFonts w:ascii="Palatino Linotype" w:hAnsi="Palatino Linotype" w:cs="Tahoma"/>
        </w:rPr>
      </w:pPr>
    </w:p>
    <w:p w14:paraId="197A3ADC" w14:textId="03757F98" w:rsidR="002705EA" w:rsidRPr="001505ED" w:rsidRDefault="002705EA" w:rsidP="001D0C3C">
      <w:pPr>
        <w:autoSpaceDE w:val="0"/>
        <w:autoSpaceDN w:val="0"/>
        <w:adjustRightInd w:val="0"/>
        <w:spacing w:line="360" w:lineRule="auto"/>
        <w:ind w:left="567" w:right="567"/>
        <w:jc w:val="both"/>
        <w:rPr>
          <w:rFonts w:ascii="Palatino Linotype" w:hAnsi="Palatino Linotype" w:cs="Tahoma"/>
        </w:rPr>
      </w:pPr>
      <w:r w:rsidRPr="001505ED">
        <w:rPr>
          <w:rFonts w:ascii="Palatino Linotype" w:hAnsi="Palatino Linotype" w:cs="Tahoma"/>
        </w:rPr>
        <w:t>Oficio UPVT</w:t>
      </w:r>
      <w:r>
        <w:rPr>
          <w:rFonts w:ascii="Palatino Linotype" w:hAnsi="Palatino Linotype" w:cs="Tahoma"/>
        </w:rPr>
        <w:t>/IIS/</w:t>
      </w:r>
      <w:r w:rsidRPr="001505ED">
        <w:rPr>
          <w:rFonts w:ascii="Palatino Linotype" w:hAnsi="Palatino Linotype" w:cs="Tahoma"/>
        </w:rPr>
        <w:t>205BL1</w:t>
      </w:r>
      <w:r>
        <w:rPr>
          <w:rFonts w:ascii="Palatino Linotype" w:hAnsi="Palatino Linotype" w:cs="Tahoma"/>
        </w:rPr>
        <w:t>1000/13</w:t>
      </w:r>
      <w:r w:rsidRPr="001505ED">
        <w:rPr>
          <w:rFonts w:ascii="Palatino Linotype" w:hAnsi="Palatino Linotype" w:cs="Tahoma"/>
        </w:rPr>
        <w:t>3/2017: Emitido por la Encargada de</w:t>
      </w:r>
      <w:r>
        <w:rPr>
          <w:rFonts w:ascii="Palatino Linotype" w:hAnsi="Palatino Linotype" w:cs="Tahoma"/>
        </w:rPr>
        <w:t>l Despacho de</w:t>
      </w:r>
      <w:r w:rsidRPr="001505ED">
        <w:rPr>
          <w:rFonts w:ascii="Palatino Linotype" w:hAnsi="Palatino Linotype" w:cs="Tahoma"/>
        </w:rPr>
        <w:t xml:space="preserve"> la </w:t>
      </w:r>
      <w:r>
        <w:rPr>
          <w:rFonts w:ascii="Palatino Linotype" w:hAnsi="Palatino Linotype" w:cs="Tahoma"/>
        </w:rPr>
        <w:t xml:space="preserve">División de la </w:t>
      </w:r>
      <w:r w:rsidRPr="001505ED">
        <w:rPr>
          <w:rFonts w:ascii="Palatino Linotype" w:hAnsi="Palatino Linotype" w:cs="Tahoma"/>
        </w:rPr>
        <w:t xml:space="preserve">Dirección </w:t>
      </w:r>
      <w:r>
        <w:rPr>
          <w:rFonts w:ascii="Palatino Linotype" w:hAnsi="Palatino Linotype" w:cs="Tahoma"/>
        </w:rPr>
        <w:t>Ingeniería Industrial y de Sistemas</w:t>
      </w:r>
      <w:r w:rsidRPr="001505ED">
        <w:rPr>
          <w:rFonts w:ascii="Palatino Linotype" w:hAnsi="Palatino Linotype" w:cs="Tahoma"/>
        </w:rPr>
        <w:t xml:space="preserve">, por medio del cual hace de conocimiento que la </w:t>
      </w:r>
      <w:r>
        <w:rPr>
          <w:rFonts w:ascii="Palatino Linotype" w:hAnsi="Palatino Linotype" w:cs="Tahoma"/>
        </w:rPr>
        <w:t>C. Elizabeth Romero Valdez</w:t>
      </w:r>
      <w:r w:rsidRPr="001505ED">
        <w:rPr>
          <w:rFonts w:ascii="Palatino Linotype" w:hAnsi="Palatino Linotype" w:cs="Tahoma"/>
        </w:rPr>
        <w:t xml:space="preserve"> será </w:t>
      </w:r>
      <w:r>
        <w:rPr>
          <w:rFonts w:ascii="Palatino Linotype" w:hAnsi="Palatino Linotype" w:cs="Tahoma"/>
        </w:rPr>
        <w:t xml:space="preserve">la </w:t>
      </w:r>
      <w:r w:rsidRPr="001505ED">
        <w:rPr>
          <w:rFonts w:ascii="Palatino Linotype" w:hAnsi="Palatino Linotype" w:cs="Tahoma"/>
        </w:rPr>
        <w:t>responsable de</w:t>
      </w:r>
      <w:r>
        <w:rPr>
          <w:rFonts w:ascii="Palatino Linotype" w:hAnsi="Palatino Linotype" w:cs="Tahoma"/>
        </w:rPr>
        <w:t>l</w:t>
      </w:r>
      <w:r w:rsidRPr="001505ED">
        <w:rPr>
          <w:rFonts w:ascii="Palatino Linotype" w:hAnsi="Palatino Linotype" w:cs="Tahoma"/>
        </w:rPr>
        <w:t xml:space="preserve"> archivo</w:t>
      </w:r>
      <w:r>
        <w:rPr>
          <w:rFonts w:ascii="Palatino Linotype" w:hAnsi="Palatino Linotype" w:cs="Tahoma"/>
        </w:rPr>
        <w:t>.</w:t>
      </w:r>
    </w:p>
    <w:p w14:paraId="37A85E3C" w14:textId="77777777" w:rsidR="001505ED" w:rsidRPr="001505ED" w:rsidRDefault="001505ED" w:rsidP="001D0C3C">
      <w:pPr>
        <w:pStyle w:val="Prrafodelista"/>
        <w:autoSpaceDE w:val="0"/>
        <w:autoSpaceDN w:val="0"/>
        <w:adjustRightInd w:val="0"/>
        <w:spacing w:line="360" w:lineRule="auto"/>
        <w:ind w:left="567" w:right="567"/>
        <w:jc w:val="both"/>
        <w:rPr>
          <w:rFonts w:ascii="Palatino Linotype" w:hAnsi="Palatino Linotype" w:cs="Tahoma"/>
          <w:b/>
          <w:sz w:val="20"/>
          <w:szCs w:val="20"/>
        </w:rPr>
      </w:pPr>
    </w:p>
    <w:p w14:paraId="13242CCA" w14:textId="2ACF3770" w:rsidR="001D66C7" w:rsidRPr="00EC7CC1" w:rsidRDefault="001D66C7" w:rsidP="00A51369">
      <w:pPr>
        <w:pStyle w:val="Prrafodelista"/>
        <w:numPr>
          <w:ilvl w:val="0"/>
          <w:numId w:val="5"/>
        </w:numPr>
        <w:autoSpaceDE w:val="0"/>
        <w:autoSpaceDN w:val="0"/>
        <w:adjustRightInd w:val="0"/>
        <w:spacing w:line="360" w:lineRule="auto"/>
        <w:ind w:left="567" w:right="567"/>
        <w:jc w:val="both"/>
        <w:rPr>
          <w:rFonts w:ascii="Palatino Linotype" w:hAnsi="Palatino Linotype" w:cs="Tahoma"/>
          <w:b/>
          <w:sz w:val="20"/>
          <w:szCs w:val="20"/>
        </w:rPr>
      </w:pPr>
      <w:r w:rsidRPr="001505ED">
        <w:rPr>
          <w:rFonts w:ascii="Palatino Linotype" w:hAnsi="Palatino Linotype" w:cs="Tahoma"/>
          <w:b/>
          <w:sz w:val="20"/>
          <w:szCs w:val="20"/>
        </w:rPr>
        <w:t xml:space="preserve">Solicitud </w:t>
      </w:r>
      <w:r w:rsidRPr="001505ED">
        <w:rPr>
          <w:rFonts w:ascii="Palatino Linotype" w:hAnsi="Palatino Linotype" w:cs="Tahoma"/>
          <w:b/>
          <w:bCs/>
          <w:sz w:val="20"/>
          <w:szCs w:val="20"/>
        </w:rPr>
        <w:t>01333/UPVT/IP/2018.</w:t>
      </w:r>
    </w:p>
    <w:p w14:paraId="4CC73935" w14:textId="5DC137FD" w:rsidR="00EC7CC1" w:rsidRDefault="00DF4E3F" w:rsidP="001D0C3C">
      <w:pPr>
        <w:pStyle w:val="Prrafodelista"/>
        <w:autoSpaceDE w:val="0"/>
        <w:autoSpaceDN w:val="0"/>
        <w:adjustRightInd w:val="0"/>
        <w:spacing w:line="360" w:lineRule="auto"/>
        <w:ind w:left="567" w:right="567"/>
        <w:jc w:val="both"/>
        <w:rPr>
          <w:rFonts w:ascii="Palatino Linotype" w:hAnsi="Palatino Linotype" w:cs="Tahoma"/>
          <w:sz w:val="20"/>
          <w:szCs w:val="20"/>
        </w:rPr>
      </w:pPr>
      <w:r>
        <w:rPr>
          <w:rFonts w:ascii="Palatino Linotype" w:hAnsi="Palatino Linotype" w:cs="Tahoma"/>
          <w:sz w:val="20"/>
          <w:szCs w:val="20"/>
        </w:rPr>
        <w:t xml:space="preserve">En atención a las solicitudes </w:t>
      </w:r>
      <w:r w:rsidRPr="000224F7">
        <w:rPr>
          <w:rFonts w:ascii="Palatino Linotype" w:hAnsi="Palatino Linotype" w:cs="Tahoma"/>
          <w:sz w:val="20"/>
          <w:szCs w:val="20"/>
        </w:rPr>
        <w:t>01333/UPVT/IP/2018</w:t>
      </w:r>
      <w:r>
        <w:rPr>
          <w:rFonts w:ascii="Palatino Linotype" w:hAnsi="Palatino Linotype" w:cs="Tahoma"/>
          <w:sz w:val="20"/>
          <w:szCs w:val="20"/>
        </w:rPr>
        <w:t xml:space="preserve"> y 01334</w:t>
      </w:r>
      <w:r w:rsidRPr="000224F7">
        <w:rPr>
          <w:rFonts w:ascii="Palatino Linotype" w:hAnsi="Palatino Linotype" w:cs="Tahoma"/>
          <w:sz w:val="20"/>
          <w:szCs w:val="20"/>
        </w:rPr>
        <w:t>/UPVT/IP/2018</w:t>
      </w:r>
      <w:r>
        <w:rPr>
          <w:rFonts w:ascii="Palatino Linotype" w:hAnsi="Palatino Linotype" w:cs="Tahoma"/>
          <w:sz w:val="20"/>
          <w:szCs w:val="20"/>
        </w:rPr>
        <w:t>, r</w:t>
      </w:r>
      <w:r w:rsidR="00EC7CC1" w:rsidRPr="00EC7CC1">
        <w:rPr>
          <w:rFonts w:ascii="Palatino Linotype" w:hAnsi="Palatino Linotype" w:cs="Tahoma"/>
          <w:sz w:val="20"/>
          <w:szCs w:val="20"/>
        </w:rPr>
        <w:t xml:space="preserve">emite copia digitalizada en formato PDF, del oficio </w:t>
      </w:r>
      <w:r w:rsidR="00EC7CC1">
        <w:rPr>
          <w:rFonts w:ascii="Palatino Linotype" w:hAnsi="Palatino Linotype" w:cs="Tahoma"/>
          <w:sz w:val="20"/>
          <w:szCs w:val="20"/>
        </w:rPr>
        <w:t>UPVT/</w:t>
      </w:r>
      <w:r w:rsidR="00EC7CC1" w:rsidRPr="00EC7CC1">
        <w:rPr>
          <w:rFonts w:ascii="Palatino Linotype" w:hAnsi="Palatino Linotype" w:cs="Tahoma"/>
          <w:sz w:val="20"/>
          <w:szCs w:val="20"/>
        </w:rPr>
        <w:t>2</w:t>
      </w:r>
      <w:r w:rsidR="000224F7">
        <w:rPr>
          <w:rFonts w:ascii="Palatino Linotype" w:hAnsi="Palatino Linotype" w:cs="Tahoma"/>
          <w:sz w:val="20"/>
          <w:szCs w:val="20"/>
        </w:rPr>
        <w:t>05BL12000/INI/565</w:t>
      </w:r>
      <w:r w:rsidR="00EC7CC1" w:rsidRPr="00EC7CC1">
        <w:rPr>
          <w:rFonts w:ascii="Palatino Linotype" w:hAnsi="Palatino Linotype" w:cs="Tahoma"/>
          <w:sz w:val="20"/>
          <w:szCs w:val="20"/>
        </w:rPr>
        <w:t xml:space="preserve">/2018, emitido por el Servidor Público Habilitado de la Dirección de División de Ingeniería </w:t>
      </w:r>
      <w:r w:rsidR="00EC7CC1">
        <w:rPr>
          <w:rFonts w:ascii="Palatino Linotype" w:hAnsi="Palatino Linotype" w:cs="Tahoma"/>
          <w:sz w:val="20"/>
          <w:szCs w:val="20"/>
        </w:rPr>
        <w:t>Informática</w:t>
      </w:r>
      <w:r w:rsidR="00EC7CC1" w:rsidRPr="00EC7CC1">
        <w:rPr>
          <w:rFonts w:ascii="Palatino Linotype" w:hAnsi="Palatino Linotype" w:cs="Tahoma"/>
          <w:sz w:val="20"/>
          <w:szCs w:val="20"/>
        </w:rPr>
        <w:t>, por medio del cual, de manera medular, hace de conocimiento lo siguiente:</w:t>
      </w:r>
    </w:p>
    <w:p w14:paraId="6725B7DE" w14:textId="77777777" w:rsidR="000224F7" w:rsidRDefault="000224F7" w:rsidP="001D0C3C">
      <w:pPr>
        <w:pStyle w:val="Prrafodelista"/>
        <w:autoSpaceDE w:val="0"/>
        <w:autoSpaceDN w:val="0"/>
        <w:adjustRightInd w:val="0"/>
        <w:spacing w:line="360" w:lineRule="auto"/>
        <w:ind w:left="567" w:right="567"/>
        <w:jc w:val="both"/>
        <w:rPr>
          <w:rFonts w:ascii="Palatino Linotype" w:hAnsi="Palatino Linotype" w:cs="Tahoma"/>
          <w:sz w:val="20"/>
          <w:szCs w:val="20"/>
        </w:rPr>
      </w:pPr>
    </w:p>
    <w:p w14:paraId="1C27B2CB" w14:textId="77777777" w:rsidR="000224F7" w:rsidRDefault="000224F7" w:rsidP="001D0C3C">
      <w:pPr>
        <w:pStyle w:val="Prrafodelista"/>
        <w:autoSpaceDE w:val="0"/>
        <w:autoSpaceDN w:val="0"/>
        <w:adjustRightInd w:val="0"/>
        <w:spacing w:line="360" w:lineRule="auto"/>
        <w:ind w:left="567" w:right="567"/>
        <w:jc w:val="both"/>
        <w:rPr>
          <w:rFonts w:ascii="Palatino Linotype" w:hAnsi="Palatino Linotype" w:cs="Tahoma"/>
          <w:sz w:val="20"/>
          <w:szCs w:val="20"/>
        </w:rPr>
      </w:pPr>
      <w:r>
        <w:rPr>
          <w:rFonts w:ascii="Palatino Linotype" w:hAnsi="Palatino Linotype" w:cs="Tahoma"/>
          <w:sz w:val="20"/>
          <w:szCs w:val="20"/>
        </w:rPr>
        <w:t xml:space="preserve">… </w:t>
      </w:r>
    </w:p>
    <w:p w14:paraId="4BDC9F12" w14:textId="138B089C" w:rsidR="000224F7" w:rsidRDefault="000224F7" w:rsidP="001D0C3C">
      <w:pPr>
        <w:pStyle w:val="Prrafodelista"/>
        <w:autoSpaceDE w:val="0"/>
        <w:autoSpaceDN w:val="0"/>
        <w:adjustRightInd w:val="0"/>
        <w:spacing w:line="360" w:lineRule="auto"/>
        <w:ind w:left="567" w:right="567"/>
        <w:jc w:val="both"/>
        <w:rPr>
          <w:rFonts w:ascii="Palatino Linotype" w:hAnsi="Palatino Linotype" w:cs="Tahoma"/>
          <w:sz w:val="20"/>
          <w:szCs w:val="20"/>
        </w:rPr>
      </w:pPr>
      <w:r>
        <w:rPr>
          <w:rFonts w:ascii="Palatino Linotype" w:hAnsi="Palatino Linotype" w:cs="Tahoma"/>
          <w:sz w:val="20"/>
          <w:szCs w:val="20"/>
        </w:rPr>
        <w:t xml:space="preserve">Con fundamento en el artículo 18 del Código de Procedimientos Administrativos del Estado de México y Municipios, para hacer entrega de dicha información se acumulan </w:t>
      </w:r>
      <w:r>
        <w:rPr>
          <w:rFonts w:ascii="Palatino Linotype" w:hAnsi="Palatino Linotype" w:cs="Tahoma"/>
          <w:sz w:val="20"/>
          <w:szCs w:val="20"/>
        </w:rPr>
        <w:lastRenderedPageBreak/>
        <w:t xml:space="preserve">las solicitudes con número de folios </w:t>
      </w:r>
      <w:r w:rsidRPr="000224F7">
        <w:rPr>
          <w:rFonts w:ascii="Palatino Linotype" w:hAnsi="Palatino Linotype" w:cs="Tahoma"/>
          <w:sz w:val="20"/>
          <w:szCs w:val="20"/>
        </w:rPr>
        <w:t>01333/UPVT/IP/2018</w:t>
      </w:r>
      <w:r>
        <w:rPr>
          <w:rFonts w:ascii="Palatino Linotype" w:hAnsi="Palatino Linotype" w:cs="Tahoma"/>
          <w:sz w:val="20"/>
          <w:szCs w:val="20"/>
        </w:rPr>
        <w:t xml:space="preserve"> y 01334</w:t>
      </w:r>
      <w:r w:rsidRPr="000224F7">
        <w:rPr>
          <w:rFonts w:ascii="Palatino Linotype" w:hAnsi="Palatino Linotype" w:cs="Tahoma"/>
          <w:sz w:val="20"/>
          <w:szCs w:val="20"/>
        </w:rPr>
        <w:t>/UPVT/IP/2018</w:t>
      </w:r>
      <w:r w:rsidR="00DF4E3F">
        <w:rPr>
          <w:rFonts w:ascii="Palatino Linotype" w:hAnsi="Palatino Linotype" w:cs="Tahoma"/>
          <w:sz w:val="20"/>
          <w:szCs w:val="20"/>
        </w:rPr>
        <w:t>, toda vez que es el mismo solicitante y el mismo asunto.</w:t>
      </w:r>
    </w:p>
    <w:p w14:paraId="540BC01B" w14:textId="77777777" w:rsidR="00584A02" w:rsidRPr="00EC7CC1" w:rsidRDefault="00584A02" w:rsidP="001D0C3C">
      <w:pPr>
        <w:pStyle w:val="Prrafodelista"/>
        <w:autoSpaceDE w:val="0"/>
        <w:autoSpaceDN w:val="0"/>
        <w:adjustRightInd w:val="0"/>
        <w:spacing w:line="360" w:lineRule="auto"/>
        <w:ind w:left="567" w:right="567"/>
        <w:jc w:val="both"/>
        <w:rPr>
          <w:rFonts w:ascii="Palatino Linotype" w:hAnsi="Palatino Linotype" w:cs="Tahoma"/>
          <w:sz w:val="20"/>
          <w:szCs w:val="20"/>
        </w:rPr>
      </w:pPr>
    </w:p>
    <w:p w14:paraId="51627986" w14:textId="77777777" w:rsidR="000224F7" w:rsidRDefault="000224F7" w:rsidP="001D0C3C">
      <w:pPr>
        <w:autoSpaceDE w:val="0"/>
        <w:autoSpaceDN w:val="0"/>
        <w:adjustRightInd w:val="0"/>
        <w:spacing w:line="360" w:lineRule="auto"/>
        <w:ind w:left="567" w:right="567"/>
        <w:jc w:val="both"/>
        <w:rPr>
          <w:rFonts w:ascii="Palatino Linotype" w:hAnsi="Palatino Linotype" w:cs="Tahoma"/>
        </w:rPr>
      </w:pPr>
      <w:r>
        <w:rPr>
          <w:rFonts w:ascii="Palatino Linotype" w:hAnsi="Palatino Linotype" w:cs="Tahoma"/>
        </w:rPr>
        <w:t xml:space="preserve">1. </w:t>
      </w:r>
      <w:r w:rsidRPr="001505ED">
        <w:rPr>
          <w:rFonts w:ascii="Palatino Linotype" w:hAnsi="Palatino Linotype" w:cs="Tahoma"/>
        </w:rPr>
        <w:t>Con respecto a “Archivo y como se encuentra clasificado</w:t>
      </w:r>
      <w:r>
        <w:rPr>
          <w:rFonts w:ascii="Palatino Linotype" w:hAnsi="Palatino Linotype" w:cs="Tahoma"/>
        </w:rPr>
        <w:t xml:space="preserve">, así como número de fojas y evidencias del mismo”, me permito informar los registros en los archivos que obran en esta Unidad Administrativa, correspondientes al año 2017 </w:t>
      </w:r>
      <w:r w:rsidRPr="001505ED">
        <w:rPr>
          <w:rFonts w:ascii="Palatino Linotype" w:hAnsi="Palatino Linotype" w:cs="Tahoma"/>
        </w:rPr>
        <w:t>y del 01 de enero al 10 de octubre de 2018, se encuentran los siguientes registros:</w:t>
      </w:r>
    </w:p>
    <w:tbl>
      <w:tblPr>
        <w:tblStyle w:val="Tablaconcuadrcula"/>
        <w:tblW w:w="0" w:type="auto"/>
        <w:jc w:val="center"/>
        <w:tblLook w:val="04A0" w:firstRow="1" w:lastRow="0" w:firstColumn="1" w:lastColumn="0" w:noHBand="0" w:noVBand="1"/>
      </w:tblPr>
      <w:tblGrid>
        <w:gridCol w:w="2769"/>
        <w:gridCol w:w="2477"/>
        <w:gridCol w:w="2687"/>
      </w:tblGrid>
      <w:tr w:rsidR="000224F7" w:rsidRPr="001505ED" w14:paraId="1B1124A1" w14:textId="77777777" w:rsidTr="00D923A0">
        <w:trPr>
          <w:jc w:val="center"/>
        </w:trPr>
        <w:tc>
          <w:tcPr>
            <w:tcW w:w="2769" w:type="dxa"/>
            <w:vAlign w:val="center"/>
          </w:tcPr>
          <w:p w14:paraId="49DCEF22" w14:textId="77777777" w:rsidR="000224F7" w:rsidRPr="001505ED" w:rsidRDefault="000224F7" w:rsidP="001D0C3C">
            <w:pPr>
              <w:autoSpaceDE w:val="0"/>
              <w:autoSpaceDN w:val="0"/>
              <w:adjustRightInd w:val="0"/>
              <w:jc w:val="center"/>
              <w:rPr>
                <w:rFonts w:ascii="Palatino Linotype" w:hAnsi="Palatino Linotype" w:cs="Tahoma"/>
              </w:rPr>
            </w:pPr>
            <w:r w:rsidRPr="001505ED">
              <w:rPr>
                <w:rFonts w:ascii="Palatino Linotype" w:hAnsi="Palatino Linotype" w:cs="Tahoma"/>
              </w:rPr>
              <w:t>Tipo De Archivo</w:t>
            </w:r>
          </w:p>
        </w:tc>
        <w:tc>
          <w:tcPr>
            <w:tcW w:w="2477" w:type="dxa"/>
            <w:vAlign w:val="center"/>
          </w:tcPr>
          <w:p w14:paraId="3BCEC2F1" w14:textId="77777777" w:rsidR="000224F7" w:rsidRPr="001505ED" w:rsidRDefault="000224F7" w:rsidP="001D0C3C">
            <w:pPr>
              <w:autoSpaceDE w:val="0"/>
              <w:autoSpaceDN w:val="0"/>
              <w:adjustRightInd w:val="0"/>
              <w:jc w:val="center"/>
              <w:rPr>
                <w:rFonts w:ascii="Palatino Linotype" w:hAnsi="Palatino Linotype" w:cs="Tahoma"/>
              </w:rPr>
            </w:pPr>
            <w:r w:rsidRPr="001505ED">
              <w:rPr>
                <w:rFonts w:ascii="Palatino Linotype" w:hAnsi="Palatino Linotype" w:cs="Tahoma"/>
              </w:rPr>
              <w:t>No de Fojas</w:t>
            </w:r>
          </w:p>
        </w:tc>
        <w:tc>
          <w:tcPr>
            <w:tcW w:w="2687" w:type="dxa"/>
            <w:vAlign w:val="center"/>
          </w:tcPr>
          <w:p w14:paraId="06197E5B" w14:textId="77777777" w:rsidR="000224F7" w:rsidRPr="001505ED" w:rsidRDefault="000224F7" w:rsidP="001D0C3C">
            <w:pPr>
              <w:autoSpaceDE w:val="0"/>
              <w:autoSpaceDN w:val="0"/>
              <w:adjustRightInd w:val="0"/>
              <w:jc w:val="center"/>
              <w:rPr>
                <w:rFonts w:ascii="Palatino Linotype" w:hAnsi="Palatino Linotype" w:cs="Tahoma"/>
                <w:i/>
              </w:rPr>
            </w:pPr>
            <w:r>
              <w:rPr>
                <w:rFonts w:ascii="Palatino Linotype" w:hAnsi="Palatino Linotype" w:cs="Tahoma"/>
              </w:rPr>
              <w:t>En que C</w:t>
            </w:r>
            <w:r w:rsidRPr="001505ED">
              <w:rPr>
                <w:rFonts w:ascii="Palatino Linotype" w:hAnsi="Palatino Linotype" w:cs="Tahoma"/>
              </w:rPr>
              <w:t xml:space="preserve">onsiste </w:t>
            </w:r>
            <w:r w:rsidRPr="001505ED">
              <w:rPr>
                <w:rFonts w:ascii="Palatino Linotype" w:hAnsi="Palatino Linotype" w:cs="Tahoma"/>
                <w:i/>
              </w:rPr>
              <w:t>(Sic)</w:t>
            </w:r>
          </w:p>
        </w:tc>
      </w:tr>
      <w:tr w:rsidR="000224F7" w:rsidRPr="001505ED" w14:paraId="15457545" w14:textId="77777777" w:rsidTr="00D923A0">
        <w:trPr>
          <w:jc w:val="center"/>
        </w:trPr>
        <w:tc>
          <w:tcPr>
            <w:tcW w:w="2769" w:type="dxa"/>
            <w:vAlign w:val="center"/>
          </w:tcPr>
          <w:p w14:paraId="7BB6F779" w14:textId="77777777" w:rsidR="000224F7" w:rsidRPr="001505ED" w:rsidRDefault="000224F7" w:rsidP="001D0C3C">
            <w:pPr>
              <w:autoSpaceDE w:val="0"/>
              <w:autoSpaceDN w:val="0"/>
              <w:adjustRightInd w:val="0"/>
              <w:jc w:val="center"/>
              <w:rPr>
                <w:rFonts w:ascii="Palatino Linotype" w:hAnsi="Palatino Linotype" w:cs="Tahoma"/>
              </w:rPr>
            </w:pPr>
            <w:r w:rsidRPr="001505ED">
              <w:rPr>
                <w:rFonts w:ascii="Palatino Linotype" w:hAnsi="Palatino Linotype" w:cs="Tahoma"/>
              </w:rPr>
              <w:t>Trámite</w:t>
            </w:r>
          </w:p>
        </w:tc>
        <w:tc>
          <w:tcPr>
            <w:tcW w:w="2477" w:type="dxa"/>
            <w:vAlign w:val="center"/>
          </w:tcPr>
          <w:p w14:paraId="3540C5A2" w14:textId="4F64A216" w:rsidR="000224F7" w:rsidRPr="001505ED" w:rsidRDefault="000224F7" w:rsidP="001D0C3C">
            <w:pPr>
              <w:autoSpaceDE w:val="0"/>
              <w:autoSpaceDN w:val="0"/>
              <w:adjustRightInd w:val="0"/>
              <w:jc w:val="center"/>
              <w:rPr>
                <w:rFonts w:ascii="Palatino Linotype" w:hAnsi="Palatino Linotype" w:cs="Tahoma"/>
              </w:rPr>
            </w:pPr>
            <w:r>
              <w:rPr>
                <w:rFonts w:ascii="Palatino Linotype" w:hAnsi="Palatino Linotype" w:cs="Tahoma"/>
              </w:rPr>
              <w:t>3273</w:t>
            </w:r>
          </w:p>
        </w:tc>
        <w:tc>
          <w:tcPr>
            <w:tcW w:w="2687" w:type="dxa"/>
            <w:vAlign w:val="center"/>
          </w:tcPr>
          <w:p w14:paraId="10EAA841" w14:textId="77777777" w:rsidR="000224F7" w:rsidRPr="001505ED" w:rsidRDefault="000224F7" w:rsidP="001D0C3C">
            <w:pPr>
              <w:autoSpaceDE w:val="0"/>
              <w:autoSpaceDN w:val="0"/>
              <w:adjustRightInd w:val="0"/>
              <w:jc w:val="center"/>
              <w:rPr>
                <w:rFonts w:ascii="Palatino Linotype" w:hAnsi="Palatino Linotype" w:cs="Tahoma"/>
              </w:rPr>
            </w:pPr>
            <w:r w:rsidRPr="001505ED">
              <w:rPr>
                <w:rFonts w:ascii="Palatino Linotype" w:hAnsi="Palatino Linotype" w:cs="Tahoma"/>
              </w:rPr>
              <w:t>Oficios</w:t>
            </w:r>
          </w:p>
        </w:tc>
      </w:tr>
    </w:tbl>
    <w:p w14:paraId="24B09FA0" w14:textId="77777777" w:rsidR="000224F7" w:rsidRDefault="000224F7" w:rsidP="001D0C3C">
      <w:pPr>
        <w:autoSpaceDE w:val="0"/>
        <w:autoSpaceDN w:val="0"/>
        <w:adjustRightInd w:val="0"/>
        <w:spacing w:line="360" w:lineRule="auto"/>
        <w:ind w:left="567" w:right="567"/>
        <w:jc w:val="both"/>
        <w:rPr>
          <w:rFonts w:ascii="Palatino Linotype" w:hAnsi="Palatino Linotype" w:cs="Tahoma"/>
        </w:rPr>
      </w:pPr>
    </w:p>
    <w:p w14:paraId="26E88283" w14:textId="0730E868" w:rsidR="000224F7" w:rsidRDefault="000224F7" w:rsidP="001D0C3C">
      <w:pPr>
        <w:autoSpaceDE w:val="0"/>
        <w:autoSpaceDN w:val="0"/>
        <w:adjustRightInd w:val="0"/>
        <w:spacing w:line="360" w:lineRule="auto"/>
        <w:ind w:left="567" w:right="567"/>
        <w:jc w:val="both"/>
        <w:rPr>
          <w:rFonts w:ascii="Palatino Linotype" w:hAnsi="Palatino Linotype" w:cs="Tahoma"/>
        </w:rPr>
      </w:pPr>
      <w:r>
        <w:rPr>
          <w:rFonts w:ascii="Palatino Linotype" w:hAnsi="Palatino Linotype" w:cs="Tahoma"/>
        </w:rPr>
        <w:t>2. Con relación a “…oficio de asignación de la persona responsable del archivo”, me permito adjuntar en PDF el oficio de asignación</w:t>
      </w:r>
    </w:p>
    <w:p w14:paraId="40E396B5" w14:textId="77777777" w:rsidR="000224F7" w:rsidRPr="001505ED" w:rsidRDefault="000224F7" w:rsidP="001D0C3C">
      <w:pPr>
        <w:autoSpaceDE w:val="0"/>
        <w:autoSpaceDN w:val="0"/>
        <w:adjustRightInd w:val="0"/>
        <w:spacing w:line="360" w:lineRule="auto"/>
        <w:ind w:left="567" w:right="567"/>
        <w:jc w:val="both"/>
        <w:rPr>
          <w:rFonts w:ascii="Palatino Linotype" w:hAnsi="Palatino Linotype" w:cs="Tahoma"/>
        </w:rPr>
      </w:pPr>
    </w:p>
    <w:p w14:paraId="761983A7" w14:textId="55F9B1C5" w:rsidR="000224F7" w:rsidRDefault="000224F7" w:rsidP="001D0C3C">
      <w:pPr>
        <w:autoSpaceDE w:val="0"/>
        <w:autoSpaceDN w:val="0"/>
        <w:adjustRightInd w:val="0"/>
        <w:spacing w:line="360" w:lineRule="auto"/>
        <w:ind w:left="567" w:right="567"/>
        <w:jc w:val="both"/>
        <w:rPr>
          <w:rFonts w:ascii="Palatino Linotype" w:hAnsi="Palatino Linotype" w:cs="Tahoma"/>
          <w:i/>
        </w:rPr>
      </w:pPr>
      <w:r w:rsidRPr="001505ED">
        <w:rPr>
          <w:rFonts w:ascii="Palatino Linotype" w:hAnsi="Palatino Linotype" w:cs="Tahoma"/>
        </w:rPr>
        <w:t>Oficio UPVT</w:t>
      </w:r>
      <w:r>
        <w:rPr>
          <w:rFonts w:ascii="Palatino Linotype" w:hAnsi="Palatino Linotype" w:cs="Tahoma"/>
        </w:rPr>
        <w:t>/</w:t>
      </w:r>
      <w:r w:rsidRPr="001505ED">
        <w:rPr>
          <w:rFonts w:ascii="Palatino Linotype" w:hAnsi="Palatino Linotype" w:cs="Tahoma"/>
        </w:rPr>
        <w:t>205BL1</w:t>
      </w:r>
      <w:r>
        <w:rPr>
          <w:rFonts w:ascii="Palatino Linotype" w:hAnsi="Palatino Linotype" w:cs="Tahoma"/>
        </w:rPr>
        <w:t>2000/INI/357</w:t>
      </w:r>
      <w:r w:rsidRPr="001505ED">
        <w:rPr>
          <w:rFonts w:ascii="Palatino Linotype" w:hAnsi="Palatino Linotype" w:cs="Tahoma"/>
        </w:rPr>
        <w:t>/201</w:t>
      </w:r>
      <w:r>
        <w:rPr>
          <w:rFonts w:ascii="Palatino Linotype" w:hAnsi="Palatino Linotype" w:cs="Tahoma"/>
        </w:rPr>
        <w:t>8</w:t>
      </w:r>
      <w:r w:rsidRPr="001505ED">
        <w:rPr>
          <w:rFonts w:ascii="Palatino Linotype" w:hAnsi="Palatino Linotype" w:cs="Tahoma"/>
        </w:rPr>
        <w:t xml:space="preserve">: Emitido por la </w:t>
      </w:r>
      <w:r>
        <w:rPr>
          <w:rFonts w:ascii="Palatino Linotype" w:hAnsi="Palatino Linotype" w:cs="Tahoma"/>
        </w:rPr>
        <w:t>Directora de la División de Ingeniería en Informática</w:t>
      </w:r>
      <w:r w:rsidRPr="001505ED">
        <w:rPr>
          <w:rFonts w:ascii="Palatino Linotype" w:hAnsi="Palatino Linotype" w:cs="Tahoma"/>
        </w:rPr>
        <w:t xml:space="preserve">, por medio del cual </w:t>
      </w:r>
      <w:r>
        <w:rPr>
          <w:rFonts w:ascii="Palatino Linotype" w:hAnsi="Palatino Linotype" w:cs="Tahoma"/>
        </w:rPr>
        <w:t xml:space="preserve">asigna a la C. Miriam Paola Gabia Salazar, como Responsable de Archivo de Trámite de la Dirección de División de Ingeniería en Informática. </w:t>
      </w:r>
      <w:r>
        <w:rPr>
          <w:rFonts w:ascii="Palatino Linotype" w:hAnsi="Palatino Linotype" w:cs="Tahoma"/>
          <w:i/>
        </w:rPr>
        <w:t>Asimismo, describe las funciones que deberá realizar conforme al artículo 66, de los Lineamientos para la Administración de Documentos en el Estado de México publicados en Gaceta de Gobierno el veintinueve de mayo de dos mil dieciocho.</w:t>
      </w:r>
    </w:p>
    <w:p w14:paraId="7195A399" w14:textId="77777777" w:rsidR="000411FB" w:rsidRPr="000411FB" w:rsidRDefault="000411FB" w:rsidP="001D0C3C">
      <w:pPr>
        <w:autoSpaceDE w:val="0"/>
        <w:autoSpaceDN w:val="0"/>
        <w:adjustRightInd w:val="0"/>
        <w:spacing w:line="360" w:lineRule="auto"/>
        <w:ind w:right="567"/>
        <w:jc w:val="both"/>
        <w:rPr>
          <w:rFonts w:ascii="Palatino Linotype" w:hAnsi="Palatino Linotype" w:cs="Tahoma"/>
          <w:b/>
        </w:rPr>
      </w:pPr>
    </w:p>
    <w:p w14:paraId="6DD70EB5" w14:textId="78F0FBBC" w:rsidR="001D66C7" w:rsidRPr="00DF4E3F" w:rsidRDefault="001D66C7" w:rsidP="00A51369">
      <w:pPr>
        <w:pStyle w:val="Prrafodelista"/>
        <w:numPr>
          <w:ilvl w:val="0"/>
          <w:numId w:val="5"/>
        </w:numPr>
        <w:autoSpaceDE w:val="0"/>
        <w:autoSpaceDN w:val="0"/>
        <w:adjustRightInd w:val="0"/>
        <w:spacing w:line="360" w:lineRule="auto"/>
        <w:ind w:left="567" w:right="567"/>
        <w:jc w:val="both"/>
        <w:rPr>
          <w:rFonts w:ascii="Palatino Linotype" w:hAnsi="Palatino Linotype" w:cs="Tahoma"/>
          <w:b/>
          <w:sz w:val="20"/>
          <w:szCs w:val="20"/>
        </w:rPr>
      </w:pPr>
      <w:r w:rsidRPr="001505ED">
        <w:rPr>
          <w:rFonts w:ascii="Palatino Linotype" w:hAnsi="Palatino Linotype" w:cs="Tahoma"/>
          <w:b/>
          <w:sz w:val="20"/>
          <w:szCs w:val="20"/>
        </w:rPr>
        <w:t xml:space="preserve">Solicitud </w:t>
      </w:r>
      <w:r w:rsidRPr="001505ED">
        <w:rPr>
          <w:rFonts w:ascii="Palatino Linotype" w:hAnsi="Palatino Linotype" w:cs="Tahoma"/>
          <w:b/>
          <w:bCs/>
          <w:sz w:val="20"/>
          <w:szCs w:val="20"/>
        </w:rPr>
        <w:t>01334/UPVT/IP/2018.</w:t>
      </w:r>
    </w:p>
    <w:p w14:paraId="6C35E281" w14:textId="0FC674A3" w:rsidR="00DF4E3F" w:rsidRDefault="00DF4E3F" w:rsidP="001D0C3C">
      <w:pPr>
        <w:pStyle w:val="Prrafodelista"/>
        <w:autoSpaceDE w:val="0"/>
        <w:autoSpaceDN w:val="0"/>
        <w:adjustRightInd w:val="0"/>
        <w:spacing w:line="360" w:lineRule="auto"/>
        <w:ind w:left="567" w:right="567"/>
        <w:jc w:val="both"/>
        <w:rPr>
          <w:rFonts w:ascii="Palatino Linotype" w:hAnsi="Palatino Linotype" w:cs="Tahoma"/>
          <w:sz w:val="20"/>
          <w:szCs w:val="20"/>
        </w:rPr>
      </w:pPr>
      <w:r>
        <w:rPr>
          <w:rFonts w:ascii="Palatino Linotype" w:hAnsi="Palatino Linotype" w:cs="Tahoma"/>
          <w:sz w:val="20"/>
          <w:szCs w:val="20"/>
        </w:rPr>
        <w:t xml:space="preserve">En atención a las solicitudes </w:t>
      </w:r>
      <w:r w:rsidRPr="000224F7">
        <w:rPr>
          <w:rFonts w:ascii="Palatino Linotype" w:hAnsi="Palatino Linotype" w:cs="Tahoma"/>
          <w:sz w:val="20"/>
          <w:szCs w:val="20"/>
        </w:rPr>
        <w:t>01333/UPVT/IP/2018</w:t>
      </w:r>
      <w:r>
        <w:rPr>
          <w:rFonts w:ascii="Palatino Linotype" w:hAnsi="Palatino Linotype" w:cs="Tahoma"/>
          <w:sz w:val="20"/>
          <w:szCs w:val="20"/>
        </w:rPr>
        <w:t xml:space="preserve"> y 01334</w:t>
      </w:r>
      <w:r w:rsidRPr="000224F7">
        <w:rPr>
          <w:rFonts w:ascii="Palatino Linotype" w:hAnsi="Palatino Linotype" w:cs="Tahoma"/>
          <w:sz w:val="20"/>
          <w:szCs w:val="20"/>
        </w:rPr>
        <w:t>/UPVT/IP/2018</w:t>
      </w:r>
      <w:r>
        <w:rPr>
          <w:rFonts w:ascii="Palatino Linotype" w:hAnsi="Palatino Linotype" w:cs="Tahoma"/>
          <w:sz w:val="20"/>
          <w:szCs w:val="20"/>
        </w:rPr>
        <w:t>, r</w:t>
      </w:r>
      <w:r w:rsidRPr="00EC7CC1">
        <w:rPr>
          <w:rFonts w:ascii="Palatino Linotype" w:hAnsi="Palatino Linotype" w:cs="Tahoma"/>
          <w:sz w:val="20"/>
          <w:szCs w:val="20"/>
        </w:rPr>
        <w:t xml:space="preserve">emite copia digitalizada en formato PDF, del oficio </w:t>
      </w:r>
      <w:r>
        <w:rPr>
          <w:rFonts w:ascii="Palatino Linotype" w:hAnsi="Palatino Linotype" w:cs="Tahoma"/>
          <w:sz w:val="20"/>
          <w:szCs w:val="20"/>
        </w:rPr>
        <w:t>UPVT/</w:t>
      </w:r>
      <w:r w:rsidRPr="00EC7CC1">
        <w:rPr>
          <w:rFonts w:ascii="Palatino Linotype" w:hAnsi="Palatino Linotype" w:cs="Tahoma"/>
          <w:sz w:val="20"/>
          <w:szCs w:val="20"/>
        </w:rPr>
        <w:t>2</w:t>
      </w:r>
      <w:r>
        <w:rPr>
          <w:rFonts w:ascii="Palatino Linotype" w:hAnsi="Palatino Linotype" w:cs="Tahoma"/>
          <w:sz w:val="20"/>
          <w:szCs w:val="20"/>
        </w:rPr>
        <w:t>05BL12000/INI/565</w:t>
      </w:r>
      <w:r w:rsidRPr="00EC7CC1">
        <w:rPr>
          <w:rFonts w:ascii="Palatino Linotype" w:hAnsi="Palatino Linotype" w:cs="Tahoma"/>
          <w:sz w:val="20"/>
          <w:szCs w:val="20"/>
        </w:rPr>
        <w:t xml:space="preserve">/2018, emitido por el Servidor Público Habilitado de la Dirección de División de Ingeniería </w:t>
      </w:r>
      <w:r>
        <w:rPr>
          <w:rFonts w:ascii="Palatino Linotype" w:hAnsi="Palatino Linotype" w:cs="Tahoma"/>
          <w:sz w:val="20"/>
          <w:szCs w:val="20"/>
        </w:rPr>
        <w:t>Informática</w:t>
      </w:r>
      <w:r w:rsidRPr="00EC7CC1">
        <w:rPr>
          <w:rFonts w:ascii="Palatino Linotype" w:hAnsi="Palatino Linotype" w:cs="Tahoma"/>
          <w:sz w:val="20"/>
          <w:szCs w:val="20"/>
        </w:rPr>
        <w:t>, por medio del cual, de manera medular, hace de conocimiento lo siguiente:</w:t>
      </w:r>
    </w:p>
    <w:p w14:paraId="6A3F6D6A" w14:textId="77777777" w:rsidR="00DF4E3F" w:rsidRDefault="00DF4E3F" w:rsidP="001D0C3C">
      <w:pPr>
        <w:pStyle w:val="Prrafodelista"/>
        <w:autoSpaceDE w:val="0"/>
        <w:autoSpaceDN w:val="0"/>
        <w:adjustRightInd w:val="0"/>
        <w:spacing w:line="360" w:lineRule="auto"/>
        <w:ind w:left="567" w:right="567"/>
        <w:jc w:val="both"/>
        <w:rPr>
          <w:rFonts w:ascii="Palatino Linotype" w:hAnsi="Palatino Linotype" w:cs="Tahoma"/>
          <w:sz w:val="20"/>
          <w:szCs w:val="20"/>
        </w:rPr>
      </w:pPr>
    </w:p>
    <w:p w14:paraId="1E5573C5" w14:textId="77777777" w:rsidR="00DF4E3F" w:rsidRDefault="00DF4E3F" w:rsidP="001D0C3C">
      <w:pPr>
        <w:pStyle w:val="Prrafodelista"/>
        <w:autoSpaceDE w:val="0"/>
        <w:autoSpaceDN w:val="0"/>
        <w:adjustRightInd w:val="0"/>
        <w:spacing w:line="360" w:lineRule="auto"/>
        <w:ind w:left="567" w:right="567"/>
        <w:jc w:val="both"/>
        <w:rPr>
          <w:rFonts w:ascii="Palatino Linotype" w:hAnsi="Palatino Linotype" w:cs="Tahoma"/>
          <w:sz w:val="20"/>
          <w:szCs w:val="20"/>
        </w:rPr>
      </w:pPr>
      <w:r>
        <w:rPr>
          <w:rFonts w:ascii="Palatino Linotype" w:hAnsi="Palatino Linotype" w:cs="Tahoma"/>
          <w:sz w:val="20"/>
          <w:szCs w:val="20"/>
        </w:rPr>
        <w:t xml:space="preserve">… </w:t>
      </w:r>
    </w:p>
    <w:p w14:paraId="4F47147F" w14:textId="77777777" w:rsidR="00DF4E3F" w:rsidRDefault="00DF4E3F" w:rsidP="001D0C3C">
      <w:pPr>
        <w:pStyle w:val="Prrafodelista"/>
        <w:autoSpaceDE w:val="0"/>
        <w:autoSpaceDN w:val="0"/>
        <w:adjustRightInd w:val="0"/>
        <w:spacing w:line="360" w:lineRule="auto"/>
        <w:ind w:left="567" w:right="567"/>
        <w:jc w:val="both"/>
        <w:rPr>
          <w:rFonts w:ascii="Palatino Linotype" w:hAnsi="Palatino Linotype" w:cs="Tahoma"/>
          <w:sz w:val="20"/>
          <w:szCs w:val="20"/>
        </w:rPr>
      </w:pPr>
      <w:r>
        <w:rPr>
          <w:rFonts w:ascii="Palatino Linotype" w:hAnsi="Palatino Linotype" w:cs="Tahoma"/>
          <w:sz w:val="20"/>
          <w:szCs w:val="20"/>
        </w:rPr>
        <w:lastRenderedPageBreak/>
        <w:t xml:space="preserve">Con fundamento en el artículo 18 del Código de Procedimientos Administrativos del Estado de México y Municipios, para hacer entrega de dicha información se acumulan las solicitudes con número de folios </w:t>
      </w:r>
      <w:r w:rsidRPr="000224F7">
        <w:rPr>
          <w:rFonts w:ascii="Palatino Linotype" w:hAnsi="Palatino Linotype" w:cs="Tahoma"/>
          <w:sz w:val="20"/>
          <w:szCs w:val="20"/>
        </w:rPr>
        <w:t>01333/UPVT/IP/2018</w:t>
      </w:r>
      <w:r>
        <w:rPr>
          <w:rFonts w:ascii="Palatino Linotype" w:hAnsi="Palatino Linotype" w:cs="Tahoma"/>
          <w:sz w:val="20"/>
          <w:szCs w:val="20"/>
        </w:rPr>
        <w:t xml:space="preserve"> y 01334</w:t>
      </w:r>
      <w:r w:rsidRPr="000224F7">
        <w:rPr>
          <w:rFonts w:ascii="Palatino Linotype" w:hAnsi="Palatino Linotype" w:cs="Tahoma"/>
          <w:sz w:val="20"/>
          <w:szCs w:val="20"/>
        </w:rPr>
        <w:t>/UPVT/IP/2018</w:t>
      </w:r>
      <w:r>
        <w:rPr>
          <w:rFonts w:ascii="Palatino Linotype" w:hAnsi="Palatino Linotype" w:cs="Tahoma"/>
          <w:sz w:val="20"/>
          <w:szCs w:val="20"/>
        </w:rPr>
        <w:t>, toda vez que es el mismo solicitante y el mismo asunto.</w:t>
      </w:r>
    </w:p>
    <w:p w14:paraId="61D5AA5E" w14:textId="77777777" w:rsidR="00584A02" w:rsidRPr="00EC7CC1" w:rsidRDefault="00584A02" w:rsidP="001D0C3C">
      <w:pPr>
        <w:pStyle w:val="Prrafodelista"/>
        <w:autoSpaceDE w:val="0"/>
        <w:autoSpaceDN w:val="0"/>
        <w:adjustRightInd w:val="0"/>
        <w:spacing w:line="360" w:lineRule="auto"/>
        <w:ind w:left="567" w:right="567"/>
        <w:jc w:val="both"/>
        <w:rPr>
          <w:rFonts w:ascii="Palatino Linotype" w:hAnsi="Palatino Linotype" w:cs="Tahoma"/>
          <w:sz w:val="20"/>
          <w:szCs w:val="20"/>
        </w:rPr>
      </w:pPr>
    </w:p>
    <w:p w14:paraId="74EA345C" w14:textId="77777777" w:rsidR="00DF4E3F" w:rsidRDefault="00DF4E3F" w:rsidP="001D0C3C">
      <w:pPr>
        <w:autoSpaceDE w:val="0"/>
        <w:autoSpaceDN w:val="0"/>
        <w:adjustRightInd w:val="0"/>
        <w:spacing w:line="360" w:lineRule="auto"/>
        <w:ind w:left="567" w:right="567"/>
        <w:jc w:val="both"/>
        <w:rPr>
          <w:rFonts w:ascii="Palatino Linotype" w:hAnsi="Palatino Linotype" w:cs="Tahoma"/>
        </w:rPr>
      </w:pPr>
      <w:r>
        <w:rPr>
          <w:rFonts w:ascii="Palatino Linotype" w:hAnsi="Palatino Linotype" w:cs="Tahoma"/>
        </w:rPr>
        <w:t xml:space="preserve">1. </w:t>
      </w:r>
      <w:r w:rsidRPr="001505ED">
        <w:rPr>
          <w:rFonts w:ascii="Palatino Linotype" w:hAnsi="Palatino Linotype" w:cs="Tahoma"/>
        </w:rPr>
        <w:t>Con respecto a “Archivo y como se encuentra clasificado</w:t>
      </w:r>
      <w:r>
        <w:rPr>
          <w:rFonts w:ascii="Palatino Linotype" w:hAnsi="Palatino Linotype" w:cs="Tahoma"/>
        </w:rPr>
        <w:t xml:space="preserve">, así como número de fojas y evidencias del mismo”, me permito informar los registros en los archivos que obran en esta Unidad Administrativa, correspondientes al año 2017 </w:t>
      </w:r>
      <w:r w:rsidRPr="001505ED">
        <w:rPr>
          <w:rFonts w:ascii="Palatino Linotype" w:hAnsi="Palatino Linotype" w:cs="Tahoma"/>
        </w:rPr>
        <w:t>y del 01 de enero al 10 de octubre de 2018, se encuentran los siguientes registros:</w:t>
      </w:r>
    </w:p>
    <w:tbl>
      <w:tblPr>
        <w:tblStyle w:val="Tablaconcuadrcula"/>
        <w:tblW w:w="0" w:type="auto"/>
        <w:jc w:val="center"/>
        <w:tblLook w:val="04A0" w:firstRow="1" w:lastRow="0" w:firstColumn="1" w:lastColumn="0" w:noHBand="0" w:noVBand="1"/>
      </w:tblPr>
      <w:tblGrid>
        <w:gridCol w:w="2769"/>
        <w:gridCol w:w="2477"/>
        <w:gridCol w:w="2687"/>
      </w:tblGrid>
      <w:tr w:rsidR="00DF4E3F" w:rsidRPr="001505ED" w14:paraId="4A334094" w14:textId="77777777" w:rsidTr="00D923A0">
        <w:trPr>
          <w:jc w:val="center"/>
        </w:trPr>
        <w:tc>
          <w:tcPr>
            <w:tcW w:w="2769" w:type="dxa"/>
            <w:vAlign w:val="center"/>
          </w:tcPr>
          <w:p w14:paraId="57E7A0A9" w14:textId="77777777" w:rsidR="00DF4E3F" w:rsidRPr="001505ED" w:rsidRDefault="00DF4E3F" w:rsidP="001D0C3C">
            <w:pPr>
              <w:autoSpaceDE w:val="0"/>
              <w:autoSpaceDN w:val="0"/>
              <w:adjustRightInd w:val="0"/>
              <w:jc w:val="center"/>
              <w:rPr>
                <w:rFonts w:ascii="Palatino Linotype" w:hAnsi="Palatino Linotype" w:cs="Tahoma"/>
              </w:rPr>
            </w:pPr>
            <w:r w:rsidRPr="001505ED">
              <w:rPr>
                <w:rFonts w:ascii="Palatino Linotype" w:hAnsi="Palatino Linotype" w:cs="Tahoma"/>
              </w:rPr>
              <w:t>Tipo De Archivo</w:t>
            </w:r>
          </w:p>
        </w:tc>
        <w:tc>
          <w:tcPr>
            <w:tcW w:w="2477" w:type="dxa"/>
            <w:vAlign w:val="center"/>
          </w:tcPr>
          <w:p w14:paraId="6C0B5B51" w14:textId="77777777" w:rsidR="00DF4E3F" w:rsidRPr="001505ED" w:rsidRDefault="00DF4E3F" w:rsidP="001D0C3C">
            <w:pPr>
              <w:autoSpaceDE w:val="0"/>
              <w:autoSpaceDN w:val="0"/>
              <w:adjustRightInd w:val="0"/>
              <w:jc w:val="center"/>
              <w:rPr>
                <w:rFonts w:ascii="Palatino Linotype" w:hAnsi="Palatino Linotype" w:cs="Tahoma"/>
              </w:rPr>
            </w:pPr>
            <w:r w:rsidRPr="001505ED">
              <w:rPr>
                <w:rFonts w:ascii="Palatino Linotype" w:hAnsi="Palatino Linotype" w:cs="Tahoma"/>
              </w:rPr>
              <w:t>No de Fojas</w:t>
            </w:r>
          </w:p>
        </w:tc>
        <w:tc>
          <w:tcPr>
            <w:tcW w:w="2687" w:type="dxa"/>
            <w:vAlign w:val="center"/>
          </w:tcPr>
          <w:p w14:paraId="0ABB3029" w14:textId="77777777" w:rsidR="00DF4E3F" w:rsidRPr="001505ED" w:rsidRDefault="00DF4E3F" w:rsidP="001D0C3C">
            <w:pPr>
              <w:autoSpaceDE w:val="0"/>
              <w:autoSpaceDN w:val="0"/>
              <w:adjustRightInd w:val="0"/>
              <w:jc w:val="center"/>
              <w:rPr>
                <w:rFonts w:ascii="Palatino Linotype" w:hAnsi="Palatino Linotype" w:cs="Tahoma"/>
                <w:i/>
              </w:rPr>
            </w:pPr>
            <w:r>
              <w:rPr>
                <w:rFonts w:ascii="Palatino Linotype" w:hAnsi="Palatino Linotype" w:cs="Tahoma"/>
              </w:rPr>
              <w:t>En que C</w:t>
            </w:r>
            <w:r w:rsidRPr="001505ED">
              <w:rPr>
                <w:rFonts w:ascii="Palatino Linotype" w:hAnsi="Palatino Linotype" w:cs="Tahoma"/>
              </w:rPr>
              <w:t xml:space="preserve">onsiste </w:t>
            </w:r>
            <w:r w:rsidRPr="001505ED">
              <w:rPr>
                <w:rFonts w:ascii="Palatino Linotype" w:hAnsi="Palatino Linotype" w:cs="Tahoma"/>
                <w:i/>
              </w:rPr>
              <w:t>(Sic)</w:t>
            </w:r>
          </w:p>
        </w:tc>
      </w:tr>
      <w:tr w:rsidR="00DF4E3F" w:rsidRPr="001505ED" w14:paraId="48591EE2" w14:textId="77777777" w:rsidTr="00D923A0">
        <w:trPr>
          <w:jc w:val="center"/>
        </w:trPr>
        <w:tc>
          <w:tcPr>
            <w:tcW w:w="2769" w:type="dxa"/>
            <w:vAlign w:val="center"/>
          </w:tcPr>
          <w:p w14:paraId="2B4143A3" w14:textId="77777777" w:rsidR="00DF4E3F" w:rsidRPr="001505ED" w:rsidRDefault="00DF4E3F" w:rsidP="001D0C3C">
            <w:pPr>
              <w:autoSpaceDE w:val="0"/>
              <w:autoSpaceDN w:val="0"/>
              <w:adjustRightInd w:val="0"/>
              <w:jc w:val="center"/>
              <w:rPr>
                <w:rFonts w:ascii="Palatino Linotype" w:hAnsi="Palatino Linotype" w:cs="Tahoma"/>
              </w:rPr>
            </w:pPr>
            <w:r w:rsidRPr="001505ED">
              <w:rPr>
                <w:rFonts w:ascii="Palatino Linotype" w:hAnsi="Palatino Linotype" w:cs="Tahoma"/>
              </w:rPr>
              <w:t>Trámite</w:t>
            </w:r>
          </w:p>
        </w:tc>
        <w:tc>
          <w:tcPr>
            <w:tcW w:w="2477" w:type="dxa"/>
            <w:vAlign w:val="center"/>
          </w:tcPr>
          <w:p w14:paraId="01CC7DD7" w14:textId="77777777" w:rsidR="00DF4E3F" w:rsidRPr="001505ED" w:rsidRDefault="00DF4E3F" w:rsidP="001D0C3C">
            <w:pPr>
              <w:autoSpaceDE w:val="0"/>
              <w:autoSpaceDN w:val="0"/>
              <w:adjustRightInd w:val="0"/>
              <w:jc w:val="center"/>
              <w:rPr>
                <w:rFonts w:ascii="Palatino Linotype" w:hAnsi="Palatino Linotype" w:cs="Tahoma"/>
              </w:rPr>
            </w:pPr>
            <w:r>
              <w:rPr>
                <w:rFonts w:ascii="Palatino Linotype" w:hAnsi="Palatino Linotype" w:cs="Tahoma"/>
              </w:rPr>
              <w:t>3273</w:t>
            </w:r>
          </w:p>
        </w:tc>
        <w:tc>
          <w:tcPr>
            <w:tcW w:w="2687" w:type="dxa"/>
            <w:vAlign w:val="center"/>
          </w:tcPr>
          <w:p w14:paraId="1D04485F" w14:textId="77777777" w:rsidR="00DF4E3F" w:rsidRPr="001505ED" w:rsidRDefault="00DF4E3F" w:rsidP="001D0C3C">
            <w:pPr>
              <w:autoSpaceDE w:val="0"/>
              <w:autoSpaceDN w:val="0"/>
              <w:adjustRightInd w:val="0"/>
              <w:jc w:val="center"/>
              <w:rPr>
                <w:rFonts w:ascii="Palatino Linotype" w:hAnsi="Palatino Linotype" w:cs="Tahoma"/>
              </w:rPr>
            </w:pPr>
            <w:r w:rsidRPr="001505ED">
              <w:rPr>
                <w:rFonts w:ascii="Palatino Linotype" w:hAnsi="Palatino Linotype" w:cs="Tahoma"/>
              </w:rPr>
              <w:t>Oficios</w:t>
            </w:r>
          </w:p>
        </w:tc>
      </w:tr>
    </w:tbl>
    <w:p w14:paraId="1E02A1B0" w14:textId="77777777" w:rsidR="00DF4E3F" w:rsidRDefault="00DF4E3F" w:rsidP="001D0C3C">
      <w:pPr>
        <w:autoSpaceDE w:val="0"/>
        <w:autoSpaceDN w:val="0"/>
        <w:adjustRightInd w:val="0"/>
        <w:spacing w:line="360" w:lineRule="auto"/>
        <w:ind w:left="567" w:right="567"/>
        <w:jc w:val="both"/>
        <w:rPr>
          <w:rFonts w:ascii="Palatino Linotype" w:hAnsi="Palatino Linotype" w:cs="Tahoma"/>
        </w:rPr>
      </w:pPr>
    </w:p>
    <w:p w14:paraId="6601B1C1" w14:textId="1A52AF0F" w:rsidR="00DF4E3F" w:rsidRDefault="00DF4E3F" w:rsidP="001D0C3C">
      <w:pPr>
        <w:autoSpaceDE w:val="0"/>
        <w:autoSpaceDN w:val="0"/>
        <w:adjustRightInd w:val="0"/>
        <w:spacing w:line="360" w:lineRule="auto"/>
        <w:ind w:left="567" w:right="567"/>
        <w:jc w:val="both"/>
        <w:rPr>
          <w:rFonts w:ascii="Palatino Linotype" w:hAnsi="Palatino Linotype" w:cs="Tahoma"/>
        </w:rPr>
      </w:pPr>
      <w:r>
        <w:rPr>
          <w:rFonts w:ascii="Palatino Linotype" w:hAnsi="Palatino Linotype" w:cs="Tahoma"/>
        </w:rPr>
        <w:t>2. Con relación a “…oficio de asignación de la persona responsable del archivo”, me permito adjuntar en PDF el oficio de asignación</w:t>
      </w:r>
      <w:r w:rsidR="00AB6820">
        <w:rPr>
          <w:rFonts w:ascii="Palatino Linotype" w:hAnsi="Palatino Linotype" w:cs="Tahoma"/>
        </w:rPr>
        <w:t>…</w:t>
      </w:r>
    </w:p>
    <w:p w14:paraId="6A0D2AA1" w14:textId="77777777" w:rsidR="00DF4E3F" w:rsidRPr="001505ED" w:rsidRDefault="00DF4E3F" w:rsidP="001D0C3C">
      <w:pPr>
        <w:autoSpaceDE w:val="0"/>
        <w:autoSpaceDN w:val="0"/>
        <w:adjustRightInd w:val="0"/>
        <w:spacing w:line="360" w:lineRule="auto"/>
        <w:ind w:left="567" w:right="567"/>
        <w:jc w:val="both"/>
        <w:rPr>
          <w:rFonts w:ascii="Palatino Linotype" w:hAnsi="Palatino Linotype" w:cs="Tahoma"/>
        </w:rPr>
      </w:pPr>
    </w:p>
    <w:p w14:paraId="16294373" w14:textId="63419CEC" w:rsidR="00DF4E3F" w:rsidRDefault="00DF4E3F" w:rsidP="001D0C3C">
      <w:pPr>
        <w:autoSpaceDE w:val="0"/>
        <w:autoSpaceDN w:val="0"/>
        <w:adjustRightInd w:val="0"/>
        <w:spacing w:line="360" w:lineRule="auto"/>
        <w:ind w:left="567" w:right="567"/>
        <w:jc w:val="both"/>
        <w:rPr>
          <w:rFonts w:ascii="Palatino Linotype" w:hAnsi="Palatino Linotype" w:cs="Tahoma"/>
          <w:i/>
        </w:rPr>
      </w:pPr>
      <w:r w:rsidRPr="001505ED">
        <w:rPr>
          <w:rFonts w:ascii="Palatino Linotype" w:hAnsi="Palatino Linotype" w:cs="Tahoma"/>
        </w:rPr>
        <w:t>Oficio UPVT</w:t>
      </w:r>
      <w:r>
        <w:rPr>
          <w:rFonts w:ascii="Palatino Linotype" w:hAnsi="Palatino Linotype" w:cs="Tahoma"/>
        </w:rPr>
        <w:t>/</w:t>
      </w:r>
      <w:r w:rsidRPr="001505ED">
        <w:rPr>
          <w:rFonts w:ascii="Palatino Linotype" w:hAnsi="Palatino Linotype" w:cs="Tahoma"/>
        </w:rPr>
        <w:t>205BL1</w:t>
      </w:r>
      <w:r>
        <w:rPr>
          <w:rFonts w:ascii="Palatino Linotype" w:hAnsi="Palatino Linotype" w:cs="Tahoma"/>
        </w:rPr>
        <w:t>2000/INI/357</w:t>
      </w:r>
      <w:r w:rsidRPr="001505ED">
        <w:rPr>
          <w:rFonts w:ascii="Palatino Linotype" w:hAnsi="Palatino Linotype" w:cs="Tahoma"/>
        </w:rPr>
        <w:t>/201</w:t>
      </w:r>
      <w:r>
        <w:rPr>
          <w:rFonts w:ascii="Palatino Linotype" w:hAnsi="Palatino Linotype" w:cs="Tahoma"/>
        </w:rPr>
        <w:t>8</w:t>
      </w:r>
      <w:r w:rsidRPr="001505ED">
        <w:rPr>
          <w:rFonts w:ascii="Palatino Linotype" w:hAnsi="Palatino Linotype" w:cs="Tahoma"/>
        </w:rPr>
        <w:t xml:space="preserve">: Emitido por la </w:t>
      </w:r>
      <w:r>
        <w:rPr>
          <w:rFonts w:ascii="Palatino Linotype" w:hAnsi="Palatino Linotype" w:cs="Tahoma"/>
        </w:rPr>
        <w:t>Directora de la División de Ingeniería en Informática</w:t>
      </w:r>
      <w:r w:rsidRPr="001505ED">
        <w:rPr>
          <w:rFonts w:ascii="Palatino Linotype" w:hAnsi="Palatino Linotype" w:cs="Tahoma"/>
        </w:rPr>
        <w:t xml:space="preserve">, por medio del cual </w:t>
      </w:r>
      <w:r>
        <w:rPr>
          <w:rFonts w:ascii="Palatino Linotype" w:hAnsi="Palatino Linotype" w:cs="Tahoma"/>
        </w:rPr>
        <w:t xml:space="preserve">asigna a la C. Miriam Paola Gabia Salazar, como Responsable de Archivo de Trámite de la Dirección de División de Ingeniería en Informática. </w:t>
      </w:r>
      <w:r w:rsidRPr="003F58A2">
        <w:rPr>
          <w:rFonts w:ascii="Palatino Linotype" w:hAnsi="Palatino Linotype" w:cs="Tahoma"/>
          <w:i/>
        </w:rPr>
        <w:t>Asimismo, describe las funciones que deberá realizar conforme al artículo 66, de los Lineamientos para la Administración de Documentos en el Estado de México publicados en Gaceta de Gobierno el veintinueve de mayo de dos mil dieciocho.</w:t>
      </w:r>
      <w:r w:rsidR="003F58A2">
        <w:rPr>
          <w:rFonts w:ascii="Palatino Linotype" w:hAnsi="Palatino Linotype" w:cs="Tahoma"/>
          <w:i/>
        </w:rPr>
        <w:t xml:space="preserve"> </w:t>
      </w:r>
    </w:p>
    <w:p w14:paraId="57D5FA59" w14:textId="77777777" w:rsidR="00DF4E3F" w:rsidRPr="001505ED" w:rsidRDefault="00DF4E3F" w:rsidP="001D0C3C">
      <w:pPr>
        <w:pStyle w:val="Prrafodelista"/>
        <w:autoSpaceDE w:val="0"/>
        <w:autoSpaceDN w:val="0"/>
        <w:adjustRightInd w:val="0"/>
        <w:spacing w:line="360" w:lineRule="auto"/>
        <w:ind w:left="567" w:right="567"/>
        <w:jc w:val="both"/>
        <w:rPr>
          <w:rFonts w:ascii="Palatino Linotype" w:hAnsi="Palatino Linotype" w:cs="Tahoma"/>
          <w:b/>
          <w:sz w:val="20"/>
          <w:szCs w:val="20"/>
        </w:rPr>
      </w:pPr>
    </w:p>
    <w:p w14:paraId="6E5C20F9" w14:textId="36A8ABB3" w:rsidR="001D66C7" w:rsidRPr="00DF4E3F" w:rsidRDefault="001D66C7" w:rsidP="00A51369">
      <w:pPr>
        <w:pStyle w:val="Prrafodelista"/>
        <w:numPr>
          <w:ilvl w:val="0"/>
          <w:numId w:val="5"/>
        </w:numPr>
        <w:autoSpaceDE w:val="0"/>
        <w:autoSpaceDN w:val="0"/>
        <w:adjustRightInd w:val="0"/>
        <w:spacing w:line="360" w:lineRule="auto"/>
        <w:ind w:left="567" w:right="567"/>
        <w:jc w:val="both"/>
        <w:rPr>
          <w:rFonts w:ascii="Palatino Linotype" w:hAnsi="Palatino Linotype" w:cs="Tahoma"/>
          <w:b/>
          <w:sz w:val="20"/>
          <w:szCs w:val="20"/>
        </w:rPr>
      </w:pPr>
      <w:r w:rsidRPr="001505ED">
        <w:rPr>
          <w:rFonts w:ascii="Palatino Linotype" w:hAnsi="Palatino Linotype" w:cs="Tahoma"/>
          <w:b/>
          <w:sz w:val="20"/>
          <w:szCs w:val="20"/>
        </w:rPr>
        <w:t xml:space="preserve">Solicitud </w:t>
      </w:r>
      <w:r w:rsidRPr="001505ED">
        <w:rPr>
          <w:rFonts w:ascii="Palatino Linotype" w:hAnsi="Palatino Linotype" w:cs="Tahoma"/>
          <w:b/>
          <w:bCs/>
          <w:sz w:val="20"/>
          <w:szCs w:val="20"/>
        </w:rPr>
        <w:t>01335/UPVT/IP/2018.</w:t>
      </w:r>
    </w:p>
    <w:p w14:paraId="02F2E7A2" w14:textId="46D347D5" w:rsidR="00DF4E3F" w:rsidRDefault="00DF4E3F" w:rsidP="001D0C3C">
      <w:pPr>
        <w:autoSpaceDE w:val="0"/>
        <w:autoSpaceDN w:val="0"/>
        <w:adjustRightInd w:val="0"/>
        <w:spacing w:line="360" w:lineRule="auto"/>
        <w:ind w:left="567" w:right="567"/>
        <w:jc w:val="both"/>
        <w:rPr>
          <w:rFonts w:ascii="Palatino Linotype" w:hAnsi="Palatino Linotype" w:cs="Tahoma"/>
        </w:rPr>
      </w:pPr>
      <w:r w:rsidRPr="001505ED">
        <w:rPr>
          <w:rFonts w:ascii="Palatino Linotype" w:hAnsi="Palatino Linotype" w:cs="Tahoma"/>
        </w:rPr>
        <w:t>Remite copia digitalizada en fo</w:t>
      </w:r>
      <w:r>
        <w:rPr>
          <w:rFonts w:ascii="Palatino Linotype" w:hAnsi="Palatino Linotype" w:cs="Tahoma"/>
        </w:rPr>
        <w:t>rmato PDF, del oficio 205BL16002/272</w:t>
      </w:r>
      <w:r w:rsidRPr="001505ED">
        <w:rPr>
          <w:rFonts w:ascii="Palatino Linotype" w:hAnsi="Palatino Linotype" w:cs="Tahoma"/>
        </w:rPr>
        <w:t xml:space="preserve">/2018, emitido por el Servidor Público Habilitado </w:t>
      </w:r>
      <w:r>
        <w:rPr>
          <w:rFonts w:ascii="Palatino Linotype" w:hAnsi="Palatino Linotype" w:cs="Tahoma"/>
        </w:rPr>
        <w:t>del Departamento de Vinculación y Extensión</w:t>
      </w:r>
      <w:r w:rsidRPr="001505ED">
        <w:rPr>
          <w:rFonts w:ascii="Palatino Linotype" w:hAnsi="Palatino Linotype" w:cs="Tahoma"/>
        </w:rPr>
        <w:t xml:space="preserve">, por medio del cual, de manera medular, </w:t>
      </w:r>
      <w:r>
        <w:rPr>
          <w:rFonts w:ascii="Palatino Linotype" w:hAnsi="Palatino Linotype" w:cs="Tahoma"/>
        </w:rPr>
        <w:t>hace de conocimiento</w:t>
      </w:r>
      <w:r w:rsidRPr="001505ED">
        <w:rPr>
          <w:rFonts w:ascii="Palatino Linotype" w:hAnsi="Palatino Linotype" w:cs="Tahoma"/>
        </w:rPr>
        <w:t xml:space="preserve"> lo siguiente:</w:t>
      </w:r>
    </w:p>
    <w:p w14:paraId="327794DD" w14:textId="4121B366" w:rsidR="00DF4E3F" w:rsidRDefault="00DF4E3F" w:rsidP="001D0C3C">
      <w:pPr>
        <w:autoSpaceDE w:val="0"/>
        <w:autoSpaceDN w:val="0"/>
        <w:adjustRightInd w:val="0"/>
        <w:spacing w:line="360" w:lineRule="auto"/>
        <w:ind w:left="567" w:right="567"/>
        <w:jc w:val="both"/>
        <w:rPr>
          <w:rFonts w:ascii="Palatino Linotype" w:hAnsi="Palatino Linotype" w:cs="Tahoma"/>
        </w:rPr>
      </w:pPr>
      <w:r>
        <w:rPr>
          <w:rFonts w:ascii="Palatino Linotype" w:hAnsi="Palatino Linotype" w:cs="Tahoma"/>
        </w:rPr>
        <w:t xml:space="preserve">…me permito informar que una vez realizada una búsqueda exhaustiva y razonable en los documentos de esta Unidad Administrativa que el archivo en trámite del periodo </w:t>
      </w:r>
      <w:r>
        <w:rPr>
          <w:rFonts w:ascii="Palatino Linotype" w:hAnsi="Palatino Linotype" w:cs="Tahoma"/>
        </w:rPr>
        <w:lastRenderedPageBreak/>
        <w:t>comprendido de fecha 08 de enero del 2015 al 30 de noviembre de 2017, de los cuales consta oficio, circulares, notas, becas, difusión y promoción; con un total de 6090 fojas, le informo que se adjunta oficio de asignación de la persona responsable del archivo.</w:t>
      </w:r>
    </w:p>
    <w:p w14:paraId="5CF5BAD4" w14:textId="77777777" w:rsidR="00584A02" w:rsidRDefault="00584A02" w:rsidP="001D0C3C">
      <w:pPr>
        <w:autoSpaceDE w:val="0"/>
        <w:autoSpaceDN w:val="0"/>
        <w:adjustRightInd w:val="0"/>
        <w:spacing w:line="360" w:lineRule="auto"/>
        <w:ind w:left="567" w:right="567"/>
        <w:jc w:val="both"/>
        <w:rPr>
          <w:rFonts w:ascii="Palatino Linotype" w:hAnsi="Palatino Linotype" w:cs="Tahoma"/>
        </w:rPr>
      </w:pPr>
    </w:p>
    <w:p w14:paraId="093A0B6E" w14:textId="24F72E17" w:rsidR="003335AE" w:rsidRPr="003335AE" w:rsidRDefault="001D66C7" w:rsidP="00A51369">
      <w:pPr>
        <w:pStyle w:val="Prrafodelista"/>
        <w:numPr>
          <w:ilvl w:val="0"/>
          <w:numId w:val="5"/>
        </w:numPr>
        <w:autoSpaceDE w:val="0"/>
        <w:autoSpaceDN w:val="0"/>
        <w:adjustRightInd w:val="0"/>
        <w:spacing w:line="360" w:lineRule="auto"/>
        <w:ind w:left="567" w:right="567"/>
        <w:jc w:val="both"/>
        <w:rPr>
          <w:rFonts w:ascii="Palatino Linotype" w:hAnsi="Palatino Linotype" w:cs="Tahoma"/>
          <w:b/>
        </w:rPr>
      </w:pPr>
      <w:r w:rsidRPr="003335AE">
        <w:rPr>
          <w:rFonts w:ascii="Palatino Linotype" w:hAnsi="Palatino Linotype" w:cs="Tahoma"/>
          <w:b/>
          <w:sz w:val="20"/>
          <w:szCs w:val="20"/>
        </w:rPr>
        <w:t xml:space="preserve">Solicitud </w:t>
      </w:r>
      <w:r w:rsidRPr="003335AE">
        <w:rPr>
          <w:rFonts w:ascii="Palatino Linotype" w:hAnsi="Palatino Linotype" w:cs="Tahoma"/>
          <w:b/>
          <w:bCs/>
          <w:sz w:val="20"/>
          <w:szCs w:val="20"/>
        </w:rPr>
        <w:t>01336/UPVT/IP/2018.</w:t>
      </w:r>
    </w:p>
    <w:p w14:paraId="5173F339" w14:textId="359CA715" w:rsidR="003335AE" w:rsidRDefault="003335AE" w:rsidP="001D0C3C">
      <w:pPr>
        <w:autoSpaceDE w:val="0"/>
        <w:autoSpaceDN w:val="0"/>
        <w:adjustRightInd w:val="0"/>
        <w:spacing w:line="360" w:lineRule="auto"/>
        <w:ind w:left="567" w:right="567"/>
        <w:jc w:val="both"/>
        <w:rPr>
          <w:rFonts w:ascii="Palatino Linotype" w:hAnsi="Palatino Linotype" w:cs="Tahoma"/>
        </w:rPr>
      </w:pPr>
      <w:r w:rsidRPr="001505ED">
        <w:rPr>
          <w:rFonts w:ascii="Palatino Linotype" w:hAnsi="Palatino Linotype" w:cs="Tahoma"/>
        </w:rPr>
        <w:t>Remite copia digitalizada en fo</w:t>
      </w:r>
      <w:r>
        <w:rPr>
          <w:rFonts w:ascii="Palatino Linotype" w:hAnsi="Palatino Linotype" w:cs="Tahoma"/>
        </w:rPr>
        <w:t>rmato PDF, del oficio 205BL14002/1094</w:t>
      </w:r>
      <w:r w:rsidRPr="001505ED">
        <w:rPr>
          <w:rFonts w:ascii="Palatino Linotype" w:hAnsi="Palatino Linotype" w:cs="Tahoma"/>
        </w:rPr>
        <w:t xml:space="preserve">/2018, emitido por el Servidor Público Habilitado </w:t>
      </w:r>
      <w:r>
        <w:rPr>
          <w:rFonts w:ascii="Palatino Linotype" w:hAnsi="Palatino Linotype" w:cs="Tahoma"/>
        </w:rPr>
        <w:t xml:space="preserve">del </w:t>
      </w:r>
      <w:r w:rsidRPr="003335AE">
        <w:rPr>
          <w:rFonts w:ascii="Palatino Linotype" w:hAnsi="Palatino Linotype" w:cs="Tahoma"/>
        </w:rPr>
        <w:t>Departamento de Recursos Humanos y Materiales</w:t>
      </w:r>
      <w:r w:rsidRPr="001505ED">
        <w:rPr>
          <w:rFonts w:ascii="Palatino Linotype" w:hAnsi="Palatino Linotype" w:cs="Tahoma"/>
        </w:rPr>
        <w:t xml:space="preserve">, por medio del cual, de manera medular, </w:t>
      </w:r>
      <w:r>
        <w:rPr>
          <w:rFonts w:ascii="Palatino Linotype" w:hAnsi="Palatino Linotype" w:cs="Tahoma"/>
        </w:rPr>
        <w:t>hace de conocimiento</w:t>
      </w:r>
      <w:r w:rsidRPr="001505ED">
        <w:rPr>
          <w:rFonts w:ascii="Palatino Linotype" w:hAnsi="Palatino Linotype" w:cs="Tahoma"/>
        </w:rPr>
        <w:t xml:space="preserve"> lo siguiente:</w:t>
      </w:r>
    </w:p>
    <w:p w14:paraId="34723633" w14:textId="77777777" w:rsidR="00AB6820" w:rsidRDefault="00AB6820" w:rsidP="001D0C3C">
      <w:pPr>
        <w:autoSpaceDE w:val="0"/>
        <w:autoSpaceDN w:val="0"/>
        <w:adjustRightInd w:val="0"/>
        <w:spacing w:line="360" w:lineRule="auto"/>
        <w:ind w:left="567" w:right="567"/>
        <w:jc w:val="both"/>
        <w:rPr>
          <w:rFonts w:ascii="Palatino Linotype" w:hAnsi="Palatino Linotype" w:cs="Tahoma"/>
        </w:rPr>
      </w:pPr>
    </w:p>
    <w:p w14:paraId="39AFEE57" w14:textId="5D9B9363" w:rsidR="003335AE" w:rsidRDefault="00AB6820" w:rsidP="001D0C3C">
      <w:pPr>
        <w:autoSpaceDE w:val="0"/>
        <w:autoSpaceDN w:val="0"/>
        <w:adjustRightInd w:val="0"/>
        <w:spacing w:line="360" w:lineRule="auto"/>
        <w:ind w:left="567" w:right="567"/>
        <w:jc w:val="both"/>
        <w:rPr>
          <w:rFonts w:ascii="Palatino Linotype" w:hAnsi="Palatino Linotype" w:cs="Tahoma"/>
        </w:rPr>
      </w:pPr>
      <w:r>
        <w:rPr>
          <w:rFonts w:ascii="Palatino Linotype" w:hAnsi="Palatino Linotype" w:cs="Tahoma"/>
        </w:rPr>
        <w:t xml:space="preserve">1. En lo referente a </w:t>
      </w:r>
      <w:r w:rsidRPr="001505ED">
        <w:rPr>
          <w:rFonts w:ascii="Palatino Linotype" w:hAnsi="Palatino Linotype" w:cs="Tahoma"/>
        </w:rPr>
        <w:t>“Archivo y como se encuentra clasificado</w:t>
      </w:r>
      <w:r>
        <w:rPr>
          <w:rFonts w:ascii="Palatino Linotype" w:hAnsi="Palatino Linotype" w:cs="Tahoma"/>
        </w:rPr>
        <w:t>, así como número de fojas y evidencias del mismo del Departamento de Recursos Humanos […]” le informo que deri</w:t>
      </w:r>
      <w:r w:rsidR="003335AE">
        <w:rPr>
          <w:rFonts w:ascii="Palatino Linotype" w:hAnsi="Palatino Linotype" w:cs="Tahoma"/>
        </w:rPr>
        <w:t xml:space="preserve">vado de la </w:t>
      </w:r>
      <w:r w:rsidR="003335AE" w:rsidRPr="003335AE">
        <w:rPr>
          <w:rFonts w:ascii="Palatino Linotype" w:hAnsi="Palatino Linotype" w:cs="Tahoma"/>
        </w:rPr>
        <w:t xml:space="preserve">búsqueda exhaustiva y razonable en los </w:t>
      </w:r>
      <w:r w:rsidR="003335AE">
        <w:rPr>
          <w:rFonts w:ascii="Palatino Linotype" w:hAnsi="Palatino Linotype" w:cs="Tahoma"/>
        </w:rPr>
        <w:t>archivos</w:t>
      </w:r>
      <w:r w:rsidR="003335AE" w:rsidRPr="003335AE">
        <w:rPr>
          <w:rFonts w:ascii="Palatino Linotype" w:hAnsi="Palatino Linotype" w:cs="Tahoma"/>
        </w:rPr>
        <w:t xml:space="preserve"> de esta Unidad Administrativa</w:t>
      </w:r>
      <w:r w:rsidR="003335AE">
        <w:rPr>
          <w:rFonts w:ascii="Palatino Linotype" w:hAnsi="Palatino Linotype" w:cs="Tahoma"/>
        </w:rPr>
        <w:t xml:space="preserve"> a mi cargo le informo lo siguiente:</w:t>
      </w:r>
    </w:p>
    <w:tbl>
      <w:tblPr>
        <w:tblStyle w:val="Tablaconcuadrcula"/>
        <w:tblW w:w="0" w:type="auto"/>
        <w:jc w:val="center"/>
        <w:tblLook w:val="04A0" w:firstRow="1" w:lastRow="0" w:firstColumn="1" w:lastColumn="0" w:noHBand="0" w:noVBand="1"/>
      </w:tblPr>
      <w:tblGrid>
        <w:gridCol w:w="1555"/>
        <w:gridCol w:w="2835"/>
        <w:gridCol w:w="3543"/>
      </w:tblGrid>
      <w:tr w:rsidR="003335AE" w:rsidRPr="001505ED" w14:paraId="692A9B66" w14:textId="77777777" w:rsidTr="003335AE">
        <w:trPr>
          <w:jc w:val="center"/>
        </w:trPr>
        <w:tc>
          <w:tcPr>
            <w:tcW w:w="1555" w:type="dxa"/>
            <w:vAlign w:val="center"/>
          </w:tcPr>
          <w:p w14:paraId="61FC7A6D" w14:textId="58EA969D" w:rsidR="003335AE" w:rsidRPr="001505ED" w:rsidRDefault="003335AE" w:rsidP="001D0C3C">
            <w:pPr>
              <w:autoSpaceDE w:val="0"/>
              <w:autoSpaceDN w:val="0"/>
              <w:adjustRightInd w:val="0"/>
              <w:jc w:val="center"/>
              <w:rPr>
                <w:rFonts w:ascii="Palatino Linotype" w:hAnsi="Palatino Linotype" w:cs="Tahoma"/>
              </w:rPr>
            </w:pPr>
            <w:r>
              <w:rPr>
                <w:rFonts w:ascii="Palatino Linotype" w:hAnsi="Palatino Linotype" w:cs="Tahoma"/>
              </w:rPr>
              <w:t>ARCHIVO</w:t>
            </w:r>
          </w:p>
        </w:tc>
        <w:tc>
          <w:tcPr>
            <w:tcW w:w="2835" w:type="dxa"/>
            <w:vAlign w:val="center"/>
          </w:tcPr>
          <w:p w14:paraId="2DF19A64" w14:textId="66F7215A" w:rsidR="003335AE" w:rsidRPr="001505ED" w:rsidRDefault="003335AE" w:rsidP="001D0C3C">
            <w:pPr>
              <w:autoSpaceDE w:val="0"/>
              <w:autoSpaceDN w:val="0"/>
              <w:adjustRightInd w:val="0"/>
              <w:jc w:val="center"/>
              <w:rPr>
                <w:rFonts w:ascii="Palatino Linotype" w:hAnsi="Palatino Linotype" w:cs="Tahoma"/>
              </w:rPr>
            </w:pPr>
            <w:r>
              <w:rPr>
                <w:rFonts w:ascii="Palatino Linotype" w:hAnsi="Palatino Linotype" w:cs="Tahoma"/>
              </w:rPr>
              <w:t>ASUNTO/UNIDADES</w:t>
            </w:r>
          </w:p>
        </w:tc>
        <w:tc>
          <w:tcPr>
            <w:tcW w:w="3543" w:type="dxa"/>
            <w:vAlign w:val="center"/>
          </w:tcPr>
          <w:p w14:paraId="28BCAC4C" w14:textId="4829F170" w:rsidR="003335AE" w:rsidRPr="001505ED" w:rsidRDefault="003335AE" w:rsidP="001D0C3C">
            <w:pPr>
              <w:autoSpaceDE w:val="0"/>
              <w:autoSpaceDN w:val="0"/>
              <w:adjustRightInd w:val="0"/>
              <w:jc w:val="center"/>
              <w:rPr>
                <w:rFonts w:ascii="Palatino Linotype" w:hAnsi="Palatino Linotype" w:cs="Tahoma"/>
                <w:i/>
              </w:rPr>
            </w:pPr>
            <w:r>
              <w:rPr>
                <w:rFonts w:ascii="Palatino Linotype" w:hAnsi="Palatino Linotype" w:cs="Tahoma"/>
              </w:rPr>
              <w:t>TOTAL DE FOJAS</w:t>
            </w:r>
          </w:p>
        </w:tc>
      </w:tr>
      <w:tr w:rsidR="003335AE" w:rsidRPr="001505ED" w14:paraId="7AC19F9D" w14:textId="77777777" w:rsidTr="003335AE">
        <w:trPr>
          <w:jc w:val="center"/>
        </w:trPr>
        <w:tc>
          <w:tcPr>
            <w:tcW w:w="1555" w:type="dxa"/>
            <w:vAlign w:val="center"/>
          </w:tcPr>
          <w:p w14:paraId="22989650" w14:textId="3AA0E29F" w:rsidR="003335AE" w:rsidRPr="001505ED" w:rsidRDefault="003335AE" w:rsidP="001D0C3C">
            <w:pPr>
              <w:autoSpaceDE w:val="0"/>
              <w:autoSpaceDN w:val="0"/>
              <w:adjustRightInd w:val="0"/>
              <w:jc w:val="center"/>
              <w:rPr>
                <w:rFonts w:ascii="Palatino Linotype" w:hAnsi="Palatino Linotype" w:cs="Tahoma"/>
              </w:rPr>
            </w:pPr>
            <w:r w:rsidRPr="001505ED">
              <w:rPr>
                <w:rFonts w:ascii="Palatino Linotype" w:hAnsi="Palatino Linotype" w:cs="Tahoma"/>
              </w:rPr>
              <w:t>Trámite</w:t>
            </w:r>
            <w:r>
              <w:rPr>
                <w:rFonts w:ascii="Palatino Linotype" w:hAnsi="Palatino Linotype" w:cs="Tahoma"/>
              </w:rPr>
              <w:t xml:space="preserve"> 2017-2018</w:t>
            </w:r>
          </w:p>
        </w:tc>
        <w:tc>
          <w:tcPr>
            <w:tcW w:w="2835" w:type="dxa"/>
            <w:vAlign w:val="center"/>
          </w:tcPr>
          <w:p w14:paraId="052D375A" w14:textId="77777777" w:rsidR="003335AE" w:rsidRDefault="003335AE" w:rsidP="001D0C3C">
            <w:pPr>
              <w:autoSpaceDE w:val="0"/>
              <w:autoSpaceDN w:val="0"/>
              <w:adjustRightInd w:val="0"/>
              <w:jc w:val="both"/>
              <w:rPr>
                <w:rFonts w:ascii="Palatino Linotype" w:hAnsi="Palatino Linotype" w:cs="Tahoma"/>
              </w:rPr>
            </w:pPr>
            <w:r>
              <w:rPr>
                <w:rFonts w:ascii="Palatino Linotype" w:hAnsi="Palatino Linotype" w:cs="Tahoma"/>
              </w:rPr>
              <w:t>Minutario</w:t>
            </w:r>
          </w:p>
          <w:p w14:paraId="2AABA9BA" w14:textId="77777777" w:rsidR="003335AE" w:rsidRDefault="003335AE" w:rsidP="001D0C3C">
            <w:pPr>
              <w:autoSpaceDE w:val="0"/>
              <w:autoSpaceDN w:val="0"/>
              <w:adjustRightInd w:val="0"/>
              <w:jc w:val="both"/>
              <w:rPr>
                <w:rFonts w:ascii="Palatino Linotype" w:hAnsi="Palatino Linotype" w:cs="Tahoma"/>
              </w:rPr>
            </w:pPr>
            <w:r>
              <w:rPr>
                <w:rFonts w:ascii="Palatino Linotype" w:hAnsi="Palatino Linotype" w:cs="Tahoma"/>
              </w:rPr>
              <w:t>Circulares</w:t>
            </w:r>
          </w:p>
          <w:p w14:paraId="54471DB8" w14:textId="77777777" w:rsidR="003335AE" w:rsidRDefault="003335AE" w:rsidP="001D0C3C">
            <w:pPr>
              <w:autoSpaceDE w:val="0"/>
              <w:autoSpaceDN w:val="0"/>
              <w:adjustRightInd w:val="0"/>
              <w:jc w:val="both"/>
              <w:rPr>
                <w:rFonts w:ascii="Palatino Linotype" w:hAnsi="Palatino Linotype" w:cs="Tahoma"/>
              </w:rPr>
            </w:pPr>
            <w:r>
              <w:rPr>
                <w:rFonts w:ascii="Palatino Linotype" w:hAnsi="Palatino Linotype" w:cs="Tahoma"/>
              </w:rPr>
              <w:t>Oficios de entrada y salida</w:t>
            </w:r>
          </w:p>
          <w:p w14:paraId="52CB3103" w14:textId="46EC59F4" w:rsidR="003335AE" w:rsidRPr="001505ED" w:rsidRDefault="003335AE" w:rsidP="001D0C3C">
            <w:pPr>
              <w:autoSpaceDE w:val="0"/>
              <w:autoSpaceDN w:val="0"/>
              <w:adjustRightInd w:val="0"/>
              <w:jc w:val="both"/>
              <w:rPr>
                <w:rFonts w:ascii="Palatino Linotype" w:hAnsi="Palatino Linotype" w:cs="Tahoma"/>
              </w:rPr>
            </w:pPr>
            <w:r>
              <w:rPr>
                <w:rFonts w:ascii="Palatino Linotype" w:hAnsi="Palatino Linotype" w:cs="Tahoma"/>
              </w:rPr>
              <w:t>Informes de personal</w:t>
            </w:r>
          </w:p>
        </w:tc>
        <w:tc>
          <w:tcPr>
            <w:tcW w:w="3543" w:type="dxa"/>
            <w:vAlign w:val="center"/>
          </w:tcPr>
          <w:p w14:paraId="58241189" w14:textId="1BF81E9C" w:rsidR="003335AE" w:rsidRPr="001505ED" w:rsidRDefault="003335AE" w:rsidP="001D0C3C">
            <w:pPr>
              <w:autoSpaceDE w:val="0"/>
              <w:autoSpaceDN w:val="0"/>
              <w:adjustRightInd w:val="0"/>
              <w:jc w:val="center"/>
              <w:rPr>
                <w:rFonts w:ascii="Palatino Linotype" w:hAnsi="Palatino Linotype" w:cs="Tahoma"/>
              </w:rPr>
            </w:pPr>
            <w:r>
              <w:rPr>
                <w:rFonts w:ascii="Palatino Linotype" w:hAnsi="Palatino Linotype" w:cs="Tahoma"/>
              </w:rPr>
              <w:t>2, 893</w:t>
            </w:r>
          </w:p>
        </w:tc>
      </w:tr>
      <w:tr w:rsidR="003335AE" w:rsidRPr="001505ED" w14:paraId="48B12826" w14:textId="77777777" w:rsidTr="003335AE">
        <w:trPr>
          <w:jc w:val="center"/>
        </w:trPr>
        <w:tc>
          <w:tcPr>
            <w:tcW w:w="1555" w:type="dxa"/>
            <w:vAlign w:val="center"/>
          </w:tcPr>
          <w:p w14:paraId="4EC07406" w14:textId="474BEDBE" w:rsidR="003335AE" w:rsidRPr="001505ED" w:rsidRDefault="003335AE" w:rsidP="001D0C3C">
            <w:pPr>
              <w:autoSpaceDE w:val="0"/>
              <w:autoSpaceDN w:val="0"/>
              <w:adjustRightInd w:val="0"/>
              <w:jc w:val="center"/>
              <w:rPr>
                <w:rFonts w:ascii="Palatino Linotype" w:hAnsi="Palatino Linotype" w:cs="Tahoma"/>
              </w:rPr>
            </w:pPr>
            <w:r>
              <w:rPr>
                <w:rFonts w:ascii="Palatino Linotype" w:hAnsi="Palatino Linotype" w:cs="Tahoma"/>
              </w:rPr>
              <w:t>Convencional 2017-2018</w:t>
            </w:r>
          </w:p>
        </w:tc>
        <w:tc>
          <w:tcPr>
            <w:tcW w:w="2835" w:type="dxa"/>
            <w:vAlign w:val="center"/>
          </w:tcPr>
          <w:p w14:paraId="482FDBB4" w14:textId="7443CDDD" w:rsidR="003335AE" w:rsidRDefault="003335AE" w:rsidP="001D0C3C">
            <w:pPr>
              <w:autoSpaceDE w:val="0"/>
              <w:autoSpaceDN w:val="0"/>
              <w:adjustRightInd w:val="0"/>
              <w:jc w:val="both"/>
              <w:rPr>
                <w:rFonts w:ascii="Palatino Linotype" w:hAnsi="Palatino Linotype" w:cs="Tahoma"/>
              </w:rPr>
            </w:pPr>
            <w:r>
              <w:rPr>
                <w:rFonts w:ascii="Palatino Linotype" w:hAnsi="Palatino Linotype" w:cs="Tahoma"/>
              </w:rPr>
              <w:t>3 unidades</w:t>
            </w:r>
          </w:p>
        </w:tc>
        <w:tc>
          <w:tcPr>
            <w:tcW w:w="3543" w:type="dxa"/>
            <w:vAlign w:val="center"/>
          </w:tcPr>
          <w:p w14:paraId="57BC79BE" w14:textId="77777777" w:rsidR="003335AE" w:rsidRDefault="003335AE" w:rsidP="001D0C3C">
            <w:pPr>
              <w:autoSpaceDE w:val="0"/>
              <w:autoSpaceDN w:val="0"/>
              <w:adjustRightInd w:val="0"/>
              <w:jc w:val="center"/>
              <w:rPr>
                <w:rFonts w:ascii="Palatino Linotype" w:hAnsi="Palatino Linotype" w:cs="Tahoma"/>
              </w:rPr>
            </w:pPr>
            <w:r>
              <w:rPr>
                <w:rFonts w:ascii="Palatino Linotype" w:hAnsi="Palatino Linotype" w:cs="Tahoma"/>
              </w:rPr>
              <w:t>Disco compacto de Organigrama Autorizado</w:t>
            </w:r>
          </w:p>
          <w:p w14:paraId="68D1B237" w14:textId="77777777" w:rsidR="003335AE" w:rsidRDefault="003335AE" w:rsidP="001D0C3C">
            <w:pPr>
              <w:autoSpaceDE w:val="0"/>
              <w:autoSpaceDN w:val="0"/>
              <w:adjustRightInd w:val="0"/>
              <w:jc w:val="center"/>
              <w:rPr>
                <w:rFonts w:ascii="Palatino Linotype" w:hAnsi="Palatino Linotype" w:cs="Tahoma"/>
              </w:rPr>
            </w:pPr>
            <w:r>
              <w:rPr>
                <w:rFonts w:ascii="Palatino Linotype" w:hAnsi="Palatino Linotype" w:cs="Tahoma"/>
              </w:rPr>
              <w:t>Disco compacto de Normatividad</w:t>
            </w:r>
          </w:p>
          <w:p w14:paraId="6F0C5F4E" w14:textId="35DBAE91" w:rsidR="003335AE" w:rsidRPr="001505ED" w:rsidRDefault="003335AE" w:rsidP="001D0C3C">
            <w:pPr>
              <w:autoSpaceDE w:val="0"/>
              <w:autoSpaceDN w:val="0"/>
              <w:adjustRightInd w:val="0"/>
              <w:jc w:val="center"/>
              <w:rPr>
                <w:rFonts w:ascii="Palatino Linotype" w:hAnsi="Palatino Linotype" w:cs="Tahoma"/>
              </w:rPr>
            </w:pPr>
            <w:r>
              <w:rPr>
                <w:rFonts w:ascii="Palatino Linotype" w:hAnsi="Palatino Linotype" w:cs="Tahoma"/>
              </w:rPr>
              <w:t>Disco compacto de Normatividad 2</w:t>
            </w:r>
          </w:p>
        </w:tc>
      </w:tr>
    </w:tbl>
    <w:p w14:paraId="58354FB6" w14:textId="4FAEDA9F" w:rsidR="003335AE" w:rsidRDefault="003335AE" w:rsidP="001D0C3C">
      <w:pPr>
        <w:autoSpaceDE w:val="0"/>
        <w:autoSpaceDN w:val="0"/>
        <w:adjustRightInd w:val="0"/>
        <w:spacing w:line="360" w:lineRule="auto"/>
        <w:ind w:left="567" w:right="567"/>
        <w:jc w:val="both"/>
        <w:rPr>
          <w:rFonts w:ascii="Palatino Linotype" w:hAnsi="Palatino Linotype" w:cs="Tahoma"/>
        </w:rPr>
      </w:pPr>
    </w:p>
    <w:p w14:paraId="717B2314" w14:textId="0C8146C8" w:rsidR="00AB6820" w:rsidRDefault="00AB6820" w:rsidP="001D0C3C">
      <w:pPr>
        <w:autoSpaceDE w:val="0"/>
        <w:autoSpaceDN w:val="0"/>
        <w:adjustRightInd w:val="0"/>
        <w:spacing w:line="360" w:lineRule="auto"/>
        <w:ind w:left="567" w:right="567"/>
        <w:jc w:val="both"/>
        <w:rPr>
          <w:rFonts w:ascii="Palatino Linotype" w:hAnsi="Palatino Linotype" w:cs="Tahoma"/>
        </w:rPr>
      </w:pPr>
      <w:r>
        <w:rPr>
          <w:rFonts w:ascii="Palatino Linotype" w:hAnsi="Palatino Linotype" w:cs="Tahoma"/>
        </w:rPr>
        <w:t>2. Con respecto a “[…] oficio de asignación de la persona responsable del archivo”, le informo que se adjunta al presente el oficio de asignación…</w:t>
      </w:r>
    </w:p>
    <w:p w14:paraId="1BFDA517" w14:textId="77777777" w:rsidR="00AB6820" w:rsidRPr="001505ED" w:rsidRDefault="00AB6820" w:rsidP="001D0C3C">
      <w:pPr>
        <w:autoSpaceDE w:val="0"/>
        <w:autoSpaceDN w:val="0"/>
        <w:adjustRightInd w:val="0"/>
        <w:spacing w:line="360" w:lineRule="auto"/>
        <w:ind w:left="567" w:right="567"/>
        <w:jc w:val="both"/>
        <w:rPr>
          <w:rFonts w:ascii="Palatino Linotype" w:hAnsi="Palatino Linotype" w:cs="Tahoma"/>
        </w:rPr>
      </w:pPr>
    </w:p>
    <w:p w14:paraId="011DDB85" w14:textId="26EB8871" w:rsidR="00AB6820" w:rsidRPr="003335AE" w:rsidRDefault="00AB6820" w:rsidP="001D0C3C">
      <w:pPr>
        <w:autoSpaceDE w:val="0"/>
        <w:autoSpaceDN w:val="0"/>
        <w:adjustRightInd w:val="0"/>
        <w:spacing w:line="360" w:lineRule="auto"/>
        <w:ind w:left="567" w:right="567"/>
        <w:jc w:val="both"/>
        <w:rPr>
          <w:rFonts w:ascii="Palatino Linotype" w:hAnsi="Palatino Linotype" w:cs="Tahoma"/>
        </w:rPr>
      </w:pPr>
      <w:r>
        <w:rPr>
          <w:rFonts w:ascii="Palatino Linotype" w:hAnsi="Palatino Linotype" w:cs="Tahoma"/>
        </w:rPr>
        <w:t>Oficio 205BL14002/914</w:t>
      </w:r>
      <w:r w:rsidRPr="001505ED">
        <w:rPr>
          <w:rFonts w:ascii="Palatino Linotype" w:hAnsi="Palatino Linotype" w:cs="Tahoma"/>
        </w:rPr>
        <w:t>/201</w:t>
      </w:r>
      <w:r>
        <w:rPr>
          <w:rFonts w:ascii="Palatino Linotype" w:hAnsi="Palatino Linotype" w:cs="Tahoma"/>
        </w:rPr>
        <w:t>8</w:t>
      </w:r>
      <w:r w:rsidRPr="001505ED">
        <w:rPr>
          <w:rFonts w:ascii="Palatino Linotype" w:hAnsi="Palatino Linotype" w:cs="Tahoma"/>
        </w:rPr>
        <w:t xml:space="preserve">: Emitido por la </w:t>
      </w:r>
      <w:r>
        <w:rPr>
          <w:rFonts w:ascii="Palatino Linotype" w:hAnsi="Palatino Linotype" w:cs="Tahoma"/>
        </w:rPr>
        <w:t>Jefa del Departamento de Recursos Humanos y Materiales</w:t>
      </w:r>
      <w:r w:rsidRPr="001505ED">
        <w:rPr>
          <w:rFonts w:ascii="Palatino Linotype" w:hAnsi="Palatino Linotype" w:cs="Tahoma"/>
        </w:rPr>
        <w:t xml:space="preserve">, por medio del cual </w:t>
      </w:r>
      <w:r>
        <w:rPr>
          <w:rFonts w:ascii="Palatino Linotype" w:hAnsi="Palatino Linotype" w:cs="Tahoma"/>
        </w:rPr>
        <w:t xml:space="preserve">designa a la C. Lizbeth Malvaéz García, como </w:t>
      </w:r>
      <w:r w:rsidR="005C03C8">
        <w:rPr>
          <w:rFonts w:ascii="Palatino Linotype" w:hAnsi="Palatino Linotype" w:cs="Tahoma"/>
        </w:rPr>
        <w:t>coordinadora y responsable de archivo de trámite del departamento a su cargo.</w:t>
      </w:r>
    </w:p>
    <w:p w14:paraId="0FB7C9E8" w14:textId="77777777" w:rsidR="003335AE" w:rsidRDefault="003335AE" w:rsidP="001D0C3C">
      <w:pPr>
        <w:autoSpaceDE w:val="0"/>
        <w:autoSpaceDN w:val="0"/>
        <w:adjustRightInd w:val="0"/>
        <w:spacing w:line="360" w:lineRule="auto"/>
        <w:ind w:right="567"/>
        <w:jc w:val="both"/>
        <w:rPr>
          <w:rFonts w:ascii="Palatino Linotype" w:hAnsi="Palatino Linotype" w:cs="Tahoma"/>
          <w:b/>
        </w:rPr>
      </w:pPr>
    </w:p>
    <w:p w14:paraId="22C1EC1D" w14:textId="77777777" w:rsidR="006957D3" w:rsidRPr="003335AE" w:rsidRDefault="006957D3" w:rsidP="001D0C3C">
      <w:pPr>
        <w:autoSpaceDE w:val="0"/>
        <w:autoSpaceDN w:val="0"/>
        <w:adjustRightInd w:val="0"/>
        <w:spacing w:line="360" w:lineRule="auto"/>
        <w:ind w:right="567"/>
        <w:jc w:val="both"/>
        <w:rPr>
          <w:rFonts w:ascii="Palatino Linotype" w:hAnsi="Palatino Linotype" w:cs="Tahoma"/>
          <w:b/>
        </w:rPr>
      </w:pPr>
    </w:p>
    <w:p w14:paraId="7DDAD9CB" w14:textId="4F62E254" w:rsidR="001D66C7" w:rsidRPr="00F11E00" w:rsidRDefault="001D66C7" w:rsidP="00A51369">
      <w:pPr>
        <w:pStyle w:val="Prrafodelista"/>
        <w:numPr>
          <w:ilvl w:val="0"/>
          <w:numId w:val="5"/>
        </w:numPr>
        <w:autoSpaceDE w:val="0"/>
        <w:autoSpaceDN w:val="0"/>
        <w:adjustRightInd w:val="0"/>
        <w:spacing w:line="360" w:lineRule="auto"/>
        <w:ind w:left="567" w:right="567"/>
        <w:jc w:val="both"/>
        <w:rPr>
          <w:rFonts w:ascii="Palatino Linotype" w:hAnsi="Palatino Linotype" w:cs="Tahoma"/>
          <w:b/>
          <w:sz w:val="20"/>
          <w:szCs w:val="20"/>
        </w:rPr>
      </w:pPr>
      <w:r w:rsidRPr="001505ED">
        <w:rPr>
          <w:rFonts w:ascii="Palatino Linotype" w:hAnsi="Palatino Linotype" w:cs="Tahoma"/>
          <w:b/>
          <w:sz w:val="20"/>
          <w:szCs w:val="20"/>
        </w:rPr>
        <w:lastRenderedPageBreak/>
        <w:t xml:space="preserve">Solicitud </w:t>
      </w:r>
      <w:r w:rsidRPr="001505ED">
        <w:rPr>
          <w:rFonts w:ascii="Palatino Linotype" w:hAnsi="Palatino Linotype" w:cs="Tahoma"/>
          <w:b/>
          <w:bCs/>
          <w:sz w:val="20"/>
          <w:szCs w:val="20"/>
        </w:rPr>
        <w:t>01337/UPVT/IP/2018.</w:t>
      </w:r>
    </w:p>
    <w:p w14:paraId="0C66816C" w14:textId="732AC3E1" w:rsidR="00F11E00" w:rsidRDefault="00F11E00" w:rsidP="001D0C3C">
      <w:pPr>
        <w:autoSpaceDE w:val="0"/>
        <w:autoSpaceDN w:val="0"/>
        <w:adjustRightInd w:val="0"/>
        <w:spacing w:line="360" w:lineRule="auto"/>
        <w:ind w:left="567" w:right="567"/>
        <w:jc w:val="both"/>
        <w:rPr>
          <w:rFonts w:ascii="Palatino Linotype" w:hAnsi="Palatino Linotype" w:cs="Tahoma"/>
        </w:rPr>
      </w:pPr>
      <w:r w:rsidRPr="001505ED">
        <w:rPr>
          <w:rFonts w:ascii="Palatino Linotype" w:hAnsi="Palatino Linotype" w:cs="Tahoma"/>
        </w:rPr>
        <w:t>Remite copia digitalizada en fo</w:t>
      </w:r>
      <w:r>
        <w:rPr>
          <w:rFonts w:ascii="Palatino Linotype" w:hAnsi="Palatino Linotype" w:cs="Tahoma"/>
        </w:rPr>
        <w:t>rmato PDF, del oficio 205BL10102</w:t>
      </w:r>
      <w:r w:rsidR="00DE46FE">
        <w:rPr>
          <w:rFonts w:ascii="Palatino Linotype" w:hAnsi="Palatino Linotype" w:cs="Tahoma"/>
        </w:rPr>
        <w:t>/214</w:t>
      </w:r>
      <w:r w:rsidRPr="001505ED">
        <w:rPr>
          <w:rFonts w:ascii="Palatino Linotype" w:hAnsi="Palatino Linotype" w:cs="Tahoma"/>
        </w:rPr>
        <w:t xml:space="preserve">/2018, emitido por el Servidor Público Habilitado </w:t>
      </w:r>
      <w:r>
        <w:rPr>
          <w:rFonts w:ascii="Palatino Linotype" w:hAnsi="Palatino Linotype" w:cs="Tahoma"/>
        </w:rPr>
        <w:t xml:space="preserve">del </w:t>
      </w:r>
      <w:r w:rsidRPr="003335AE">
        <w:rPr>
          <w:rFonts w:ascii="Palatino Linotype" w:hAnsi="Palatino Linotype" w:cs="Tahoma"/>
        </w:rPr>
        <w:t xml:space="preserve">Departamento de </w:t>
      </w:r>
      <w:r>
        <w:rPr>
          <w:rFonts w:ascii="Palatino Linotype" w:hAnsi="Palatino Linotype" w:cs="Tahoma"/>
        </w:rPr>
        <w:t>Tecnologías de la Información</w:t>
      </w:r>
      <w:r w:rsidRPr="001505ED">
        <w:rPr>
          <w:rFonts w:ascii="Palatino Linotype" w:hAnsi="Palatino Linotype" w:cs="Tahoma"/>
        </w:rPr>
        <w:t xml:space="preserve">, por medio del cual, de manera medular, </w:t>
      </w:r>
      <w:r>
        <w:rPr>
          <w:rFonts w:ascii="Palatino Linotype" w:hAnsi="Palatino Linotype" w:cs="Tahoma"/>
        </w:rPr>
        <w:t>hace de conocimiento</w:t>
      </w:r>
      <w:r w:rsidRPr="001505ED">
        <w:rPr>
          <w:rFonts w:ascii="Palatino Linotype" w:hAnsi="Palatino Linotype" w:cs="Tahoma"/>
        </w:rPr>
        <w:t xml:space="preserve"> lo siguiente:</w:t>
      </w:r>
    </w:p>
    <w:p w14:paraId="6249BF00" w14:textId="77777777" w:rsidR="00584A02" w:rsidRDefault="00584A02" w:rsidP="001D0C3C">
      <w:pPr>
        <w:autoSpaceDE w:val="0"/>
        <w:autoSpaceDN w:val="0"/>
        <w:adjustRightInd w:val="0"/>
        <w:spacing w:line="360" w:lineRule="auto"/>
        <w:ind w:left="567" w:right="567"/>
        <w:jc w:val="both"/>
        <w:rPr>
          <w:rFonts w:ascii="Palatino Linotype" w:hAnsi="Palatino Linotype" w:cs="Tahoma"/>
        </w:rPr>
      </w:pPr>
    </w:p>
    <w:p w14:paraId="65CF2604" w14:textId="329BDC64" w:rsidR="00DE46FE" w:rsidRDefault="00DE46FE" w:rsidP="001D0C3C">
      <w:pPr>
        <w:autoSpaceDE w:val="0"/>
        <w:autoSpaceDN w:val="0"/>
        <w:adjustRightInd w:val="0"/>
        <w:spacing w:line="360" w:lineRule="auto"/>
        <w:ind w:left="567" w:right="567"/>
        <w:jc w:val="both"/>
        <w:rPr>
          <w:rFonts w:ascii="Palatino Linotype" w:hAnsi="Palatino Linotype" w:cs="Tahoma"/>
        </w:rPr>
      </w:pPr>
      <w:r>
        <w:rPr>
          <w:rFonts w:ascii="Palatino Linotype" w:hAnsi="Palatino Linotype" w:cs="Tahoma"/>
        </w:rPr>
        <w:t>… una vez realizada una búsqueda exhaustiva y razonable en todos los archivos de esta unidad administrativa del archivo en trámite del periodo comprendido de 16 de abril del 2018 al 10 de octubre del presente año, le informo a usted el tipo de documentación correspondiente a la categoría administrativa, la cual se compone principalmente por circulares, notas, correspondencia y correos, con un total de 910 fojas, se anexa oficio de asignación de la persona responsable del archivo.</w:t>
      </w:r>
    </w:p>
    <w:p w14:paraId="5683845C" w14:textId="77777777" w:rsidR="00DE46FE" w:rsidRDefault="00DE46FE" w:rsidP="001D0C3C">
      <w:pPr>
        <w:autoSpaceDE w:val="0"/>
        <w:autoSpaceDN w:val="0"/>
        <w:adjustRightInd w:val="0"/>
        <w:spacing w:line="360" w:lineRule="auto"/>
        <w:ind w:left="567" w:right="567"/>
        <w:jc w:val="both"/>
        <w:rPr>
          <w:rFonts w:ascii="Palatino Linotype" w:hAnsi="Palatino Linotype" w:cs="Tahoma"/>
        </w:rPr>
      </w:pPr>
    </w:p>
    <w:p w14:paraId="049801A3" w14:textId="789866A6" w:rsidR="00DE46FE" w:rsidRDefault="00DE46FE" w:rsidP="001D0C3C">
      <w:pPr>
        <w:autoSpaceDE w:val="0"/>
        <w:autoSpaceDN w:val="0"/>
        <w:adjustRightInd w:val="0"/>
        <w:spacing w:line="360" w:lineRule="auto"/>
        <w:ind w:left="567" w:right="567"/>
        <w:jc w:val="both"/>
        <w:rPr>
          <w:rFonts w:ascii="Palatino Linotype" w:hAnsi="Palatino Linotype" w:cs="Tahoma"/>
          <w:i/>
        </w:rPr>
      </w:pPr>
      <w:r w:rsidRPr="001505ED">
        <w:rPr>
          <w:rFonts w:ascii="Palatino Linotype" w:hAnsi="Palatino Linotype" w:cs="Tahoma"/>
        </w:rPr>
        <w:t>Oficio 205BL1</w:t>
      </w:r>
      <w:r>
        <w:rPr>
          <w:rFonts w:ascii="Palatino Linotype" w:hAnsi="Palatino Linotype" w:cs="Tahoma"/>
        </w:rPr>
        <w:t>0102/126</w:t>
      </w:r>
      <w:r w:rsidRPr="001505ED">
        <w:rPr>
          <w:rFonts w:ascii="Palatino Linotype" w:hAnsi="Palatino Linotype" w:cs="Tahoma"/>
        </w:rPr>
        <w:t>/201</w:t>
      </w:r>
      <w:r>
        <w:rPr>
          <w:rFonts w:ascii="Palatino Linotype" w:hAnsi="Palatino Linotype" w:cs="Tahoma"/>
        </w:rPr>
        <w:t>8</w:t>
      </w:r>
      <w:r w:rsidRPr="001505ED">
        <w:rPr>
          <w:rFonts w:ascii="Palatino Linotype" w:hAnsi="Palatino Linotype" w:cs="Tahoma"/>
        </w:rPr>
        <w:t xml:space="preserve">: Emitido por </w:t>
      </w:r>
      <w:r>
        <w:rPr>
          <w:rFonts w:ascii="Palatino Linotype" w:hAnsi="Palatino Linotype" w:cs="Tahoma"/>
        </w:rPr>
        <w:t>el Jefe del Departamento de Tecnologías de la Información</w:t>
      </w:r>
      <w:r w:rsidRPr="001505ED">
        <w:rPr>
          <w:rFonts w:ascii="Palatino Linotype" w:hAnsi="Palatino Linotype" w:cs="Tahoma"/>
        </w:rPr>
        <w:t xml:space="preserve">, por medio del cual </w:t>
      </w:r>
      <w:r>
        <w:rPr>
          <w:rFonts w:ascii="Palatino Linotype" w:hAnsi="Palatino Linotype" w:cs="Tahoma"/>
        </w:rPr>
        <w:t>hace de conocimiento que la C. Dulce María Almazán Díaz fungirá como responsable de archivo del Departamento de Tecnologías de la Información.</w:t>
      </w:r>
    </w:p>
    <w:p w14:paraId="34DE24FA" w14:textId="77777777" w:rsidR="00F11E00" w:rsidRPr="00631501" w:rsidRDefault="00F11E00" w:rsidP="001D0C3C">
      <w:pPr>
        <w:pStyle w:val="Prrafodelista"/>
        <w:autoSpaceDE w:val="0"/>
        <w:autoSpaceDN w:val="0"/>
        <w:adjustRightInd w:val="0"/>
        <w:spacing w:line="360" w:lineRule="auto"/>
        <w:ind w:left="567" w:right="567"/>
        <w:jc w:val="both"/>
        <w:rPr>
          <w:rFonts w:ascii="Palatino Linotype" w:hAnsi="Palatino Linotype" w:cs="Tahoma"/>
          <w:b/>
          <w:sz w:val="20"/>
          <w:szCs w:val="20"/>
        </w:rPr>
      </w:pPr>
    </w:p>
    <w:p w14:paraId="744A3A62" w14:textId="21FBB123" w:rsidR="001D66C7" w:rsidRPr="00631501" w:rsidRDefault="00631501" w:rsidP="001D0C3C">
      <w:pPr>
        <w:pStyle w:val="Prrafodelista"/>
        <w:autoSpaceDE w:val="0"/>
        <w:autoSpaceDN w:val="0"/>
        <w:adjustRightInd w:val="0"/>
        <w:spacing w:line="360" w:lineRule="auto"/>
        <w:ind w:left="0"/>
        <w:jc w:val="both"/>
        <w:rPr>
          <w:rFonts w:ascii="Palatino Linotype" w:hAnsi="Palatino Linotype" w:cs="Tahoma"/>
          <w:szCs w:val="22"/>
        </w:rPr>
      </w:pPr>
      <w:r>
        <w:rPr>
          <w:rFonts w:ascii="Palatino Linotype" w:hAnsi="Palatino Linotype" w:cs="Tahoma"/>
          <w:szCs w:val="22"/>
        </w:rPr>
        <w:t>No se omite mencionar, que en todos los oficios de respuesta el Sujeto Obligado refiere lo establecido en el artículo 12 de la Ley de Transparencia y Acceso a la Información Pública del Estado de México y Municipios.</w:t>
      </w:r>
    </w:p>
    <w:p w14:paraId="2452B709" w14:textId="77777777" w:rsidR="009C45E5" w:rsidRPr="005B3636" w:rsidRDefault="009C45E5" w:rsidP="001D0C3C">
      <w:pPr>
        <w:autoSpaceDE w:val="0"/>
        <w:autoSpaceDN w:val="0"/>
        <w:adjustRightInd w:val="0"/>
        <w:spacing w:line="360" w:lineRule="auto"/>
        <w:ind w:left="567" w:right="567"/>
        <w:jc w:val="both"/>
        <w:rPr>
          <w:rFonts w:ascii="Palatino Linotype" w:hAnsi="Palatino Linotype" w:cs="Tahoma"/>
          <w:sz w:val="18"/>
        </w:rPr>
      </w:pPr>
    </w:p>
    <w:p w14:paraId="2452B721" w14:textId="77777777" w:rsidR="00587F23" w:rsidRPr="005B3636" w:rsidRDefault="00AA5A86" w:rsidP="001D0C3C">
      <w:pPr>
        <w:autoSpaceDE w:val="0"/>
        <w:autoSpaceDN w:val="0"/>
        <w:adjustRightInd w:val="0"/>
        <w:spacing w:line="360" w:lineRule="auto"/>
        <w:jc w:val="both"/>
        <w:rPr>
          <w:rFonts w:ascii="Palatino Linotype" w:hAnsi="Palatino Linotype" w:cs="Tahoma"/>
          <w:b/>
          <w:sz w:val="22"/>
          <w:szCs w:val="24"/>
        </w:rPr>
      </w:pPr>
      <w:r w:rsidRPr="005B3636">
        <w:rPr>
          <w:rFonts w:ascii="Palatino Linotype" w:hAnsi="Palatino Linotype" w:cs="Tahoma"/>
          <w:b/>
          <w:sz w:val="22"/>
          <w:szCs w:val="24"/>
        </w:rPr>
        <w:t xml:space="preserve">III. </w:t>
      </w:r>
      <w:r w:rsidR="004100AA" w:rsidRPr="005B3636">
        <w:rPr>
          <w:rFonts w:ascii="Palatino Linotype" w:hAnsi="Palatino Linotype" w:cs="Tahoma"/>
          <w:b/>
          <w:sz w:val="22"/>
          <w:szCs w:val="24"/>
        </w:rPr>
        <w:t>Interposición</w:t>
      </w:r>
      <w:r w:rsidR="00C459A9" w:rsidRPr="005B3636">
        <w:rPr>
          <w:rFonts w:ascii="Palatino Linotype" w:hAnsi="Palatino Linotype" w:cs="Tahoma"/>
          <w:b/>
          <w:sz w:val="22"/>
          <w:szCs w:val="24"/>
        </w:rPr>
        <w:t xml:space="preserve"> de</w:t>
      </w:r>
      <w:r w:rsidR="003D03E9" w:rsidRPr="005B3636">
        <w:rPr>
          <w:rFonts w:ascii="Palatino Linotype" w:hAnsi="Palatino Linotype" w:cs="Tahoma"/>
          <w:b/>
          <w:sz w:val="22"/>
          <w:szCs w:val="24"/>
        </w:rPr>
        <w:t xml:space="preserve"> </w:t>
      </w:r>
      <w:r w:rsidR="00C459A9" w:rsidRPr="005B3636">
        <w:rPr>
          <w:rFonts w:ascii="Palatino Linotype" w:hAnsi="Palatino Linotype" w:cs="Tahoma"/>
          <w:b/>
          <w:sz w:val="22"/>
          <w:szCs w:val="24"/>
        </w:rPr>
        <w:t>l</w:t>
      </w:r>
      <w:r w:rsidR="003D03E9" w:rsidRPr="005B3636">
        <w:rPr>
          <w:rFonts w:ascii="Palatino Linotype" w:hAnsi="Palatino Linotype" w:cs="Tahoma"/>
          <w:b/>
          <w:sz w:val="22"/>
          <w:szCs w:val="24"/>
        </w:rPr>
        <w:t>os</w:t>
      </w:r>
      <w:r w:rsidR="00C459A9" w:rsidRPr="005B3636">
        <w:rPr>
          <w:rFonts w:ascii="Palatino Linotype" w:hAnsi="Palatino Linotype" w:cs="Tahoma"/>
          <w:b/>
          <w:sz w:val="22"/>
          <w:szCs w:val="24"/>
        </w:rPr>
        <w:t xml:space="preserve"> Recurso</w:t>
      </w:r>
      <w:r w:rsidR="003D03E9" w:rsidRPr="005B3636">
        <w:rPr>
          <w:rFonts w:ascii="Palatino Linotype" w:hAnsi="Palatino Linotype" w:cs="Tahoma"/>
          <w:b/>
          <w:sz w:val="22"/>
          <w:szCs w:val="24"/>
        </w:rPr>
        <w:t>s</w:t>
      </w:r>
      <w:r w:rsidR="00C459A9" w:rsidRPr="005B3636">
        <w:rPr>
          <w:rFonts w:ascii="Palatino Linotype" w:hAnsi="Palatino Linotype" w:cs="Tahoma"/>
          <w:b/>
          <w:sz w:val="22"/>
          <w:szCs w:val="24"/>
        </w:rPr>
        <w:t xml:space="preserve"> de R</w:t>
      </w:r>
      <w:r w:rsidR="00C25238" w:rsidRPr="005B3636">
        <w:rPr>
          <w:rFonts w:ascii="Palatino Linotype" w:hAnsi="Palatino Linotype" w:cs="Tahoma"/>
          <w:b/>
          <w:sz w:val="22"/>
          <w:szCs w:val="24"/>
        </w:rPr>
        <w:t xml:space="preserve">evisión. </w:t>
      </w:r>
    </w:p>
    <w:p w14:paraId="2452B722" w14:textId="77777777" w:rsidR="00587F23" w:rsidRPr="005B3636" w:rsidRDefault="00587F23" w:rsidP="001D0C3C">
      <w:pPr>
        <w:autoSpaceDE w:val="0"/>
        <w:autoSpaceDN w:val="0"/>
        <w:adjustRightInd w:val="0"/>
        <w:spacing w:line="360" w:lineRule="auto"/>
        <w:jc w:val="both"/>
        <w:rPr>
          <w:rFonts w:ascii="Palatino Linotype" w:hAnsi="Palatino Linotype" w:cs="Tahoma"/>
          <w:b/>
          <w:sz w:val="22"/>
          <w:szCs w:val="24"/>
        </w:rPr>
      </w:pPr>
    </w:p>
    <w:p w14:paraId="2452B723" w14:textId="4F583A94" w:rsidR="00C25238" w:rsidRDefault="006C1B1D" w:rsidP="001D0C3C">
      <w:pPr>
        <w:autoSpaceDE w:val="0"/>
        <w:autoSpaceDN w:val="0"/>
        <w:adjustRightInd w:val="0"/>
        <w:spacing w:line="360" w:lineRule="auto"/>
        <w:jc w:val="both"/>
        <w:rPr>
          <w:rFonts w:ascii="Palatino Linotype" w:hAnsi="Palatino Linotype" w:cs="Tahoma"/>
          <w:sz w:val="22"/>
          <w:szCs w:val="24"/>
        </w:rPr>
      </w:pPr>
      <w:r w:rsidRPr="005B3636">
        <w:rPr>
          <w:rFonts w:ascii="Palatino Linotype" w:hAnsi="Palatino Linotype" w:cs="Tahoma"/>
          <w:sz w:val="22"/>
          <w:szCs w:val="24"/>
        </w:rPr>
        <w:t xml:space="preserve">Con fecha </w:t>
      </w:r>
      <w:r w:rsidR="00631501">
        <w:rPr>
          <w:rFonts w:ascii="Palatino Linotype" w:hAnsi="Palatino Linotype" w:cs="Tahoma"/>
          <w:sz w:val="22"/>
          <w:szCs w:val="24"/>
        </w:rPr>
        <w:t xml:space="preserve">trece de noviembre </w:t>
      </w:r>
      <w:r w:rsidR="00C25238" w:rsidRPr="005B3636">
        <w:rPr>
          <w:rFonts w:ascii="Palatino Linotype" w:hAnsi="Palatino Linotype" w:cs="Tahoma"/>
          <w:sz w:val="22"/>
          <w:szCs w:val="24"/>
        </w:rPr>
        <w:t xml:space="preserve">de dos mil dieciocho, se </w:t>
      </w:r>
      <w:r w:rsidR="005F1D92" w:rsidRPr="005B3636">
        <w:rPr>
          <w:rFonts w:ascii="Palatino Linotype" w:hAnsi="Palatino Linotype" w:cs="Tahoma"/>
          <w:sz w:val="22"/>
          <w:szCs w:val="24"/>
        </w:rPr>
        <w:t xml:space="preserve">recibieron </w:t>
      </w:r>
      <w:r w:rsidR="00C25238" w:rsidRPr="005B3636">
        <w:rPr>
          <w:rFonts w:ascii="Palatino Linotype" w:hAnsi="Palatino Linotype" w:cs="Tahoma"/>
          <w:sz w:val="22"/>
          <w:szCs w:val="24"/>
        </w:rPr>
        <w:t xml:space="preserve">en este </w:t>
      </w:r>
      <w:r w:rsidR="00C25238" w:rsidRPr="005B3636">
        <w:rPr>
          <w:rFonts w:ascii="Palatino Linotype" w:eastAsia="Calibri" w:hAnsi="Palatino Linotype" w:cs="Tahoma"/>
          <w:sz w:val="22"/>
          <w:szCs w:val="24"/>
          <w:lang w:eastAsia="en-US"/>
        </w:rPr>
        <w:t xml:space="preserve">Instituto, a través del </w:t>
      </w:r>
      <w:r w:rsidR="000313A7" w:rsidRPr="005B3636">
        <w:rPr>
          <w:rFonts w:ascii="Palatino Linotype" w:hAnsi="Palatino Linotype" w:cs="Tahoma"/>
          <w:sz w:val="22"/>
          <w:lang w:val="es-ES"/>
        </w:rPr>
        <w:t>Sistema de Acceso a la Información Mexiquense (SAIMEX)</w:t>
      </w:r>
      <w:r w:rsidRPr="005B3636">
        <w:rPr>
          <w:rFonts w:ascii="Palatino Linotype" w:hAnsi="Palatino Linotype" w:cs="Tahoma"/>
          <w:sz w:val="22"/>
          <w:szCs w:val="24"/>
        </w:rPr>
        <w:t xml:space="preserve">, </w:t>
      </w:r>
      <w:r w:rsidR="00D923A0">
        <w:rPr>
          <w:rFonts w:ascii="Palatino Linotype" w:hAnsi="Palatino Linotype" w:cs="Tahoma"/>
          <w:sz w:val="22"/>
          <w:szCs w:val="24"/>
        </w:rPr>
        <w:t>diez</w:t>
      </w:r>
      <w:r w:rsidR="001D5208" w:rsidRPr="005B3636">
        <w:rPr>
          <w:rFonts w:ascii="Palatino Linotype" w:hAnsi="Palatino Linotype" w:cs="Tahoma"/>
          <w:sz w:val="22"/>
          <w:szCs w:val="24"/>
        </w:rPr>
        <w:t xml:space="preserve"> </w:t>
      </w:r>
      <w:r w:rsidR="00A73376" w:rsidRPr="005B3636">
        <w:rPr>
          <w:rFonts w:ascii="Palatino Linotype" w:hAnsi="Palatino Linotype" w:cs="Tahoma"/>
          <w:sz w:val="22"/>
          <w:szCs w:val="24"/>
        </w:rPr>
        <w:t xml:space="preserve">Recursos de Revisión </w:t>
      </w:r>
      <w:r w:rsidR="00C25238" w:rsidRPr="005B3636">
        <w:rPr>
          <w:rFonts w:ascii="Palatino Linotype" w:hAnsi="Palatino Linotype" w:cs="Tahoma"/>
          <w:sz w:val="22"/>
          <w:szCs w:val="24"/>
        </w:rPr>
        <w:t>interpuesto</w:t>
      </w:r>
      <w:r w:rsidR="00A73376" w:rsidRPr="005B3636">
        <w:rPr>
          <w:rFonts w:ascii="Palatino Linotype" w:hAnsi="Palatino Linotype" w:cs="Tahoma"/>
          <w:sz w:val="22"/>
          <w:szCs w:val="24"/>
        </w:rPr>
        <w:t>s</w:t>
      </w:r>
      <w:r w:rsidR="00C25238" w:rsidRPr="005B3636">
        <w:rPr>
          <w:rFonts w:ascii="Palatino Linotype" w:hAnsi="Palatino Linotype" w:cs="Tahoma"/>
          <w:sz w:val="22"/>
          <w:szCs w:val="24"/>
        </w:rPr>
        <w:t xml:space="preserve"> por </w:t>
      </w:r>
      <w:r w:rsidR="002F5138">
        <w:rPr>
          <w:rFonts w:ascii="Palatino Linotype" w:hAnsi="Palatino Linotype" w:cs="Tahoma"/>
          <w:sz w:val="22"/>
          <w:szCs w:val="24"/>
        </w:rPr>
        <w:t>la</w:t>
      </w:r>
      <w:r w:rsidR="00D923A0">
        <w:rPr>
          <w:rFonts w:ascii="Palatino Linotype" w:hAnsi="Palatino Linotype" w:cs="Tahoma"/>
          <w:sz w:val="22"/>
          <w:szCs w:val="24"/>
        </w:rPr>
        <w:t xml:space="preserve"> Particular</w:t>
      </w:r>
      <w:r w:rsidR="00C25238" w:rsidRPr="005B3636">
        <w:rPr>
          <w:rFonts w:ascii="Palatino Linotype" w:hAnsi="Palatino Linotype" w:cs="Tahoma"/>
          <w:sz w:val="22"/>
          <w:szCs w:val="24"/>
        </w:rPr>
        <w:t>, en contra de la</w:t>
      </w:r>
      <w:r w:rsidR="00A73376" w:rsidRPr="005B3636">
        <w:rPr>
          <w:rFonts w:ascii="Palatino Linotype" w:hAnsi="Palatino Linotype" w:cs="Tahoma"/>
          <w:sz w:val="22"/>
          <w:szCs w:val="24"/>
        </w:rPr>
        <w:t>s</w:t>
      </w:r>
      <w:r w:rsidR="00C25238" w:rsidRPr="005B3636">
        <w:rPr>
          <w:rFonts w:ascii="Palatino Linotype" w:hAnsi="Palatino Linotype" w:cs="Tahoma"/>
          <w:sz w:val="22"/>
          <w:szCs w:val="24"/>
        </w:rPr>
        <w:t xml:space="preserve"> </w:t>
      </w:r>
      <w:r w:rsidR="00940887" w:rsidRPr="005B3636">
        <w:rPr>
          <w:rFonts w:ascii="Palatino Linotype" w:hAnsi="Palatino Linotype" w:cs="Tahoma"/>
          <w:sz w:val="22"/>
          <w:szCs w:val="24"/>
        </w:rPr>
        <w:t>respuestas emitidas</w:t>
      </w:r>
      <w:r w:rsidR="00A73376" w:rsidRPr="005B3636">
        <w:rPr>
          <w:rFonts w:ascii="Palatino Linotype" w:hAnsi="Palatino Linotype" w:cs="Tahoma"/>
          <w:sz w:val="22"/>
          <w:szCs w:val="24"/>
        </w:rPr>
        <w:t xml:space="preserve"> por </w:t>
      </w:r>
      <w:r w:rsidR="00600383" w:rsidRPr="005B3636">
        <w:rPr>
          <w:rFonts w:ascii="Palatino Linotype" w:hAnsi="Palatino Linotype" w:cs="Tahoma"/>
          <w:sz w:val="22"/>
          <w:szCs w:val="24"/>
        </w:rPr>
        <w:t>la Universidad</w:t>
      </w:r>
      <w:r w:rsidR="00A73376" w:rsidRPr="005B3636">
        <w:rPr>
          <w:rFonts w:ascii="Palatino Linotype" w:hAnsi="Palatino Linotype" w:cs="Tahoma"/>
          <w:sz w:val="22"/>
          <w:szCs w:val="24"/>
        </w:rPr>
        <w:t xml:space="preserve">, en </w:t>
      </w:r>
      <w:r w:rsidR="00D923A0">
        <w:rPr>
          <w:rFonts w:ascii="Palatino Linotype" w:hAnsi="Palatino Linotype" w:cs="Tahoma"/>
          <w:sz w:val="22"/>
          <w:szCs w:val="24"/>
        </w:rPr>
        <w:t xml:space="preserve">los </w:t>
      </w:r>
      <w:r w:rsidR="001D5208" w:rsidRPr="005B3636">
        <w:rPr>
          <w:rFonts w:ascii="Palatino Linotype" w:hAnsi="Palatino Linotype" w:cs="Tahoma"/>
          <w:sz w:val="22"/>
          <w:szCs w:val="24"/>
        </w:rPr>
        <w:t xml:space="preserve">términos </w:t>
      </w:r>
      <w:r w:rsidR="00D923A0">
        <w:rPr>
          <w:rFonts w:ascii="Palatino Linotype" w:hAnsi="Palatino Linotype" w:cs="Tahoma"/>
          <w:sz w:val="22"/>
          <w:szCs w:val="24"/>
        </w:rPr>
        <w:t>siguientes</w:t>
      </w:r>
      <w:r w:rsidR="00C25238" w:rsidRPr="005B3636">
        <w:rPr>
          <w:rFonts w:ascii="Palatino Linotype" w:hAnsi="Palatino Linotype" w:cs="Tahoma"/>
          <w:sz w:val="22"/>
          <w:szCs w:val="24"/>
        </w:rPr>
        <w:t>:</w:t>
      </w:r>
    </w:p>
    <w:p w14:paraId="057A08EC" w14:textId="77777777" w:rsidR="00D923A0" w:rsidRDefault="00D923A0" w:rsidP="001D0C3C">
      <w:pPr>
        <w:autoSpaceDE w:val="0"/>
        <w:autoSpaceDN w:val="0"/>
        <w:adjustRightInd w:val="0"/>
        <w:spacing w:line="360" w:lineRule="auto"/>
        <w:jc w:val="both"/>
        <w:rPr>
          <w:rFonts w:ascii="Palatino Linotype" w:hAnsi="Palatino Linotype" w:cs="Tahoma"/>
          <w:sz w:val="22"/>
          <w:szCs w:val="24"/>
        </w:rPr>
      </w:pPr>
    </w:p>
    <w:p w14:paraId="35B4E907" w14:textId="65F5E0FA" w:rsidR="00D923A0" w:rsidRPr="005B3636" w:rsidRDefault="0020051B" w:rsidP="001D0C3C">
      <w:pPr>
        <w:autoSpaceDE w:val="0"/>
        <w:autoSpaceDN w:val="0"/>
        <w:adjustRightInd w:val="0"/>
        <w:spacing w:line="360" w:lineRule="auto"/>
        <w:jc w:val="both"/>
        <w:rPr>
          <w:rFonts w:ascii="Palatino Linotype" w:hAnsi="Palatino Linotype" w:cs="Tahoma"/>
          <w:sz w:val="22"/>
          <w:szCs w:val="24"/>
        </w:rPr>
      </w:pPr>
      <w:r>
        <w:rPr>
          <w:rFonts w:ascii="Palatino Linotype" w:hAnsi="Palatino Linotype" w:cs="Tahoma"/>
          <w:sz w:val="22"/>
          <w:szCs w:val="24"/>
        </w:rPr>
        <w:t>En los</w:t>
      </w:r>
      <w:r w:rsidR="00D923A0">
        <w:rPr>
          <w:rFonts w:ascii="Palatino Linotype" w:hAnsi="Palatino Linotype" w:cs="Tahoma"/>
          <w:sz w:val="22"/>
          <w:szCs w:val="24"/>
        </w:rPr>
        <w:t xml:space="preserve"> Recurso</w:t>
      </w:r>
      <w:r>
        <w:rPr>
          <w:rFonts w:ascii="Palatino Linotype" w:hAnsi="Palatino Linotype" w:cs="Tahoma"/>
          <w:sz w:val="22"/>
          <w:szCs w:val="24"/>
        </w:rPr>
        <w:t>s</w:t>
      </w:r>
      <w:r w:rsidR="00D923A0">
        <w:rPr>
          <w:rFonts w:ascii="Palatino Linotype" w:hAnsi="Palatino Linotype" w:cs="Tahoma"/>
          <w:sz w:val="22"/>
          <w:szCs w:val="24"/>
        </w:rPr>
        <w:t xml:space="preserve"> de Revisión </w:t>
      </w:r>
      <w:r w:rsidR="00D923A0" w:rsidRPr="00D923A0">
        <w:rPr>
          <w:rFonts w:ascii="Palatino Linotype" w:hAnsi="Palatino Linotype" w:cs="Tahoma"/>
          <w:bCs/>
          <w:color w:val="0D0D0D" w:themeColor="text1" w:themeTint="F2"/>
          <w:sz w:val="22"/>
          <w:szCs w:val="22"/>
        </w:rPr>
        <w:t>04301/INFOEM/IP/RR/2018 al 04306/INFOEM/IP/RR/2018</w:t>
      </w:r>
      <w:r w:rsidR="00D923A0">
        <w:rPr>
          <w:rFonts w:ascii="Palatino Linotype" w:hAnsi="Palatino Linotype" w:cs="Tahoma"/>
          <w:bCs/>
          <w:color w:val="0D0D0D" w:themeColor="text1" w:themeTint="F2"/>
          <w:sz w:val="22"/>
          <w:szCs w:val="22"/>
        </w:rPr>
        <w:t>,</w:t>
      </w:r>
      <w:r>
        <w:rPr>
          <w:rFonts w:ascii="Palatino Linotype" w:hAnsi="Palatino Linotype" w:cs="Tahoma"/>
          <w:bCs/>
          <w:color w:val="0D0D0D" w:themeColor="text1" w:themeTint="F2"/>
          <w:sz w:val="22"/>
          <w:szCs w:val="22"/>
        </w:rPr>
        <w:t xml:space="preserve"> así como</w:t>
      </w:r>
      <w:r w:rsidR="00D923A0">
        <w:rPr>
          <w:rFonts w:ascii="Palatino Linotype" w:hAnsi="Palatino Linotype" w:cs="Tahoma"/>
          <w:bCs/>
          <w:color w:val="0D0D0D" w:themeColor="text1" w:themeTint="F2"/>
          <w:sz w:val="22"/>
          <w:szCs w:val="22"/>
        </w:rPr>
        <w:t xml:space="preserve"> </w:t>
      </w:r>
      <w:r>
        <w:rPr>
          <w:rFonts w:ascii="Palatino Linotype" w:hAnsi="Palatino Linotype" w:cs="Tahoma"/>
          <w:bCs/>
          <w:color w:val="0D0D0D" w:themeColor="text1" w:themeTint="F2"/>
          <w:sz w:val="22"/>
          <w:szCs w:val="22"/>
        </w:rPr>
        <w:t>04308</w:t>
      </w:r>
      <w:r w:rsidRPr="00D923A0">
        <w:rPr>
          <w:rFonts w:ascii="Palatino Linotype" w:hAnsi="Palatino Linotype" w:cs="Tahoma"/>
          <w:bCs/>
          <w:color w:val="0D0D0D" w:themeColor="text1" w:themeTint="F2"/>
          <w:sz w:val="22"/>
          <w:szCs w:val="22"/>
        </w:rPr>
        <w:t>/INFOEM/IP/RR/2018</w:t>
      </w:r>
      <w:r>
        <w:rPr>
          <w:rFonts w:ascii="Palatino Linotype" w:hAnsi="Palatino Linotype" w:cs="Tahoma"/>
          <w:bCs/>
          <w:color w:val="0D0D0D" w:themeColor="text1" w:themeTint="F2"/>
          <w:sz w:val="22"/>
          <w:szCs w:val="22"/>
        </w:rPr>
        <w:t>, 04309</w:t>
      </w:r>
      <w:r w:rsidRPr="00D923A0">
        <w:rPr>
          <w:rFonts w:ascii="Palatino Linotype" w:hAnsi="Palatino Linotype" w:cs="Tahoma"/>
          <w:bCs/>
          <w:color w:val="0D0D0D" w:themeColor="text1" w:themeTint="F2"/>
          <w:sz w:val="22"/>
          <w:szCs w:val="22"/>
        </w:rPr>
        <w:t>/INFOEM/IP/RR/2018</w:t>
      </w:r>
      <w:r>
        <w:rPr>
          <w:rFonts w:ascii="Palatino Linotype" w:hAnsi="Palatino Linotype" w:cs="Tahoma"/>
          <w:bCs/>
          <w:color w:val="0D0D0D" w:themeColor="text1" w:themeTint="F2"/>
          <w:sz w:val="22"/>
          <w:szCs w:val="22"/>
        </w:rPr>
        <w:t xml:space="preserve">, </w:t>
      </w:r>
      <w:r w:rsidR="00D923A0">
        <w:rPr>
          <w:rFonts w:ascii="Palatino Linotype" w:hAnsi="Palatino Linotype" w:cs="Tahoma"/>
          <w:bCs/>
          <w:color w:val="0D0D0D" w:themeColor="text1" w:themeTint="F2"/>
          <w:sz w:val="22"/>
          <w:szCs w:val="22"/>
        </w:rPr>
        <w:t>manifiesta:</w:t>
      </w:r>
    </w:p>
    <w:p w14:paraId="2452B724" w14:textId="77777777" w:rsidR="00E465F2" w:rsidRPr="005B3636" w:rsidRDefault="00E465F2" w:rsidP="001D0C3C">
      <w:pPr>
        <w:tabs>
          <w:tab w:val="left" w:pos="4667"/>
        </w:tabs>
        <w:spacing w:line="360" w:lineRule="auto"/>
        <w:ind w:left="567" w:right="567"/>
        <w:jc w:val="both"/>
        <w:rPr>
          <w:rFonts w:ascii="Palatino Linotype" w:hAnsi="Palatino Linotype" w:cs="Tahoma"/>
          <w:b/>
          <w:bCs/>
          <w:sz w:val="18"/>
        </w:rPr>
      </w:pPr>
    </w:p>
    <w:p w14:paraId="2452B725" w14:textId="67DD6D9A" w:rsidR="00C25238" w:rsidRPr="005B3636" w:rsidRDefault="001D5208" w:rsidP="001D0C3C">
      <w:pPr>
        <w:tabs>
          <w:tab w:val="left" w:pos="4667"/>
        </w:tabs>
        <w:spacing w:line="360" w:lineRule="auto"/>
        <w:ind w:left="567" w:right="567"/>
        <w:jc w:val="both"/>
        <w:rPr>
          <w:rFonts w:ascii="Palatino Linotype" w:hAnsi="Palatino Linotype" w:cs="Tahoma"/>
          <w:bCs/>
        </w:rPr>
      </w:pPr>
      <w:r w:rsidRPr="005B3636">
        <w:rPr>
          <w:rFonts w:ascii="Palatino Linotype" w:hAnsi="Palatino Linotype" w:cs="Tahoma"/>
          <w:b/>
          <w:bCs/>
        </w:rPr>
        <w:t xml:space="preserve"> </w:t>
      </w:r>
      <w:r w:rsidR="00C25238" w:rsidRPr="005B3636">
        <w:rPr>
          <w:rFonts w:ascii="Palatino Linotype" w:hAnsi="Palatino Linotype" w:cs="Tahoma"/>
          <w:b/>
          <w:bCs/>
        </w:rPr>
        <w:t>ACTO IMPUGNADO</w:t>
      </w:r>
    </w:p>
    <w:p w14:paraId="2452B726" w14:textId="5469548C" w:rsidR="000313A7" w:rsidRPr="005B3636" w:rsidRDefault="00D923A0" w:rsidP="001D0C3C">
      <w:pPr>
        <w:autoSpaceDE w:val="0"/>
        <w:autoSpaceDN w:val="0"/>
        <w:adjustRightInd w:val="0"/>
        <w:spacing w:line="360" w:lineRule="auto"/>
        <w:ind w:left="567" w:right="567"/>
        <w:jc w:val="both"/>
        <w:rPr>
          <w:rFonts w:ascii="Palatino Linotype" w:hAnsi="Palatino Linotype" w:cs="Tahoma"/>
        </w:rPr>
      </w:pPr>
      <w:r w:rsidRPr="00D923A0">
        <w:rPr>
          <w:rFonts w:ascii="Palatino Linotype" w:hAnsi="Palatino Linotype" w:cs="Tahoma"/>
        </w:rPr>
        <w:t>Información incompleta</w:t>
      </w:r>
      <w:r>
        <w:rPr>
          <w:rFonts w:ascii="Palatino Linotype" w:hAnsi="Palatino Linotype" w:cs="Tahoma"/>
        </w:rPr>
        <w:t>.</w:t>
      </w:r>
    </w:p>
    <w:p w14:paraId="2452B727" w14:textId="77777777" w:rsidR="001D5208" w:rsidRPr="005B3636" w:rsidRDefault="001D5208" w:rsidP="001D0C3C">
      <w:pPr>
        <w:autoSpaceDE w:val="0"/>
        <w:autoSpaceDN w:val="0"/>
        <w:adjustRightInd w:val="0"/>
        <w:spacing w:line="360" w:lineRule="auto"/>
        <w:ind w:left="567" w:right="567"/>
        <w:jc w:val="both"/>
        <w:rPr>
          <w:rFonts w:ascii="Palatino Linotype" w:hAnsi="Palatino Linotype" w:cs="Tahoma"/>
        </w:rPr>
      </w:pPr>
    </w:p>
    <w:p w14:paraId="2452B728" w14:textId="34C2989E" w:rsidR="00C25238" w:rsidRPr="005B3636" w:rsidRDefault="00C25238" w:rsidP="001D0C3C">
      <w:pPr>
        <w:autoSpaceDE w:val="0"/>
        <w:autoSpaceDN w:val="0"/>
        <w:adjustRightInd w:val="0"/>
        <w:spacing w:line="360" w:lineRule="auto"/>
        <w:ind w:left="567" w:right="567"/>
        <w:jc w:val="both"/>
        <w:rPr>
          <w:rFonts w:ascii="Palatino Linotype" w:hAnsi="Palatino Linotype" w:cs="Tahoma"/>
          <w:b/>
        </w:rPr>
      </w:pPr>
      <w:r w:rsidRPr="005B3636">
        <w:rPr>
          <w:rFonts w:ascii="Palatino Linotype" w:hAnsi="Palatino Linotype" w:cs="Tahoma"/>
          <w:b/>
        </w:rPr>
        <w:t>RAZONES O MOTIVOS DE LA INCONFORMIDAD</w:t>
      </w:r>
    </w:p>
    <w:p w14:paraId="2452B729" w14:textId="5F4F33F0" w:rsidR="00E465F2" w:rsidRPr="005B3636" w:rsidRDefault="00D923A0" w:rsidP="001D0C3C">
      <w:pPr>
        <w:autoSpaceDE w:val="0"/>
        <w:autoSpaceDN w:val="0"/>
        <w:adjustRightInd w:val="0"/>
        <w:spacing w:line="360" w:lineRule="auto"/>
        <w:ind w:left="567" w:right="567"/>
        <w:jc w:val="both"/>
        <w:rPr>
          <w:rFonts w:ascii="Palatino Linotype" w:hAnsi="Palatino Linotype" w:cs="Tahoma"/>
        </w:rPr>
      </w:pPr>
      <w:r w:rsidRPr="00D923A0">
        <w:rPr>
          <w:rFonts w:ascii="Palatino Linotype" w:hAnsi="Palatino Linotype" w:cs="Tahoma"/>
        </w:rPr>
        <w:t>Si se solicita el archivo, es porque se desconoce toda la carga documental que existe y que debe hacerse del conocimiento del particular, ya que los servidores públicos de dicho sujeto obligado pueden manipular los periodos de tiempo del acervo documental, la información sin evidencias aparte es parcial a la solicitud</w:t>
      </w:r>
    </w:p>
    <w:p w14:paraId="2452B72A" w14:textId="77777777" w:rsidR="001D5208" w:rsidRPr="005B3636" w:rsidRDefault="001D5208" w:rsidP="001D0C3C">
      <w:pPr>
        <w:autoSpaceDE w:val="0"/>
        <w:autoSpaceDN w:val="0"/>
        <w:adjustRightInd w:val="0"/>
        <w:spacing w:line="360" w:lineRule="auto"/>
        <w:ind w:left="567" w:right="567"/>
        <w:jc w:val="both"/>
        <w:rPr>
          <w:rFonts w:ascii="Palatino Linotype" w:hAnsi="Palatino Linotype" w:cs="Tahoma"/>
          <w:b/>
          <w:bCs/>
        </w:rPr>
      </w:pPr>
    </w:p>
    <w:p w14:paraId="72858C1E" w14:textId="30D83B86" w:rsidR="00D923A0" w:rsidRPr="005B3636" w:rsidRDefault="00D923A0" w:rsidP="001D0C3C">
      <w:pPr>
        <w:autoSpaceDE w:val="0"/>
        <w:autoSpaceDN w:val="0"/>
        <w:adjustRightInd w:val="0"/>
        <w:spacing w:line="360" w:lineRule="auto"/>
        <w:jc w:val="both"/>
        <w:rPr>
          <w:rFonts w:ascii="Palatino Linotype" w:hAnsi="Palatino Linotype" w:cs="Tahoma"/>
          <w:sz w:val="22"/>
          <w:szCs w:val="24"/>
        </w:rPr>
      </w:pPr>
      <w:r>
        <w:rPr>
          <w:rFonts w:ascii="Palatino Linotype" w:hAnsi="Palatino Linotype" w:cs="Tahoma"/>
          <w:sz w:val="22"/>
          <w:szCs w:val="24"/>
        </w:rPr>
        <w:t xml:space="preserve">Asimismo, es sus recursos </w:t>
      </w:r>
      <w:r w:rsidRPr="00D923A0">
        <w:rPr>
          <w:rFonts w:ascii="Palatino Linotype" w:hAnsi="Palatino Linotype" w:cs="Tahoma"/>
          <w:bCs/>
          <w:color w:val="0D0D0D" w:themeColor="text1" w:themeTint="F2"/>
          <w:sz w:val="22"/>
          <w:szCs w:val="22"/>
        </w:rPr>
        <w:t>0</w:t>
      </w:r>
      <w:r>
        <w:rPr>
          <w:rFonts w:ascii="Palatino Linotype" w:hAnsi="Palatino Linotype" w:cs="Tahoma"/>
          <w:bCs/>
          <w:color w:val="0D0D0D" w:themeColor="text1" w:themeTint="F2"/>
          <w:sz w:val="22"/>
          <w:szCs w:val="22"/>
        </w:rPr>
        <w:t>4304</w:t>
      </w:r>
      <w:r w:rsidR="0020051B">
        <w:rPr>
          <w:rFonts w:ascii="Palatino Linotype" w:hAnsi="Palatino Linotype" w:cs="Tahoma"/>
          <w:bCs/>
          <w:color w:val="0D0D0D" w:themeColor="text1" w:themeTint="F2"/>
          <w:sz w:val="22"/>
          <w:szCs w:val="22"/>
        </w:rPr>
        <w:t xml:space="preserve">/INFOEM/IP/RR/2018, </w:t>
      </w:r>
      <w:r w:rsidR="0020051B" w:rsidRPr="00D923A0">
        <w:rPr>
          <w:rFonts w:ascii="Palatino Linotype" w:hAnsi="Palatino Linotype" w:cs="Tahoma"/>
          <w:bCs/>
          <w:color w:val="0D0D0D" w:themeColor="text1" w:themeTint="F2"/>
          <w:sz w:val="22"/>
          <w:szCs w:val="22"/>
        </w:rPr>
        <w:t>0</w:t>
      </w:r>
      <w:r w:rsidR="0020051B">
        <w:rPr>
          <w:rFonts w:ascii="Palatino Linotype" w:hAnsi="Palatino Linotype" w:cs="Tahoma"/>
          <w:bCs/>
          <w:color w:val="0D0D0D" w:themeColor="text1" w:themeTint="F2"/>
          <w:sz w:val="22"/>
          <w:szCs w:val="22"/>
        </w:rPr>
        <w:t xml:space="preserve">4305/INFOEM/IP/RR/2018, </w:t>
      </w:r>
      <w:r w:rsidRPr="00D923A0">
        <w:rPr>
          <w:rFonts w:ascii="Palatino Linotype" w:hAnsi="Palatino Linotype" w:cs="Tahoma"/>
          <w:bCs/>
          <w:color w:val="0D0D0D" w:themeColor="text1" w:themeTint="F2"/>
          <w:sz w:val="22"/>
          <w:szCs w:val="22"/>
        </w:rPr>
        <w:t>04306/INFOEM/IP/RR/2018</w:t>
      </w:r>
      <w:r>
        <w:rPr>
          <w:rFonts w:ascii="Palatino Linotype" w:hAnsi="Palatino Linotype" w:cs="Tahoma"/>
          <w:bCs/>
          <w:color w:val="0D0D0D" w:themeColor="text1" w:themeTint="F2"/>
          <w:sz w:val="22"/>
          <w:szCs w:val="22"/>
        </w:rPr>
        <w:t>,</w:t>
      </w:r>
      <w:r w:rsidR="0020051B">
        <w:rPr>
          <w:rFonts w:ascii="Palatino Linotype" w:hAnsi="Palatino Linotype" w:cs="Tahoma"/>
          <w:bCs/>
          <w:color w:val="0D0D0D" w:themeColor="text1" w:themeTint="F2"/>
          <w:sz w:val="22"/>
          <w:szCs w:val="22"/>
        </w:rPr>
        <w:t xml:space="preserve"> </w:t>
      </w:r>
      <w:r>
        <w:rPr>
          <w:rFonts w:ascii="Palatino Linotype" w:hAnsi="Palatino Linotype" w:cs="Tahoma"/>
          <w:bCs/>
          <w:color w:val="0D0D0D" w:themeColor="text1" w:themeTint="F2"/>
          <w:sz w:val="22"/>
          <w:szCs w:val="22"/>
        </w:rPr>
        <w:t xml:space="preserve"> </w:t>
      </w:r>
      <w:r w:rsidR="0020051B">
        <w:rPr>
          <w:rFonts w:ascii="Palatino Linotype" w:hAnsi="Palatino Linotype" w:cs="Tahoma"/>
          <w:bCs/>
          <w:color w:val="0D0D0D" w:themeColor="text1" w:themeTint="F2"/>
          <w:sz w:val="22"/>
          <w:szCs w:val="22"/>
        </w:rPr>
        <w:t>04308</w:t>
      </w:r>
      <w:r w:rsidR="0020051B" w:rsidRPr="00D923A0">
        <w:rPr>
          <w:rFonts w:ascii="Palatino Linotype" w:hAnsi="Palatino Linotype" w:cs="Tahoma"/>
          <w:bCs/>
          <w:color w:val="0D0D0D" w:themeColor="text1" w:themeTint="F2"/>
          <w:sz w:val="22"/>
          <w:szCs w:val="22"/>
        </w:rPr>
        <w:t>/INFOEM/IP/RR/2018</w:t>
      </w:r>
      <w:r w:rsidR="0020051B">
        <w:rPr>
          <w:rFonts w:ascii="Palatino Linotype" w:hAnsi="Palatino Linotype" w:cs="Tahoma"/>
          <w:bCs/>
          <w:color w:val="0D0D0D" w:themeColor="text1" w:themeTint="F2"/>
          <w:sz w:val="22"/>
          <w:szCs w:val="22"/>
        </w:rPr>
        <w:t xml:space="preserve"> y 04309</w:t>
      </w:r>
      <w:r w:rsidR="0020051B" w:rsidRPr="00D923A0">
        <w:rPr>
          <w:rFonts w:ascii="Palatino Linotype" w:hAnsi="Palatino Linotype" w:cs="Tahoma"/>
          <w:bCs/>
          <w:color w:val="0D0D0D" w:themeColor="text1" w:themeTint="F2"/>
          <w:sz w:val="22"/>
          <w:szCs w:val="22"/>
        </w:rPr>
        <w:t>/INFOEM/IP/RR/2018</w:t>
      </w:r>
      <w:r w:rsidR="0020051B">
        <w:rPr>
          <w:rFonts w:ascii="Palatino Linotype" w:hAnsi="Palatino Linotype" w:cs="Tahoma"/>
          <w:bCs/>
          <w:color w:val="0D0D0D" w:themeColor="text1" w:themeTint="F2"/>
          <w:sz w:val="22"/>
          <w:szCs w:val="22"/>
        </w:rPr>
        <w:t xml:space="preserve">, </w:t>
      </w:r>
      <w:r>
        <w:rPr>
          <w:rFonts w:ascii="Palatino Linotype" w:hAnsi="Palatino Linotype" w:cs="Tahoma"/>
          <w:bCs/>
          <w:color w:val="0D0D0D" w:themeColor="text1" w:themeTint="F2"/>
          <w:sz w:val="22"/>
          <w:szCs w:val="22"/>
        </w:rPr>
        <w:t>agreda en sus razones o motivos de la inconformidad que “</w:t>
      </w:r>
      <w:r w:rsidRPr="00D923A0">
        <w:rPr>
          <w:rFonts w:ascii="Palatino Linotype" w:hAnsi="Palatino Linotype" w:cs="Tahoma"/>
          <w:bCs/>
          <w:color w:val="0D0D0D" w:themeColor="text1" w:themeTint="F2"/>
          <w:sz w:val="22"/>
          <w:szCs w:val="22"/>
        </w:rPr>
        <w:t>además no se indica como esta clasificado</w:t>
      </w:r>
      <w:r>
        <w:rPr>
          <w:rFonts w:ascii="Palatino Linotype" w:hAnsi="Palatino Linotype" w:cs="Tahoma"/>
          <w:bCs/>
          <w:color w:val="0D0D0D" w:themeColor="text1" w:themeTint="F2"/>
          <w:sz w:val="22"/>
          <w:szCs w:val="22"/>
        </w:rPr>
        <w:t xml:space="preserve">” </w:t>
      </w:r>
      <w:r w:rsidRPr="00D923A0">
        <w:rPr>
          <w:rFonts w:ascii="Palatino Linotype" w:hAnsi="Palatino Linotype" w:cs="Tahoma"/>
          <w:bCs/>
          <w:i/>
          <w:color w:val="0D0D0D" w:themeColor="text1" w:themeTint="F2"/>
          <w:sz w:val="22"/>
          <w:szCs w:val="22"/>
        </w:rPr>
        <w:t>(Sic</w:t>
      </w:r>
      <w:r w:rsidR="0036202E">
        <w:rPr>
          <w:rFonts w:ascii="Palatino Linotype" w:hAnsi="Palatino Linotype" w:cs="Tahoma"/>
          <w:bCs/>
          <w:i/>
          <w:color w:val="0D0D0D" w:themeColor="text1" w:themeTint="F2"/>
          <w:sz w:val="22"/>
          <w:szCs w:val="22"/>
        </w:rPr>
        <w:t>.</w:t>
      </w:r>
      <w:r w:rsidRPr="00D923A0">
        <w:rPr>
          <w:rFonts w:ascii="Palatino Linotype" w:hAnsi="Palatino Linotype" w:cs="Tahoma"/>
          <w:bCs/>
          <w:i/>
          <w:color w:val="0D0D0D" w:themeColor="text1" w:themeTint="F2"/>
          <w:sz w:val="22"/>
          <w:szCs w:val="22"/>
        </w:rPr>
        <w:t>)</w:t>
      </w:r>
    </w:p>
    <w:p w14:paraId="28CA6C48" w14:textId="77777777" w:rsidR="00291E85" w:rsidRDefault="00291E85" w:rsidP="001D0C3C">
      <w:pPr>
        <w:autoSpaceDE w:val="0"/>
        <w:autoSpaceDN w:val="0"/>
        <w:adjustRightInd w:val="0"/>
        <w:spacing w:line="360" w:lineRule="auto"/>
        <w:ind w:right="567"/>
        <w:jc w:val="both"/>
        <w:rPr>
          <w:rFonts w:ascii="Palatino Linotype" w:hAnsi="Palatino Linotype" w:cs="Tahoma"/>
          <w:b/>
          <w:bCs/>
        </w:rPr>
      </w:pPr>
    </w:p>
    <w:p w14:paraId="6382D632" w14:textId="309B7594" w:rsidR="00D923A0" w:rsidRPr="005B3636" w:rsidRDefault="0020051B" w:rsidP="001D0C3C">
      <w:pPr>
        <w:autoSpaceDE w:val="0"/>
        <w:autoSpaceDN w:val="0"/>
        <w:adjustRightInd w:val="0"/>
        <w:spacing w:line="360" w:lineRule="auto"/>
        <w:jc w:val="both"/>
        <w:rPr>
          <w:rFonts w:ascii="Palatino Linotype" w:hAnsi="Palatino Linotype" w:cs="Tahoma"/>
          <w:sz w:val="22"/>
          <w:szCs w:val="24"/>
        </w:rPr>
      </w:pPr>
      <w:r>
        <w:rPr>
          <w:rFonts w:ascii="Palatino Linotype" w:hAnsi="Palatino Linotype" w:cs="Tahoma"/>
          <w:sz w:val="22"/>
          <w:szCs w:val="24"/>
        </w:rPr>
        <w:t>En los Recursos d</w:t>
      </w:r>
      <w:r w:rsidR="00D923A0">
        <w:rPr>
          <w:rFonts w:ascii="Palatino Linotype" w:hAnsi="Palatino Linotype" w:cs="Tahoma"/>
          <w:sz w:val="22"/>
          <w:szCs w:val="24"/>
        </w:rPr>
        <w:t xml:space="preserve">e Revisión </w:t>
      </w:r>
      <w:r w:rsidR="00D923A0" w:rsidRPr="00D923A0">
        <w:rPr>
          <w:rFonts w:ascii="Palatino Linotype" w:hAnsi="Palatino Linotype" w:cs="Tahoma"/>
          <w:bCs/>
          <w:color w:val="0D0D0D" w:themeColor="text1" w:themeTint="F2"/>
          <w:sz w:val="22"/>
          <w:szCs w:val="22"/>
        </w:rPr>
        <w:t>0</w:t>
      </w:r>
      <w:r w:rsidR="00D923A0">
        <w:rPr>
          <w:rFonts w:ascii="Palatino Linotype" w:hAnsi="Palatino Linotype" w:cs="Tahoma"/>
          <w:bCs/>
          <w:color w:val="0D0D0D" w:themeColor="text1" w:themeTint="F2"/>
          <w:sz w:val="22"/>
          <w:szCs w:val="22"/>
        </w:rPr>
        <w:t>4307</w:t>
      </w:r>
      <w:r w:rsidR="00D923A0" w:rsidRPr="00D923A0">
        <w:rPr>
          <w:rFonts w:ascii="Palatino Linotype" w:hAnsi="Palatino Linotype" w:cs="Tahoma"/>
          <w:bCs/>
          <w:color w:val="0D0D0D" w:themeColor="text1" w:themeTint="F2"/>
          <w:sz w:val="22"/>
          <w:szCs w:val="22"/>
        </w:rPr>
        <w:t xml:space="preserve">/INFOEM/IP/RR/2018 </w:t>
      </w:r>
      <w:r>
        <w:rPr>
          <w:rFonts w:ascii="Palatino Linotype" w:hAnsi="Palatino Linotype" w:cs="Tahoma"/>
          <w:bCs/>
          <w:color w:val="0D0D0D" w:themeColor="text1" w:themeTint="F2"/>
          <w:sz w:val="22"/>
          <w:szCs w:val="22"/>
        </w:rPr>
        <w:t>y</w:t>
      </w:r>
      <w:r w:rsidR="00D923A0" w:rsidRPr="00D923A0">
        <w:rPr>
          <w:rFonts w:ascii="Palatino Linotype" w:hAnsi="Palatino Linotype" w:cs="Tahoma"/>
          <w:bCs/>
          <w:color w:val="0D0D0D" w:themeColor="text1" w:themeTint="F2"/>
          <w:sz w:val="22"/>
          <w:szCs w:val="22"/>
        </w:rPr>
        <w:t xml:space="preserve"> 0</w:t>
      </w:r>
      <w:r>
        <w:rPr>
          <w:rFonts w:ascii="Palatino Linotype" w:hAnsi="Palatino Linotype" w:cs="Tahoma"/>
          <w:bCs/>
          <w:color w:val="0D0D0D" w:themeColor="text1" w:themeTint="F2"/>
          <w:sz w:val="22"/>
          <w:szCs w:val="22"/>
        </w:rPr>
        <w:t>4310</w:t>
      </w:r>
      <w:r w:rsidR="00D923A0" w:rsidRPr="00D923A0">
        <w:rPr>
          <w:rFonts w:ascii="Palatino Linotype" w:hAnsi="Palatino Linotype" w:cs="Tahoma"/>
          <w:bCs/>
          <w:color w:val="0D0D0D" w:themeColor="text1" w:themeTint="F2"/>
          <w:sz w:val="22"/>
          <w:szCs w:val="22"/>
        </w:rPr>
        <w:t>/INFOEM/IP/RR/2018</w:t>
      </w:r>
      <w:r w:rsidR="00D923A0">
        <w:rPr>
          <w:rFonts w:ascii="Palatino Linotype" w:hAnsi="Palatino Linotype" w:cs="Tahoma"/>
          <w:bCs/>
          <w:color w:val="0D0D0D" w:themeColor="text1" w:themeTint="F2"/>
          <w:sz w:val="22"/>
          <w:szCs w:val="22"/>
        </w:rPr>
        <w:t>, manifiesta:</w:t>
      </w:r>
    </w:p>
    <w:p w14:paraId="2D6028E3" w14:textId="77777777" w:rsidR="00D923A0" w:rsidRPr="005B3636" w:rsidRDefault="00D923A0" w:rsidP="001D0C3C">
      <w:pPr>
        <w:tabs>
          <w:tab w:val="left" w:pos="4667"/>
        </w:tabs>
        <w:spacing w:line="360" w:lineRule="auto"/>
        <w:ind w:left="567" w:right="567"/>
        <w:jc w:val="both"/>
        <w:rPr>
          <w:rFonts w:ascii="Palatino Linotype" w:hAnsi="Palatino Linotype" w:cs="Tahoma"/>
          <w:b/>
          <w:bCs/>
          <w:sz w:val="18"/>
        </w:rPr>
      </w:pPr>
    </w:p>
    <w:p w14:paraId="5D0D5572" w14:textId="77777777" w:rsidR="00D923A0" w:rsidRPr="005B3636" w:rsidRDefault="00D923A0" w:rsidP="001D0C3C">
      <w:pPr>
        <w:tabs>
          <w:tab w:val="left" w:pos="4667"/>
        </w:tabs>
        <w:spacing w:line="360" w:lineRule="auto"/>
        <w:ind w:left="567" w:right="567"/>
        <w:jc w:val="both"/>
        <w:rPr>
          <w:rFonts w:ascii="Palatino Linotype" w:hAnsi="Palatino Linotype" w:cs="Tahoma"/>
          <w:bCs/>
        </w:rPr>
      </w:pPr>
      <w:r w:rsidRPr="005B3636">
        <w:rPr>
          <w:rFonts w:ascii="Palatino Linotype" w:hAnsi="Palatino Linotype" w:cs="Tahoma"/>
          <w:b/>
          <w:bCs/>
        </w:rPr>
        <w:t xml:space="preserve"> ACTO IMPUGNADO</w:t>
      </w:r>
    </w:p>
    <w:p w14:paraId="383064B8" w14:textId="693FD236" w:rsidR="00D923A0" w:rsidRDefault="0020051B" w:rsidP="001D0C3C">
      <w:pPr>
        <w:autoSpaceDE w:val="0"/>
        <w:autoSpaceDN w:val="0"/>
        <w:adjustRightInd w:val="0"/>
        <w:spacing w:line="360" w:lineRule="auto"/>
        <w:ind w:left="567" w:right="567"/>
        <w:jc w:val="both"/>
        <w:rPr>
          <w:rFonts w:ascii="Palatino Linotype" w:hAnsi="Palatino Linotype" w:cs="Tahoma"/>
        </w:rPr>
      </w:pPr>
      <w:r w:rsidRPr="0020051B">
        <w:rPr>
          <w:rFonts w:ascii="Palatino Linotype" w:hAnsi="Palatino Linotype" w:cs="Tahoma"/>
        </w:rPr>
        <w:t>Niegan información</w:t>
      </w:r>
    </w:p>
    <w:p w14:paraId="3394AD81" w14:textId="77777777" w:rsidR="00D923A0" w:rsidRPr="005B3636" w:rsidRDefault="00D923A0" w:rsidP="001D0C3C">
      <w:pPr>
        <w:autoSpaceDE w:val="0"/>
        <w:autoSpaceDN w:val="0"/>
        <w:adjustRightInd w:val="0"/>
        <w:spacing w:line="360" w:lineRule="auto"/>
        <w:ind w:left="567" w:right="567"/>
        <w:jc w:val="both"/>
        <w:rPr>
          <w:rFonts w:ascii="Palatino Linotype" w:hAnsi="Palatino Linotype" w:cs="Tahoma"/>
          <w:b/>
        </w:rPr>
      </w:pPr>
      <w:r w:rsidRPr="005B3636">
        <w:rPr>
          <w:rFonts w:ascii="Palatino Linotype" w:hAnsi="Palatino Linotype" w:cs="Tahoma"/>
          <w:b/>
        </w:rPr>
        <w:t>RAZONES O MOTIVOS DE LA INCONFORMIDAD</w:t>
      </w:r>
    </w:p>
    <w:p w14:paraId="0F082545" w14:textId="67A99FBC" w:rsidR="00D923A0" w:rsidRDefault="0020051B" w:rsidP="001D0C3C">
      <w:pPr>
        <w:autoSpaceDE w:val="0"/>
        <w:autoSpaceDN w:val="0"/>
        <w:adjustRightInd w:val="0"/>
        <w:spacing w:line="360" w:lineRule="auto"/>
        <w:ind w:left="567" w:right="567"/>
        <w:jc w:val="both"/>
        <w:rPr>
          <w:rFonts w:ascii="Palatino Linotype" w:hAnsi="Palatino Linotype" w:cs="Tahoma"/>
        </w:rPr>
      </w:pPr>
      <w:r w:rsidRPr="0020051B">
        <w:rPr>
          <w:rFonts w:ascii="Palatino Linotype" w:hAnsi="Palatino Linotype" w:cs="Tahoma"/>
        </w:rPr>
        <w:t xml:space="preserve">Si se solicita el archivo, es porque se desconoce toda la carga documental que existe y que debe hacerse del conocimiento del particular, ya que los servidores públicos de dicho sujeto obligado pueden manipular los periodos de tiempo del acervo documental, la </w:t>
      </w:r>
      <w:r w:rsidRPr="0020051B">
        <w:rPr>
          <w:rFonts w:ascii="Palatino Linotype" w:hAnsi="Palatino Linotype" w:cs="Tahoma"/>
        </w:rPr>
        <w:lastRenderedPageBreak/>
        <w:t>información sin evidencias aparte es parcial a la solicitud, además no se indica como esta clasificado</w:t>
      </w:r>
    </w:p>
    <w:p w14:paraId="528491D2" w14:textId="42DB105D" w:rsidR="0020051B" w:rsidRDefault="0020051B" w:rsidP="001D0C3C">
      <w:pPr>
        <w:autoSpaceDE w:val="0"/>
        <w:autoSpaceDN w:val="0"/>
        <w:adjustRightInd w:val="0"/>
        <w:spacing w:line="360" w:lineRule="auto"/>
        <w:ind w:left="567" w:right="567"/>
        <w:jc w:val="both"/>
        <w:rPr>
          <w:rFonts w:ascii="Palatino Linotype" w:hAnsi="Palatino Linotype" w:cs="Tahoma"/>
          <w:i/>
        </w:rPr>
      </w:pPr>
      <w:r w:rsidRPr="0020051B">
        <w:rPr>
          <w:rFonts w:ascii="Palatino Linotype" w:hAnsi="Palatino Linotype" w:cs="Tahoma"/>
          <w:i/>
        </w:rPr>
        <w:t>(Sic)</w:t>
      </w:r>
    </w:p>
    <w:p w14:paraId="690F88EA" w14:textId="77777777" w:rsidR="0020051B" w:rsidRPr="0020051B" w:rsidRDefault="0020051B" w:rsidP="001D0C3C">
      <w:pPr>
        <w:autoSpaceDE w:val="0"/>
        <w:autoSpaceDN w:val="0"/>
        <w:adjustRightInd w:val="0"/>
        <w:spacing w:line="360" w:lineRule="auto"/>
        <w:ind w:left="567" w:right="567"/>
        <w:jc w:val="both"/>
        <w:rPr>
          <w:rFonts w:ascii="Palatino Linotype" w:hAnsi="Palatino Linotype" w:cs="Tahoma"/>
          <w:b/>
          <w:bCs/>
          <w:i/>
        </w:rPr>
      </w:pPr>
    </w:p>
    <w:p w14:paraId="2452B72B" w14:textId="77777777" w:rsidR="00B31222" w:rsidRPr="005B3636" w:rsidRDefault="00F846D6" w:rsidP="001D0C3C">
      <w:pPr>
        <w:spacing w:line="360" w:lineRule="auto"/>
        <w:jc w:val="both"/>
        <w:rPr>
          <w:rFonts w:ascii="Palatino Linotype" w:eastAsia="Batang" w:hAnsi="Palatino Linotype" w:cs="Tahoma"/>
          <w:b/>
          <w:bCs/>
          <w:sz w:val="22"/>
          <w:szCs w:val="24"/>
        </w:rPr>
      </w:pPr>
      <w:r w:rsidRPr="005B3636">
        <w:rPr>
          <w:rFonts w:ascii="Palatino Linotype" w:hAnsi="Palatino Linotype" w:cs="Tahoma"/>
          <w:b/>
          <w:sz w:val="22"/>
          <w:szCs w:val="24"/>
        </w:rPr>
        <w:t>IV</w:t>
      </w:r>
      <w:r w:rsidR="00B31222" w:rsidRPr="005B3636">
        <w:rPr>
          <w:rFonts w:ascii="Palatino Linotype" w:hAnsi="Palatino Linotype" w:cs="Tahoma"/>
          <w:b/>
          <w:sz w:val="22"/>
          <w:szCs w:val="24"/>
        </w:rPr>
        <w:t xml:space="preserve">. </w:t>
      </w:r>
      <w:r w:rsidR="00B31222" w:rsidRPr="005B3636">
        <w:rPr>
          <w:rFonts w:ascii="Palatino Linotype" w:eastAsia="Batang" w:hAnsi="Palatino Linotype" w:cs="Tahoma"/>
          <w:b/>
          <w:bCs/>
          <w:sz w:val="22"/>
          <w:szCs w:val="24"/>
        </w:rPr>
        <w:t>Trámite de</w:t>
      </w:r>
      <w:r w:rsidR="003D03E9" w:rsidRPr="005B3636">
        <w:rPr>
          <w:rFonts w:ascii="Palatino Linotype" w:eastAsia="Batang" w:hAnsi="Palatino Linotype" w:cs="Tahoma"/>
          <w:b/>
          <w:bCs/>
          <w:sz w:val="22"/>
          <w:szCs w:val="24"/>
        </w:rPr>
        <w:t xml:space="preserve"> </w:t>
      </w:r>
      <w:r w:rsidR="00B31222" w:rsidRPr="005B3636">
        <w:rPr>
          <w:rFonts w:ascii="Palatino Linotype" w:eastAsia="Batang" w:hAnsi="Palatino Linotype" w:cs="Tahoma"/>
          <w:b/>
          <w:bCs/>
          <w:sz w:val="22"/>
          <w:szCs w:val="24"/>
        </w:rPr>
        <w:t>l</w:t>
      </w:r>
      <w:r w:rsidR="003D03E9" w:rsidRPr="005B3636">
        <w:rPr>
          <w:rFonts w:ascii="Palatino Linotype" w:eastAsia="Batang" w:hAnsi="Palatino Linotype" w:cs="Tahoma"/>
          <w:b/>
          <w:bCs/>
          <w:sz w:val="22"/>
          <w:szCs w:val="24"/>
        </w:rPr>
        <w:t>os</w:t>
      </w:r>
      <w:r w:rsidR="00B31222" w:rsidRPr="005B3636">
        <w:rPr>
          <w:rFonts w:ascii="Palatino Linotype" w:eastAsia="Batang" w:hAnsi="Palatino Linotype" w:cs="Tahoma"/>
          <w:b/>
          <w:bCs/>
          <w:sz w:val="22"/>
          <w:szCs w:val="24"/>
        </w:rPr>
        <w:t xml:space="preserve"> </w:t>
      </w:r>
      <w:r w:rsidR="00C459A9" w:rsidRPr="005B3636">
        <w:rPr>
          <w:rFonts w:ascii="Palatino Linotype" w:hAnsi="Palatino Linotype" w:cs="Tahoma"/>
          <w:b/>
          <w:sz w:val="22"/>
          <w:szCs w:val="24"/>
        </w:rPr>
        <w:t>Recurso</w:t>
      </w:r>
      <w:r w:rsidR="003D03E9" w:rsidRPr="005B3636">
        <w:rPr>
          <w:rFonts w:ascii="Palatino Linotype" w:hAnsi="Palatino Linotype" w:cs="Tahoma"/>
          <w:b/>
          <w:sz w:val="22"/>
          <w:szCs w:val="24"/>
        </w:rPr>
        <w:t>s</w:t>
      </w:r>
      <w:r w:rsidR="00C459A9" w:rsidRPr="005B3636">
        <w:rPr>
          <w:rFonts w:ascii="Palatino Linotype" w:hAnsi="Palatino Linotype" w:cs="Tahoma"/>
          <w:b/>
          <w:sz w:val="22"/>
          <w:szCs w:val="24"/>
        </w:rPr>
        <w:t xml:space="preserve"> de </w:t>
      </w:r>
      <w:r w:rsidR="00940887" w:rsidRPr="005B3636">
        <w:rPr>
          <w:rFonts w:ascii="Palatino Linotype" w:hAnsi="Palatino Linotype" w:cs="Tahoma"/>
          <w:b/>
          <w:sz w:val="22"/>
          <w:szCs w:val="24"/>
        </w:rPr>
        <w:t>Revisión</w:t>
      </w:r>
      <w:r w:rsidR="00940887" w:rsidRPr="005B3636">
        <w:rPr>
          <w:rFonts w:ascii="Palatino Linotype" w:eastAsia="Batang" w:hAnsi="Palatino Linotype" w:cs="Tahoma"/>
          <w:b/>
          <w:bCs/>
          <w:sz w:val="22"/>
          <w:szCs w:val="24"/>
        </w:rPr>
        <w:t xml:space="preserve"> ante</w:t>
      </w:r>
      <w:r w:rsidR="00B31222" w:rsidRPr="005B3636">
        <w:rPr>
          <w:rFonts w:ascii="Palatino Linotype" w:eastAsia="Batang" w:hAnsi="Palatino Linotype" w:cs="Tahoma"/>
          <w:b/>
          <w:bCs/>
          <w:sz w:val="22"/>
          <w:szCs w:val="24"/>
        </w:rPr>
        <w:t xml:space="preserve"> el Instituto</w:t>
      </w:r>
      <w:r w:rsidR="00E445DA" w:rsidRPr="005B3636">
        <w:rPr>
          <w:rFonts w:ascii="Palatino Linotype" w:eastAsia="Batang" w:hAnsi="Palatino Linotype" w:cs="Tahoma"/>
          <w:b/>
          <w:bCs/>
          <w:sz w:val="22"/>
          <w:szCs w:val="24"/>
        </w:rPr>
        <w:t>.</w:t>
      </w:r>
    </w:p>
    <w:p w14:paraId="2452B72C" w14:textId="77777777" w:rsidR="00E445DA" w:rsidRPr="005B3636" w:rsidRDefault="00E445DA" w:rsidP="001D0C3C">
      <w:pPr>
        <w:spacing w:line="360" w:lineRule="auto"/>
        <w:jc w:val="both"/>
        <w:rPr>
          <w:rFonts w:ascii="Palatino Linotype" w:eastAsia="Batang" w:hAnsi="Palatino Linotype" w:cs="Tahoma"/>
          <w:b/>
          <w:bCs/>
          <w:sz w:val="22"/>
          <w:szCs w:val="24"/>
        </w:rPr>
      </w:pPr>
    </w:p>
    <w:p w14:paraId="2452B72D" w14:textId="0F79AF77" w:rsidR="00E42069" w:rsidRPr="005B3636" w:rsidRDefault="00E42069" w:rsidP="001D0C3C">
      <w:pPr>
        <w:spacing w:line="360" w:lineRule="auto"/>
        <w:jc w:val="both"/>
        <w:rPr>
          <w:rFonts w:ascii="Palatino Linotype" w:eastAsia="Batang" w:hAnsi="Palatino Linotype" w:cs="Tahoma"/>
          <w:bCs/>
          <w:sz w:val="22"/>
          <w:szCs w:val="24"/>
        </w:rPr>
      </w:pPr>
      <w:r w:rsidRPr="005B3636">
        <w:rPr>
          <w:rFonts w:ascii="Palatino Linotype" w:eastAsia="Batang" w:hAnsi="Palatino Linotype" w:cs="Tahoma"/>
          <w:b/>
          <w:bCs/>
          <w:sz w:val="22"/>
          <w:szCs w:val="24"/>
        </w:rPr>
        <w:t>a) Turno de</w:t>
      </w:r>
      <w:r w:rsidR="003D03E9" w:rsidRPr="005B3636">
        <w:rPr>
          <w:rFonts w:ascii="Palatino Linotype" w:eastAsia="Batang" w:hAnsi="Palatino Linotype" w:cs="Tahoma"/>
          <w:b/>
          <w:bCs/>
          <w:sz w:val="22"/>
          <w:szCs w:val="24"/>
        </w:rPr>
        <w:t xml:space="preserve"> </w:t>
      </w:r>
      <w:r w:rsidRPr="005B3636">
        <w:rPr>
          <w:rFonts w:ascii="Palatino Linotype" w:eastAsia="Batang" w:hAnsi="Palatino Linotype" w:cs="Tahoma"/>
          <w:b/>
          <w:bCs/>
          <w:sz w:val="22"/>
          <w:szCs w:val="24"/>
        </w:rPr>
        <w:t>l</w:t>
      </w:r>
      <w:r w:rsidR="003D03E9" w:rsidRPr="005B3636">
        <w:rPr>
          <w:rFonts w:ascii="Palatino Linotype" w:eastAsia="Batang" w:hAnsi="Palatino Linotype" w:cs="Tahoma"/>
          <w:b/>
          <w:bCs/>
          <w:sz w:val="22"/>
          <w:szCs w:val="24"/>
        </w:rPr>
        <w:t>os</w:t>
      </w:r>
      <w:r w:rsidRPr="005B3636">
        <w:rPr>
          <w:rFonts w:ascii="Palatino Linotype" w:eastAsia="Batang" w:hAnsi="Palatino Linotype" w:cs="Tahoma"/>
          <w:b/>
          <w:bCs/>
          <w:sz w:val="22"/>
          <w:szCs w:val="24"/>
        </w:rPr>
        <w:t xml:space="preserve"> </w:t>
      </w:r>
      <w:r w:rsidRPr="005B3636">
        <w:rPr>
          <w:rFonts w:ascii="Palatino Linotype" w:hAnsi="Palatino Linotype" w:cs="Tahoma"/>
          <w:b/>
          <w:sz w:val="22"/>
          <w:szCs w:val="24"/>
        </w:rPr>
        <w:t>Recurso</w:t>
      </w:r>
      <w:r w:rsidR="003D03E9" w:rsidRPr="005B3636">
        <w:rPr>
          <w:rFonts w:ascii="Palatino Linotype" w:hAnsi="Palatino Linotype" w:cs="Tahoma"/>
          <w:b/>
          <w:sz w:val="22"/>
          <w:szCs w:val="24"/>
        </w:rPr>
        <w:t>s</w:t>
      </w:r>
      <w:r w:rsidRPr="005B3636">
        <w:rPr>
          <w:rFonts w:ascii="Palatino Linotype" w:hAnsi="Palatino Linotype" w:cs="Tahoma"/>
          <w:b/>
          <w:sz w:val="22"/>
          <w:szCs w:val="24"/>
        </w:rPr>
        <w:t xml:space="preserve"> de Revisión</w:t>
      </w:r>
      <w:r w:rsidRPr="005B3636">
        <w:rPr>
          <w:rFonts w:ascii="Palatino Linotype" w:eastAsia="Batang" w:hAnsi="Palatino Linotype" w:cs="Tahoma"/>
          <w:b/>
          <w:bCs/>
          <w:sz w:val="22"/>
          <w:szCs w:val="24"/>
        </w:rPr>
        <w:t xml:space="preserve">. </w:t>
      </w:r>
      <w:r w:rsidRPr="005B3636">
        <w:rPr>
          <w:rFonts w:ascii="Palatino Linotype" w:eastAsia="Batang" w:hAnsi="Palatino Linotype" w:cs="Tahoma"/>
          <w:bCs/>
          <w:sz w:val="22"/>
          <w:szCs w:val="24"/>
        </w:rPr>
        <w:t xml:space="preserve">El </w:t>
      </w:r>
      <w:r w:rsidR="0020051B">
        <w:rPr>
          <w:rFonts w:ascii="Palatino Linotype" w:eastAsia="Batang" w:hAnsi="Palatino Linotype" w:cs="Tahoma"/>
          <w:bCs/>
          <w:sz w:val="22"/>
          <w:szCs w:val="24"/>
        </w:rPr>
        <w:t xml:space="preserve">trece de noviembre </w:t>
      </w:r>
      <w:r w:rsidRPr="005B3636">
        <w:rPr>
          <w:rFonts w:ascii="Palatino Linotype" w:eastAsia="Batang" w:hAnsi="Palatino Linotype" w:cs="Tahoma"/>
          <w:bCs/>
          <w:sz w:val="22"/>
          <w:szCs w:val="24"/>
        </w:rPr>
        <w:t xml:space="preserve">de dos mil dieciocho, el </w:t>
      </w:r>
      <w:r w:rsidRPr="005B3636">
        <w:rPr>
          <w:rFonts w:ascii="Palatino Linotype" w:hAnsi="Palatino Linotype" w:cs="Tahoma"/>
          <w:sz w:val="22"/>
          <w:lang w:val="es-ES"/>
        </w:rPr>
        <w:t>Sistema de Acceso a la Información Mexiquense (SAIMEX),</w:t>
      </w:r>
      <w:r w:rsidRPr="005B3636">
        <w:rPr>
          <w:rFonts w:ascii="Palatino Linotype" w:eastAsia="Batang" w:hAnsi="Palatino Linotype" w:cs="Tahoma"/>
          <w:bCs/>
          <w:sz w:val="22"/>
          <w:szCs w:val="24"/>
        </w:rPr>
        <w:t xml:space="preserve"> asignó los Recursos de Revisión con base en el sistema aprobado por el Pleno de este Órgano Garante y los turnó para los efectos del artículo 185, fracción I</w:t>
      </w:r>
      <w:r w:rsidR="003001D8" w:rsidRPr="005B3636">
        <w:rPr>
          <w:rFonts w:ascii="Palatino Linotype" w:eastAsia="Batang" w:hAnsi="Palatino Linotype" w:cs="Tahoma"/>
          <w:bCs/>
          <w:sz w:val="22"/>
          <w:szCs w:val="24"/>
        </w:rPr>
        <w:t>,</w:t>
      </w:r>
      <w:r w:rsidRPr="005B3636">
        <w:rPr>
          <w:rFonts w:ascii="Palatino Linotype" w:eastAsia="Batang" w:hAnsi="Palatino Linotype" w:cs="Tahoma"/>
          <w:bCs/>
          <w:sz w:val="22"/>
          <w:szCs w:val="24"/>
        </w:rPr>
        <w:t xml:space="preserve"> de la Ley de Transparencia y Acceso a la Información Pública del Estado de México y Municipios</w:t>
      </w:r>
      <w:r w:rsidR="003D03E9" w:rsidRPr="005B3636">
        <w:rPr>
          <w:rFonts w:ascii="Palatino Linotype" w:eastAsia="Batang" w:hAnsi="Palatino Linotype" w:cs="Tahoma"/>
          <w:bCs/>
          <w:sz w:val="22"/>
          <w:szCs w:val="24"/>
        </w:rPr>
        <w:t>,</w:t>
      </w:r>
      <w:r w:rsidRPr="005B3636">
        <w:rPr>
          <w:rFonts w:ascii="Palatino Linotype" w:eastAsia="Batang" w:hAnsi="Palatino Linotype" w:cs="Tahoma"/>
          <w:bCs/>
          <w:sz w:val="22"/>
          <w:szCs w:val="24"/>
        </w:rPr>
        <w:t xml:space="preserve"> de la siguiente manera:</w:t>
      </w:r>
    </w:p>
    <w:p w14:paraId="2452B72E" w14:textId="77777777" w:rsidR="00E42069" w:rsidRPr="005B3636" w:rsidRDefault="00E42069" w:rsidP="001D0C3C">
      <w:pPr>
        <w:spacing w:line="360" w:lineRule="auto"/>
        <w:jc w:val="both"/>
        <w:rPr>
          <w:rFonts w:ascii="Palatino Linotype" w:eastAsia="Batang" w:hAnsi="Palatino Linotype" w:cs="Tahoma"/>
          <w:bCs/>
          <w:sz w:val="22"/>
          <w:szCs w:val="24"/>
        </w:rPr>
      </w:pPr>
    </w:p>
    <w:tbl>
      <w:tblPr>
        <w:tblStyle w:val="Tablaconcuadrcula"/>
        <w:tblW w:w="8926" w:type="dxa"/>
        <w:tblLook w:val="04A0" w:firstRow="1" w:lastRow="0" w:firstColumn="1" w:lastColumn="0" w:noHBand="0" w:noVBand="1"/>
      </w:tblPr>
      <w:tblGrid>
        <w:gridCol w:w="2533"/>
        <w:gridCol w:w="2641"/>
        <w:gridCol w:w="3752"/>
      </w:tblGrid>
      <w:tr w:rsidR="00E42069" w:rsidRPr="005B3636" w14:paraId="2452B732" w14:textId="77777777" w:rsidTr="001D5208">
        <w:trPr>
          <w:trHeight w:val="283"/>
        </w:trPr>
        <w:tc>
          <w:tcPr>
            <w:tcW w:w="2533" w:type="dxa"/>
            <w:shd w:val="clear" w:color="auto" w:fill="A6A6A6" w:themeFill="background1" w:themeFillShade="A6"/>
          </w:tcPr>
          <w:p w14:paraId="2452B72F" w14:textId="77777777" w:rsidR="00E42069" w:rsidRPr="005B3636" w:rsidRDefault="00E42069" w:rsidP="001D0C3C">
            <w:pPr>
              <w:autoSpaceDE w:val="0"/>
              <w:autoSpaceDN w:val="0"/>
              <w:adjustRightInd w:val="0"/>
              <w:spacing w:line="360" w:lineRule="auto"/>
              <w:jc w:val="center"/>
              <w:rPr>
                <w:rFonts w:ascii="Palatino Linotype" w:hAnsi="Palatino Linotype" w:cs="Tahoma"/>
                <w:b/>
                <w:szCs w:val="22"/>
              </w:rPr>
            </w:pPr>
            <w:r w:rsidRPr="005B3636">
              <w:rPr>
                <w:rFonts w:ascii="Palatino Linotype" w:hAnsi="Palatino Linotype" w:cs="Tahoma"/>
                <w:b/>
                <w:szCs w:val="22"/>
              </w:rPr>
              <w:t>Solicitud</w:t>
            </w:r>
          </w:p>
        </w:tc>
        <w:tc>
          <w:tcPr>
            <w:tcW w:w="2641" w:type="dxa"/>
            <w:shd w:val="clear" w:color="auto" w:fill="A6A6A6" w:themeFill="background1" w:themeFillShade="A6"/>
          </w:tcPr>
          <w:p w14:paraId="2452B730" w14:textId="77777777" w:rsidR="00E42069" w:rsidRPr="005B3636" w:rsidRDefault="00E42069" w:rsidP="001D0C3C">
            <w:pPr>
              <w:autoSpaceDE w:val="0"/>
              <w:autoSpaceDN w:val="0"/>
              <w:adjustRightInd w:val="0"/>
              <w:spacing w:line="360" w:lineRule="auto"/>
              <w:jc w:val="center"/>
              <w:rPr>
                <w:rFonts w:ascii="Palatino Linotype" w:hAnsi="Palatino Linotype" w:cs="Tahoma"/>
                <w:b/>
                <w:szCs w:val="22"/>
              </w:rPr>
            </w:pPr>
            <w:r w:rsidRPr="005B3636">
              <w:rPr>
                <w:rFonts w:ascii="Palatino Linotype" w:hAnsi="Palatino Linotype" w:cs="Tahoma"/>
                <w:b/>
                <w:szCs w:val="22"/>
              </w:rPr>
              <w:t>Recursos</w:t>
            </w:r>
          </w:p>
        </w:tc>
        <w:tc>
          <w:tcPr>
            <w:tcW w:w="3752" w:type="dxa"/>
            <w:shd w:val="clear" w:color="auto" w:fill="A6A6A6" w:themeFill="background1" w:themeFillShade="A6"/>
          </w:tcPr>
          <w:p w14:paraId="2452B731" w14:textId="77777777" w:rsidR="00E42069" w:rsidRPr="005B3636" w:rsidRDefault="00E42069" w:rsidP="001D0C3C">
            <w:pPr>
              <w:autoSpaceDE w:val="0"/>
              <w:autoSpaceDN w:val="0"/>
              <w:adjustRightInd w:val="0"/>
              <w:spacing w:line="360" w:lineRule="auto"/>
              <w:jc w:val="center"/>
              <w:rPr>
                <w:rFonts w:ascii="Palatino Linotype" w:hAnsi="Palatino Linotype" w:cs="Tahoma"/>
                <w:b/>
                <w:szCs w:val="22"/>
              </w:rPr>
            </w:pPr>
            <w:r w:rsidRPr="005B3636">
              <w:rPr>
                <w:rFonts w:ascii="Palatino Linotype" w:hAnsi="Palatino Linotype" w:cs="Tahoma"/>
                <w:b/>
                <w:szCs w:val="22"/>
              </w:rPr>
              <w:t>Comisionado</w:t>
            </w:r>
          </w:p>
        </w:tc>
      </w:tr>
      <w:tr w:rsidR="00E42069" w:rsidRPr="005B3636" w14:paraId="2452B736" w14:textId="77777777" w:rsidTr="001D5208">
        <w:trPr>
          <w:trHeight w:val="302"/>
        </w:trPr>
        <w:tc>
          <w:tcPr>
            <w:tcW w:w="2533" w:type="dxa"/>
          </w:tcPr>
          <w:p w14:paraId="2452B733" w14:textId="0935B710" w:rsidR="00E42069" w:rsidRPr="005B3636" w:rsidRDefault="0020051B" w:rsidP="001D0C3C">
            <w:pPr>
              <w:autoSpaceDE w:val="0"/>
              <w:autoSpaceDN w:val="0"/>
              <w:adjustRightInd w:val="0"/>
              <w:spacing w:line="360" w:lineRule="auto"/>
              <w:jc w:val="both"/>
              <w:rPr>
                <w:rFonts w:ascii="Palatino Linotype" w:hAnsi="Palatino Linotype" w:cs="Tahoma"/>
                <w:szCs w:val="22"/>
              </w:rPr>
            </w:pPr>
            <w:r>
              <w:rPr>
                <w:rFonts w:ascii="Palatino Linotype" w:hAnsi="Palatino Linotype" w:cs="Tahoma"/>
                <w:b/>
                <w:bCs/>
                <w:szCs w:val="22"/>
                <w:lang w:val="es-MX"/>
              </w:rPr>
              <w:t>01328</w:t>
            </w:r>
            <w:r w:rsidR="001D5208" w:rsidRPr="005B3636">
              <w:rPr>
                <w:rFonts w:ascii="Palatino Linotype" w:hAnsi="Palatino Linotype" w:cs="Tahoma"/>
                <w:b/>
                <w:bCs/>
                <w:szCs w:val="22"/>
                <w:lang w:val="es-MX"/>
              </w:rPr>
              <w:t xml:space="preserve">/UPVT/IP/2018, </w:t>
            </w:r>
          </w:p>
        </w:tc>
        <w:tc>
          <w:tcPr>
            <w:tcW w:w="2641" w:type="dxa"/>
          </w:tcPr>
          <w:p w14:paraId="2452B734" w14:textId="229241DE" w:rsidR="00E42069" w:rsidRPr="005B3636" w:rsidRDefault="00E42069" w:rsidP="001D0C3C">
            <w:pPr>
              <w:autoSpaceDE w:val="0"/>
              <w:autoSpaceDN w:val="0"/>
              <w:adjustRightInd w:val="0"/>
              <w:spacing w:line="360" w:lineRule="auto"/>
              <w:jc w:val="both"/>
              <w:rPr>
                <w:rFonts w:ascii="Palatino Linotype" w:hAnsi="Palatino Linotype" w:cs="Tahoma"/>
                <w:szCs w:val="22"/>
              </w:rPr>
            </w:pPr>
            <w:r w:rsidRPr="005B3636">
              <w:rPr>
                <w:rFonts w:ascii="Palatino Linotype" w:hAnsi="Palatino Linotype" w:cs="Tahoma"/>
                <w:bCs/>
                <w:szCs w:val="22"/>
              </w:rPr>
              <w:t>0</w:t>
            </w:r>
            <w:r w:rsidR="0020051B">
              <w:rPr>
                <w:rFonts w:ascii="Palatino Linotype" w:hAnsi="Palatino Linotype" w:cs="Tahoma"/>
                <w:bCs/>
                <w:szCs w:val="22"/>
              </w:rPr>
              <w:t>4301</w:t>
            </w:r>
            <w:r w:rsidRPr="005B3636">
              <w:rPr>
                <w:rFonts w:ascii="Palatino Linotype" w:hAnsi="Palatino Linotype" w:cs="Tahoma"/>
                <w:bCs/>
                <w:szCs w:val="22"/>
              </w:rPr>
              <w:t>/INFOEM/IP/RR/2018</w:t>
            </w:r>
          </w:p>
        </w:tc>
        <w:tc>
          <w:tcPr>
            <w:tcW w:w="3752" w:type="dxa"/>
          </w:tcPr>
          <w:p w14:paraId="2452B735" w14:textId="77777777" w:rsidR="00E42069" w:rsidRPr="005B3636" w:rsidRDefault="00E42069" w:rsidP="001D0C3C">
            <w:pPr>
              <w:autoSpaceDE w:val="0"/>
              <w:autoSpaceDN w:val="0"/>
              <w:adjustRightInd w:val="0"/>
              <w:spacing w:line="360" w:lineRule="auto"/>
              <w:jc w:val="both"/>
              <w:rPr>
                <w:rFonts w:ascii="Palatino Linotype" w:hAnsi="Palatino Linotype" w:cs="Tahoma"/>
                <w:szCs w:val="22"/>
              </w:rPr>
            </w:pPr>
            <w:r w:rsidRPr="005B3636">
              <w:rPr>
                <w:rFonts w:ascii="Palatino Linotype" w:hAnsi="Palatino Linotype" w:cs="Tahoma"/>
                <w:szCs w:val="22"/>
              </w:rPr>
              <w:t xml:space="preserve">Luis Gustavo Parra Noriega </w:t>
            </w:r>
          </w:p>
        </w:tc>
      </w:tr>
      <w:tr w:rsidR="0020051B" w:rsidRPr="005B3636" w14:paraId="2452B73A" w14:textId="77777777" w:rsidTr="001D5208">
        <w:trPr>
          <w:trHeight w:val="302"/>
        </w:trPr>
        <w:tc>
          <w:tcPr>
            <w:tcW w:w="2533" w:type="dxa"/>
          </w:tcPr>
          <w:p w14:paraId="2452B737" w14:textId="18585AA7" w:rsidR="0020051B" w:rsidRPr="005B3636" w:rsidRDefault="0020051B" w:rsidP="001D0C3C">
            <w:pPr>
              <w:autoSpaceDE w:val="0"/>
              <w:autoSpaceDN w:val="0"/>
              <w:adjustRightInd w:val="0"/>
              <w:spacing w:line="360" w:lineRule="auto"/>
              <w:jc w:val="both"/>
              <w:rPr>
                <w:rFonts w:ascii="Palatino Linotype" w:hAnsi="Palatino Linotype" w:cs="Tahoma"/>
                <w:b/>
                <w:bCs/>
                <w:szCs w:val="22"/>
              </w:rPr>
            </w:pPr>
            <w:r>
              <w:rPr>
                <w:rFonts w:ascii="Palatino Linotype" w:hAnsi="Palatino Linotype" w:cs="Tahoma"/>
                <w:b/>
                <w:bCs/>
                <w:szCs w:val="22"/>
                <w:lang w:val="es-MX"/>
              </w:rPr>
              <w:t>01329</w:t>
            </w:r>
            <w:r w:rsidRPr="005B3636">
              <w:rPr>
                <w:rFonts w:ascii="Palatino Linotype" w:hAnsi="Palatino Linotype" w:cs="Tahoma"/>
                <w:b/>
                <w:bCs/>
                <w:szCs w:val="22"/>
                <w:lang w:val="es-MX"/>
              </w:rPr>
              <w:t>/UPVT/IP/2018</w:t>
            </w:r>
          </w:p>
        </w:tc>
        <w:tc>
          <w:tcPr>
            <w:tcW w:w="2641" w:type="dxa"/>
          </w:tcPr>
          <w:p w14:paraId="2452B738" w14:textId="741EFBCE" w:rsidR="0020051B" w:rsidRPr="005B3636" w:rsidRDefault="0020051B" w:rsidP="001D0C3C">
            <w:pPr>
              <w:autoSpaceDE w:val="0"/>
              <w:autoSpaceDN w:val="0"/>
              <w:adjustRightInd w:val="0"/>
              <w:spacing w:line="360" w:lineRule="auto"/>
              <w:jc w:val="both"/>
              <w:rPr>
                <w:rFonts w:ascii="Palatino Linotype" w:hAnsi="Palatino Linotype" w:cs="Tahoma"/>
                <w:szCs w:val="22"/>
              </w:rPr>
            </w:pPr>
            <w:r w:rsidRPr="005B3636">
              <w:rPr>
                <w:rFonts w:ascii="Palatino Linotype" w:hAnsi="Palatino Linotype" w:cs="Tahoma"/>
                <w:bCs/>
                <w:szCs w:val="22"/>
              </w:rPr>
              <w:t>0</w:t>
            </w:r>
            <w:r>
              <w:rPr>
                <w:rFonts w:ascii="Palatino Linotype" w:hAnsi="Palatino Linotype" w:cs="Tahoma"/>
                <w:bCs/>
                <w:szCs w:val="22"/>
              </w:rPr>
              <w:t>4302</w:t>
            </w:r>
            <w:r w:rsidRPr="005B3636">
              <w:rPr>
                <w:rFonts w:ascii="Palatino Linotype" w:hAnsi="Palatino Linotype" w:cs="Tahoma"/>
                <w:bCs/>
                <w:szCs w:val="22"/>
              </w:rPr>
              <w:t>/INFOEM/IP/RR/2018</w:t>
            </w:r>
          </w:p>
        </w:tc>
        <w:tc>
          <w:tcPr>
            <w:tcW w:w="3752" w:type="dxa"/>
          </w:tcPr>
          <w:p w14:paraId="2452B739" w14:textId="77777777" w:rsidR="0020051B" w:rsidRPr="005B3636" w:rsidRDefault="0020051B" w:rsidP="001D0C3C">
            <w:pPr>
              <w:autoSpaceDE w:val="0"/>
              <w:autoSpaceDN w:val="0"/>
              <w:adjustRightInd w:val="0"/>
              <w:spacing w:line="360" w:lineRule="auto"/>
              <w:jc w:val="both"/>
              <w:rPr>
                <w:rFonts w:ascii="Palatino Linotype" w:hAnsi="Palatino Linotype" w:cs="Tahoma"/>
                <w:szCs w:val="22"/>
              </w:rPr>
            </w:pPr>
            <w:r w:rsidRPr="005B3636">
              <w:rPr>
                <w:rFonts w:ascii="Palatino Linotype" w:eastAsia="Calibri" w:hAnsi="Palatino Linotype" w:cs="Tahoma"/>
                <w:szCs w:val="22"/>
              </w:rPr>
              <w:t>Eva Abaid Yapur</w:t>
            </w:r>
          </w:p>
        </w:tc>
      </w:tr>
      <w:tr w:rsidR="0020051B" w:rsidRPr="005B3636" w14:paraId="2452B73E" w14:textId="77777777" w:rsidTr="001D5208">
        <w:trPr>
          <w:trHeight w:val="302"/>
        </w:trPr>
        <w:tc>
          <w:tcPr>
            <w:tcW w:w="2533" w:type="dxa"/>
          </w:tcPr>
          <w:p w14:paraId="2452B73B" w14:textId="1338AAD1" w:rsidR="0020051B" w:rsidRPr="005B3636" w:rsidRDefault="0020051B" w:rsidP="001D0C3C">
            <w:pPr>
              <w:autoSpaceDE w:val="0"/>
              <w:autoSpaceDN w:val="0"/>
              <w:adjustRightInd w:val="0"/>
              <w:spacing w:line="360" w:lineRule="auto"/>
              <w:jc w:val="both"/>
              <w:rPr>
                <w:rFonts w:ascii="Palatino Linotype" w:hAnsi="Palatino Linotype" w:cs="Tahoma"/>
                <w:b/>
                <w:bCs/>
                <w:color w:val="000000" w:themeColor="text1"/>
              </w:rPr>
            </w:pPr>
            <w:r>
              <w:rPr>
                <w:rFonts w:ascii="Palatino Linotype" w:hAnsi="Palatino Linotype" w:cs="Tahoma"/>
                <w:b/>
                <w:bCs/>
                <w:szCs w:val="22"/>
                <w:lang w:val="es-MX"/>
              </w:rPr>
              <w:t>01330</w:t>
            </w:r>
            <w:r w:rsidRPr="005B3636">
              <w:rPr>
                <w:rFonts w:ascii="Palatino Linotype" w:hAnsi="Palatino Linotype" w:cs="Tahoma"/>
                <w:b/>
                <w:bCs/>
                <w:szCs w:val="22"/>
                <w:lang w:val="es-MX"/>
              </w:rPr>
              <w:t>/UPVT/IP/2018</w:t>
            </w:r>
          </w:p>
        </w:tc>
        <w:tc>
          <w:tcPr>
            <w:tcW w:w="2641" w:type="dxa"/>
          </w:tcPr>
          <w:p w14:paraId="2452B73C" w14:textId="4DE58584" w:rsidR="0020051B" w:rsidRPr="005B3636" w:rsidRDefault="0020051B" w:rsidP="001D0C3C">
            <w:pPr>
              <w:autoSpaceDE w:val="0"/>
              <w:autoSpaceDN w:val="0"/>
              <w:adjustRightInd w:val="0"/>
              <w:spacing w:line="360" w:lineRule="auto"/>
              <w:jc w:val="both"/>
              <w:rPr>
                <w:rFonts w:ascii="Palatino Linotype" w:hAnsi="Palatino Linotype" w:cs="Tahoma"/>
                <w:bCs/>
                <w:szCs w:val="22"/>
              </w:rPr>
            </w:pPr>
            <w:r w:rsidRPr="005B3636">
              <w:rPr>
                <w:rFonts w:ascii="Palatino Linotype" w:hAnsi="Palatino Linotype" w:cs="Tahoma"/>
                <w:bCs/>
                <w:szCs w:val="22"/>
              </w:rPr>
              <w:t>0</w:t>
            </w:r>
            <w:r>
              <w:rPr>
                <w:rFonts w:ascii="Palatino Linotype" w:hAnsi="Palatino Linotype" w:cs="Tahoma"/>
                <w:bCs/>
                <w:szCs w:val="22"/>
              </w:rPr>
              <w:t>4303</w:t>
            </w:r>
            <w:r w:rsidRPr="005B3636">
              <w:rPr>
                <w:rFonts w:ascii="Palatino Linotype" w:hAnsi="Palatino Linotype" w:cs="Tahoma"/>
                <w:bCs/>
                <w:szCs w:val="22"/>
              </w:rPr>
              <w:t>/INFOEM/IP/RR/2018</w:t>
            </w:r>
          </w:p>
        </w:tc>
        <w:tc>
          <w:tcPr>
            <w:tcW w:w="3752" w:type="dxa"/>
          </w:tcPr>
          <w:p w14:paraId="2452B73D" w14:textId="77777777" w:rsidR="0020051B" w:rsidRPr="005B3636" w:rsidRDefault="0020051B" w:rsidP="001D0C3C">
            <w:pPr>
              <w:autoSpaceDE w:val="0"/>
              <w:autoSpaceDN w:val="0"/>
              <w:adjustRightInd w:val="0"/>
              <w:spacing w:line="360" w:lineRule="auto"/>
              <w:jc w:val="both"/>
              <w:rPr>
                <w:rFonts w:ascii="Palatino Linotype" w:eastAsia="Calibri" w:hAnsi="Palatino Linotype" w:cs="Tahoma"/>
                <w:szCs w:val="22"/>
              </w:rPr>
            </w:pPr>
            <w:r w:rsidRPr="005B3636">
              <w:rPr>
                <w:rFonts w:ascii="Palatino Linotype" w:eastAsia="Calibri" w:hAnsi="Palatino Linotype" w:cs="Tahoma"/>
                <w:szCs w:val="22"/>
                <w:lang w:val="es-MX"/>
              </w:rPr>
              <w:t>José Guadalupe Luna Hernández</w:t>
            </w:r>
          </w:p>
        </w:tc>
      </w:tr>
      <w:tr w:rsidR="0020051B" w:rsidRPr="005B3636" w14:paraId="2452B742" w14:textId="77777777" w:rsidTr="001D5208">
        <w:trPr>
          <w:trHeight w:val="302"/>
        </w:trPr>
        <w:tc>
          <w:tcPr>
            <w:tcW w:w="2533" w:type="dxa"/>
          </w:tcPr>
          <w:p w14:paraId="2452B73F" w14:textId="48E568EA" w:rsidR="0020051B" w:rsidRPr="005B3636" w:rsidRDefault="0020051B" w:rsidP="001D0C3C">
            <w:r>
              <w:rPr>
                <w:rFonts w:ascii="Palatino Linotype" w:hAnsi="Palatino Linotype" w:cs="Tahoma"/>
                <w:b/>
                <w:bCs/>
                <w:szCs w:val="22"/>
                <w:lang w:val="es-MX"/>
              </w:rPr>
              <w:t>01331</w:t>
            </w:r>
            <w:r w:rsidRPr="005B3636">
              <w:rPr>
                <w:rFonts w:ascii="Palatino Linotype" w:hAnsi="Palatino Linotype" w:cs="Tahoma"/>
                <w:b/>
                <w:bCs/>
                <w:szCs w:val="22"/>
                <w:lang w:val="es-MX"/>
              </w:rPr>
              <w:t>/UPVT/IP/2018</w:t>
            </w:r>
          </w:p>
        </w:tc>
        <w:tc>
          <w:tcPr>
            <w:tcW w:w="2641" w:type="dxa"/>
          </w:tcPr>
          <w:p w14:paraId="2452B740" w14:textId="23D3D89F" w:rsidR="0020051B" w:rsidRPr="005B3636" w:rsidRDefault="0020051B" w:rsidP="001D0C3C">
            <w:pPr>
              <w:autoSpaceDE w:val="0"/>
              <w:autoSpaceDN w:val="0"/>
              <w:adjustRightInd w:val="0"/>
              <w:spacing w:line="360" w:lineRule="auto"/>
              <w:jc w:val="both"/>
              <w:rPr>
                <w:rFonts w:ascii="Palatino Linotype" w:hAnsi="Palatino Linotype" w:cs="Tahoma"/>
                <w:bCs/>
                <w:szCs w:val="22"/>
              </w:rPr>
            </w:pPr>
            <w:r w:rsidRPr="005B3636">
              <w:rPr>
                <w:rFonts w:ascii="Palatino Linotype" w:hAnsi="Palatino Linotype" w:cs="Tahoma"/>
                <w:bCs/>
                <w:szCs w:val="22"/>
              </w:rPr>
              <w:t>0</w:t>
            </w:r>
            <w:r>
              <w:rPr>
                <w:rFonts w:ascii="Palatino Linotype" w:hAnsi="Palatino Linotype" w:cs="Tahoma"/>
                <w:bCs/>
                <w:szCs w:val="22"/>
              </w:rPr>
              <w:t>4304</w:t>
            </w:r>
            <w:r w:rsidRPr="005B3636">
              <w:rPr>
                <w:rFonts w:ascii="Palatino Linotype" w:hAnsi="Palatino Linotype" w:cs="Tahoma"/>
                <w:bCs/>
                <w:szCs w:val="22"/>
              </w:rPr>
              <w:t>/INFOEM/IP/RR/2018</w:t>
            </w:r>
          </w:p>
        </w:tc>
        <w:tc>
          <w:tcPr>
            <w:tcW w:w="3752" w:type="dxa"/>
          </w:tcPr>
          <w:p w14:paraId="2452B741" w14:textId="77777777" w:rsidR="0020051B" w:rsidRPr="005B3636" w:rsidRDefault="0020051B" w:rsidP="001D0C3C">
            <w:pPr>
              <w:autoSpaceDE w:val="0"/>
              <w:autoSpaceDN w:val="0"/>
              <w:adjustRightInd w:val="0"/>
              <w:spacing w:line="360" w:lineRule="auto"/>
              <w:jc w:val="both"/>
              <w:rPr>
                <w:rFonts w:ascii="Palatino Linotype" w:eastAsia="Calibri" w:hAnsi="Palatino Linotype" w:cs="Tahoma"/>
                <w:szCs w:val="22"/>
              </w:rPr>
            </w:pPr>
            <w:r w:rsidRPr="005B3636">
              <w:rPr>
                <w:rFonts w:ascii="Palatino Linotype" w:eastAsia="Calibri" w:hAnsi="Palatino Linotype" w:cs="Tahoma"/>
                <w:szCs w:val="22"/>
                <w:lang w:val="es-MX"/>
              </w:rPr>
              <w:t>Javier Martínez Cruz</w:t>
            </w:r>
          </w:p>
        </w:tc>
      </w:tr>
      <w:tr w:rsidR="0020051B" w:rsidRPr="005B3636" w14:paraId="2452B746" w14:textId="77777777" w:rsidTr="001D5208">
        <w:trPr>
          <w:trHeight w:val="302"/>
        </w:trPr>
        <w:tc>
          <w:tcPr>
            <w:tcW w:w="2533" w:type="dxa"/>
          </w:tcPr>
          <w:p w14:paraId="2452B743" w14:textId="48EA8F81" w:rsidR="0020051B" w:rsidRPr="005B3636" w:rsidRDefault="0020051B" w:rsidP="001D0C3C">
            <w:r>
              <w:rPr>
                <w:rFonts w:ascii="Palatino Linotype" w:hAnsi="Palatino Linotype" w:cs="Tahoma"/>
                <w:b/>
                <w:bCs/>
                <w:szCs w:val="22"/>
                <w:lang w:val="es-MX"/>
              </w:rPr>
              <w:t>01332</w:t>
            </w:r>
            <w:r w:rsidRPr="005B3636">
              <w:rPr>
                <w:rFonts w:ascii="Palatino Linotype" w:hAnsi="Palatino Linotype" w:cs="Tahoma"/>
                <w:b/>
                <w:bCs/>
                <w:szCs w:val="22"/>
                <w:lang w:val="es-MX"/>
              </w:rPr>
              <w:t>/UPVT/IP/2018</w:t>
            </w:r>
          </w:p>
        </w:tc>
        <w:tc>
          <w:tcPr>
            <w:tcW w:w="2641" w:type="dxa"/>
          </w:tcPr>
          <w:p w14:paraId="2452B744" w14:textId="14C9C678" w:rsidR="0020051B" w:rsidRPr="005B3636" w:rsidRDefault="0020051B" w:rsidP="001D0C3C">
            <w:pPr>
              <w:autoSpaceDE w:val="0"/>
              <w:autoSpaceDN w:val="0"/>
              <w:adjustRightInd w:val="0"/>
              <w:spacing w:line="360" w:lineRule="auto"/>
              <w:jc w:val="both"/>
              <w:rPr>
                <w:rFonts w:ascii="Palatino Linotype" w:hAnsi="Palatino Linotype" w:cs="Tahoma"/>
                <w:bCs/>
                <w:szCs w:val="22"/>
              </w:rPr>
            </w:pPr>
            <w:r w:rsidRPr="005B3636">
              <w:rPr>
                <w:rFonts w:ascii="Palatino Linotype" w:hAnsi="Palatino Linotype" w:cs="Tahoma"/>
                <w:bCs/>
                <w:szCs w:val="22"/>
              </w:rPr>
              <w:t>0</w:t>
            </w:r>
            <w:r>
              <w:rPr>
                <w:rFonts w:ascii="Palatino Linotype" w:hAnsi="Palatino Linotype" w:cs="Tahoma"/>
                <w:bCs/>
                <w:szCs w:val="22"/>
              </w:rPr>
              <w:t>4305</w:t>
            </w:r>
            <w:r w:rsidRPr="005B3636">
              <w:rPr>
                <w:rFonts w:ascii="Palatino Linotype" w:hAnsi="Palatino Linotype" w:cs="Tahoma"/>
                <w:bCs/>
                <w:szCs w:val="22"/>
              </w:rPr>
              <w:t>/INFOEM/IP/RR/2018</w:t>
            </w:r>
          </w:p>
        </w:tc>
        <w:tc>
          <w:tcPr>
            <w:tcW w:w="3752" w:type="dxa"/>
          </w:tcPr>
          <w:p w14:paraId="2452B745" w14:textId="77777777" w:rsidR="0020051B" w:rsidRPr="005B3636" w:rsidRDefault="0020051B" w:rsidP="001D0C3C">
            <w:pPr>
              <w:autoSpaceDE w:val="0"/>
              <w:autoSpaceDN w:val="0"/>
              <w:adjustRightInd w:val="0"/>
              <w:spacing w:line="360" w:lineRule="auto"/>
              <w:jc w:val="both"/>
              <w:rPr>
                <w:rFonts w:ascii="Palatino Linotype" w:eastAsia="Calibri" w:hAnsi="Palatino Linotype" w:cs="Tahoma"/>
                <w:szCs w:val="22"/>
              </w:rPr>
            </w:pPr>
            <w:r w:rsidRPr="005B3636">
              <w:rPr>
                <w:rFonts w:ascii="Palatino Linotype" w:eastAsia="Calibri" w:hAnsi="Palatino Linotype" w:cs="Tahoma"/>
                <w:szCs w:val="22"/>
                <w:lang w:val="es-MX"/>
              </w:rPr>
              <w:t>Zulema Martínez Sánchez</w:t>
            </w:r>
          </w:p>
        </w:tc>
      </w:tr>
      <w:tr w:rsidR="0020051B" w:rsidRPr="005B3636" w14:paraId="2452B74A" w14:textId="77777777" w:rsidTr="001D5208">
        <w:trPr>
          <w:trHeight w:val="302"/>
        </w:trPr>
        <w:tc>
          <w:tcPr>
            <w:tcW w:w="2533" w:type="dxa"/>
          </w:tcPr>
          <w:p w14:paraId="2452B747" w14:textId="5BFEEA51" w:rsidR="0020051B" w:rsidRPr="005B3636" w:rsidRDefault="0020051B" w:rsidP="001D0C3C">
            <w:r>
              <w:rPr>
                <w:rFonts w:ascii="Palatino Linotype" w:hAnsi="Palatino Linotype" w:cs="Tahoma"/>
                <w:b/>
                <w:bCs/>
                <w:szCs w:val="22"/>
                <w:lang w:val="es-MX"/>
              </w:rPr>
              <w:t>01333</w:t>
            </w:r>
            <w:r w:rsidRPr="005B3636">
              <w:rPr>
                <w:rFonts w:ascii="Palatino Linotype" w:hAnsi="Palatino Linotype" w:cs="Tahoma"/>
                <w:b/>
                <w:bCs/>
                <w:szCs w:val="22"/>
                <w:lang w:val="es-MX"/>
              </w:rPr>
              <w:t>/UPVT/IP/2018</w:t>
            </w:r>
          </w:p>
        </w:tc>
        <w:tc>
          <w:tcPr>
            <w:tcW w:w="2641" w:type="dxa"/>
          </w:tcPr>
          <w:p w14:paraId="2452B748" w14:textId="0B025C97" w:rsidR="0020051B" w:rsidRPr="005B3636" w:rsidRDefault="0020051B" w:rsidP="001D0C3C">
            <w:r w:rsidRPr="005B3636">
              <w:rPr>
                <w:rFonts w:ascii="Palatino Linotype" w:hAnsi="Palatino Linotype" w:cs="Tahoma"/>
                <w:bCs/>
                <w:szCs w:val="22"/>
              </w:rPr>
              <w:t>0</w:t>
            </w:r>
            <w:r>
              <w:rPr>
                <w:rFonts w:ascii="Palatino Linotype" w:hAnsi="Palatino Linotype" w:cs="Tahoma"/>
                <w:bCs/>
                <w:szCs w:val="22"/>
              </w:rPr>
              <w:t>4306</w:t>
            </w:r>
            <w:r w:rsidRPr="005B3636">
              <w:rPr>
                <w:rFonts w:ascii="Palatino Linotype" w:hAnsi="Palatino Linotype" w:cs="Tahoma"/>
                <w:bCs/>
                <w:szCs w:val="22"/>
              </w:rPr>
              <w:t>/INFOEM/IP/RR/2018</w:t>
            </w:r>
          </w:p>
        </w:tc>
        <w:tc>
          <w:tcPr>
            <w:tcW w:w="3752" w:type="dxa"/>
          </w:tcPr>
          <w:p w14:paraId="2452B749" w14:textId="77777777" w:rsidR="0020051B" w:rsidRPr="005B3636" w:rsidRDefault="0020051B" w:rsidP="001D0C3C">
            <w:pPr>
              <w:autoSpaceDE w:val="0"/>
              <w:autoSpaceDN w:val="0"/>
              <w:adjustRightInd w:val="0"/>
              <w:spacing w:line="360" w:lineRule="auto"/>
              <w:jc w:val="both"/>
              <w:rPr>
                <w:rFonts w:ascii="Palatino Linotype" w:eastAsia="Calibri" w:hAnsi="Palatino Linotype" w:cs="Tahoma"/>
                <w:szCs w:val="22"/>
              </w:rPr>
            </w:pPr>
            <w:r w:rsidRPr="005B3636">
              <w:rPr>
                <w:rFonts w:ascii="Palatino Linotype" w:hAnsi="Palatino Linotype" w:cs="Tahoma"/>
                <w:szCs w:val="22"/>
              </w:rPr>
              <w:t>Luis Gustavo Parra Noriega</w:t>
            </w:r>
          </w:p>
        </w:tc>
      </w:tr>
      <w:tr w:rsidR="0020051B" w:rsidRPr="005B3636" w14:paraId="2452B74E" w14:textId="77777777" w:rsidTr="001D5208">
        <w:trPr>
          <w:trHeight w:val="302"/>
        </w:trPr>
        <w:tc>
          <w:tcPr>
            <w:tcW w:w="2533" w:type="dxa"/>
          </w:tcPr>
          <w:p w14:paraId="2452B74B" w14:textId="2E3E92C1" w:rsidR="0020051B" w:rsidRPr="005B3636" w:rsidRDefault="0020051B" w:rsidP="001D0C3C">
            <w:r>
              <w:rPr>
                <w:rFonts w:ascii="Palatino Linotype" w:hAnsi="Palatino Linotype" w:cs="Tahoma"/>
                <w:b/>
                <w:bCs/>
                <w:szCs w:val="22"/>
                <w:lang w:val="es-MX"/>
              </w:rPr>
              <w:t>01334</w:t>
            </w:r>
            <w:r w:rsidRPr="005B3636">
              <w:rPr>
                <w:rFonts w:ascii="Palatino Linotype" w:hAnsi="Palatino Linotype" w:cs="Tahoma"/>
                <w:b/>
                <w:bCs/>
                <w:szCs w:val="22"/>
                <w:lang w:val="es-MX"/>
              </w:rPr>
              <w:t>/UPVT/IP/2018</w:t>
            </w:r>
          </w:p>
        </w:tc>
        <w:tc>
          <w:tcPr>
            <w:tcW w:w="2641" w:type="dxa"/>
          </w:tcPr>
          <w:p w14:paraId="2452B74C" w14:textId="39DD2931" w:rsidR="0020051B" w:rsidRPr="005B3636" w:rsidRDefault="0020051B" w:rsidP="001D0C3C">
            <w:r w:rsidRPr="005B3636">
              <w:rPr>
                <w:rFonts w:ascii="Palatino Linotype" w:hAnsi="Palatino Linotype" w:cs="Tahoma"/>
                <w:bCs/>
                <w:szCs w:val="22"/>
              </w:rPr>
              <w:t>0</w:t>
            </w:r>
            <w:r>
              <w:rPr>
                <w:rFonts w:ascii="Palatino Linotype" w:hAnsi="Palatino Linotype" w:cs="Tahoma"/>
                <w:bCs/>
                <w:szCs w:val="22"/>
              </w:rPr>
              <w:t>4307</w:t>
            </w:r>
            <w:r w:rsidRPr="005B3636">
              <w:rPr>
                <w:rFonts w:ascii="Palatino Linotype" w:hAnsi="Palatino Linotype" w:cs="Tahoma"/>
                <w:bCs/>
                <w:szCs w:val="22"/>
              </w:rPr>
              <w:t>/INFOEM/IP/RR/2018</w:t>
            </w:r>
          </w:p>
        </w:tc>
        <w:tc>
          <w:tcPr>
            <w:tcW w:w="3752" w:type="dxa"/>
          </w:tcPr>
          <w:p w14:paraId="2452B74D" w14:textId="77777777" w:rsidR="0020051B" w:rsidRPr="005B3636" w:rsidRDefault="0020051B" w:rsidP="001D0C3C">
            <w:pPr>
              <w:autoSpaceDE w:val="0"/>
              <w:autoSpaceDN w:val="0"/>
              <w:adjustRightInd w:val="0"/>
              <w:spacing w:line="360" w:lineRule="auto"/>
              <w:jc w:val="both"/>
              <w:rPr>
                <w:rFonts w:ascii="Palatino Linotype" w:eastAsia="Calibri" w:hAnsi="Palatino Linotype" w:cs="Tahoma"/>
                <w:szCs w:val="22"/>
              </w:rPr>
            </w:pPr>
            <w:r w:rsidRPr="005B3636">
              <w:rPr>
                <w:rFonts w:ascii="Palatino Linotype" w:eastAsia="Calibri" w:hAnsi="Palatino Linotype" w:cs="Tahoma"/>
                <w:szCs w:val="22"/>
              </w:rPr>
              <w:t>Eva Abaid Yapur</w:t>
            </w:r>
          </w:p>
        </w:tc>
      </w:tr>
      <w:tr w:rsidR="0020051B" w:rsidRPr="005B3636" w14:paraId="2452B752" w14:textId="77777777" w:rsidTr="001D5208">
        <w:trPr>
          <w:trHeight w:val="302"/>
        </w:trPr>
        <w:tc>
          <w:tcPr>
            <w:tcW w:w="2533" w:type="dxa"/>
          </w:tcPr>
          <w:p w14:paraId="2452B74F" w14:textId="18C37521" w:rsidR="0020051B" w:rsidRPr="005B3636" w:rsidRDefault="0020051B" w:rsidP="001D0C3C">
            <w:r>
              <w:rPr>
                <w:rFonts w:ascii="Palatino Linotype" w:hAnsi="Palatino Linotype" w:cs="Tahoma"/>
                <w:b/>
                <w:bCs/>
                <w:szCs w:val="22"/>
                <w:lang w:val="es-MX"/>
              </w:rPr>
              <w:t>01335</w:t>
            </w:r>
            <w:r w:rsidRPr="005B3636">
              <w:rPr>
                <w:rFonts w:ascii="Palatino Linotype" w:hAnsi="Palatino Linotype" w:cs="Tahoma"/>
                <w:b/>
                <w:bCs/>
                <w:szCs w:val="22"/>
                <w:lang w:val="es-MX"/>
              </w:rPr>
              <w:t>/UPVT/IP/2018</w:t>
            </w:r>
          </w:p>
        </w:tc>
        <w:tc>
          <w:tcPr>
            <w:tcW w:w="2641" w:type="dxa"/>
          </w:tcPr>
          <w:p w14:paraId="2452B750" w14:textId="3E57DB7E" w:rsidR="0020051B" w:rsidRPr="005B3636" w:rsidRDefault="0020051B" w:rsidP="001D0C3C">
            <w:r w:rsidRPr="005B3636">
              <w:rPr>
                <w:rFonts w:ascii="Palatino Linotype" w:hAnsi="Palatino Linotype" w:cs="Tahoma"/>
                <w:bCs/>
                <w:szCs w:val="22"/>
              </w:rPr>
              <w:t>0</w:t>
            </w:r>
            <w:r>
              <w:rPr>
                <w:rFonts w:ascii="Palatino Linotype" w:hAnsi="Palatino Linotype" w:cs="Tahoma"/>
                <w:bCs/>
                <w:szCs w:val="22"/>
              </w:rPr>
              <w:t>4308</w:t>
            </w:r>
            <w:r w:rsidRPr="005B3636">
              <w:rPr>
                <w:rFonts w:ascii="Palatino Linotype" w:hAnsi="Palatino Linotype" w:cs="Tahoma"/>
                <w:bCs/>
                <w:szCs w:val="22"/>
              </w:rPr>
              <w:t>/INFOEM/IP/RR/2018</w:t>
            </w:r>
          </w:p>
        </w:tc>
        <w:tc>
          <w:tcPr>
            <w:tcW w:w="3752" w:type="dxa"/>
          </w:tcPr>
          <w:p w14:paraId="2452B751" w14:textId="77777777" w:rsidR="0020051B" w:rsidRPr="005B3636" w:rsidRDefault="0020051B" w:rsidP="001D0C3C">
            <w:pPr>
              <w:autoSpaceDE w:val="0"/>
              <w:autoSpaceDN w:val="0"/>
              <w:adjustRightInd w:val="0"/>
              <w:spacing w:line="360" w:lineRule="auto"/>
              <w:jc w:val="both"/>
              <w:rPr>
                <w:rFonts w:ascii="Palatino Linotype" w:eastAsia="Calibri" w:hAnsi="Palatino Linotype" w:cs="Tahoma"/>
                <w:szCs w:val="22"/>
              </w:rPr>
            </w:pPr>
            <w:r w:rsidRPr="005B3636">
              <w:rPr>
                <w:rFonts w:ascii="Palatino Linotype" w:eastAsia="Calibri" w:hAnsi="Palatino Linotype" w:cs="Tahoma"/>
                <w:szCs w:val="22"/>
                <w:lang w:val="es-MX"/>
              </w:rPr>
              <w:t>José Guadalupe Luna Hernández</w:t>
            </w:r>
          </w:p>
        </w:tc>
      </w:tr>
      <w:tr w:rsidR="0020051B" w:rsidRPr="005B3636" w14:paraId="2452B756" w14:textId="77777777" w:rsidTr="001D5208">
        <w:trPr>
          <w:trHeight w:val="302"/>
        </w:trPr>
        <w:tc>
          <w:tcPr>
            <w:tcW w:w="2533" w:type="dxa"/>
          </w:tcPr>
          <w:p w14:paraId="2452B753" w14:textId="1B3ED97D" w:rsidR="0020051B" w:rsidRPr="005B3636" w:rsidRDefault="0020051B" w:rsidP="001D0C3C">
            <w:r>
              <w:rPr>
                <w:rFonts w:ascii="Palatino Linotype" w:hAnsi="Palatino Linotype" w:cs="Tahoma"/>
                <w:b/>
                <w:bCs/>
                <w:szCs w:val="22"/>
                <w:lang w:val="es-MX"/>
              </w:rPr>
              <w:t>01336</w:t>
            </w:r>
            <w:r w:rsidRPr="005B3636">
              <w:rPr>
                <w:rFonts w:ascii="Palatino Linotype" w:hAnsi="Palatino Linotype" w:cs="Tahoma"/>
                <w:b/>
                <w:bCs/>
                <w:szCs w:val="22"/>
                <w:lang w:val="es-MX"/>
              </w:rPr>
              <w:t>/UPVT/IP/2018</w:t>
            </w:r>
          </w:p>
        </w:tc>
        <w:tc>
          <w:tcPr>
            <w:tcW w:w="2641" w:type="dxa"/>
          </w:tcPr>
          <w:p w14:paraId="2452B754" w14:textId="5D7C58B6" w:rsidR="0020051B" w:rsidRPr="005B3636" w:rsidRDefault="0020051B" w:rsidP="001D0C3C">
            <w:r w:rsidRPr="005B3636">
              <w:rPr>
                <w:rFonts w:ascii="Palatino Linotype" w:hAnsi="Palatino Linotype" w:cs="Tahoma"/>
                <w:bCs/>
                <w:szCs w:val="22"/>
              </w:rPr>
              <w:t>0</w:t>
            </w:r>
            <w:r>
              <w:rPr>
                <w:rFonts w:ascii="Palatino Linotype" w:hAnsi="Palatino Linotype" w:cs="Tahoma"/>
                <w:bCs/>
                <w:szCs w:val="22"/>
              </w:rPr>
              <w:t>4309</w:t>
            </w:r>
            <w:r w:rsidRPr="005B3636">
              <w:rPr>
                <w:rFonts w:ascii="Palatino Linotype" w:hAnsi="Palatino Linotype" w:cs="Tahoma"/>
                <w:bCs/>
                <w:szCs w:val="22"/>
              </w:rPr>
              <w:t>/INFOEM/IP/RR/2018</w:t>
            </w:r>
          </w:p>
        </w:tc>
        <w:tc>
          <w:tcPr>
            <w:tcW w:w="3752" w:type="dxa"/>
          </w:tcPr>
          <w:p w14:paraId="2452B755" w14:textId="77777777" w:rsidR="0020051B" w:rsidRPr="005B3636" w:rsidRDefault="0020051B" w:rsidP="001D0C3C">
            <w:pPr>
              <w:autoSpaceDE w:val="0"/>
              <w:autoSpaceDN w:val="0"/>
              <w:adjustRightInd w:val="0"/>
              <w:spacing w:line="360" w:lineRule="auto"/>
              <w:jc w:val="both"/>
              <w:rPr>
                <w:rFonts w:ascii="Palatino Linotype" w:eastAsia="Calibri" w:hAnsi="Palatino Linotype" w:cs="Tahoma"/>
                <w:szCs w:val="22"/>
              </w:rPr>
            </w:pPr>
            <w:r w:rsidRPr="005B3636">
              <w:rPr>
                <w:rFonts w:ascii="Palatino Linotype" w:eastAsia="Calibri" w:hAnsi="Palatino Linotype" w:cs="Tahoma"/>
                <w:szCs w:val="22"/>
                <w:lang w:val="es-MX"/>
              </w:rPr>
              <w:t>Javier Martínez Cruz</w:t>
            </w:r>
          </w:p>
        </w:tc>
      </w:tr>
      <w:tr w:rsidR="0020051B" w:rsidRPr="005B3636" w14:paraId="2452B75A" w14:textId="77777777" w:rsidTr="001D5208">
        <w:trPr>
          <w:trHeight w:val="302"/>
        </w:trPr>
        <w:tc>
          <w:tcPr>
            <w:tcW w:w="2533" w:type="dxa"/>
          </w:tcPr>
          <w:p w14:paraId="2452B757" w14:textId="52B75EE9" w:rsidR="0020051B" w:rsidRPr="005B3636" w:rsidRDefault="0020051B" w:rsidP="001D0C3C">
            <w:r>
              <w:rPr>
                <w:rFonts w:ascii="Palatino Linotype" w:hAnsi="Palatino Linotype" w:cs="Tahoma"/>
                <w:b/>
                <w:bCs/>
                <w:szCs w:val="22"/>
                <w:lang w:val="es-MX"/>
              </w:rPr>
              <w:t>01337</w:t>
            </w:r>
            <w:r w:rsidRPr="005B3636">
              <w:rPr>
                <w:rFonts w:ascii="Palatino Linotype" w:hAnsi="Palatino Linotype" w:cs="Tahoma"/>
                <w:b/>
                <w:bCs/>
                <w:szCs w:val="22"/>
                <w:lang w:val="es-MX"/>
              </w:rPr>
              <w:t>/UPVT/IP/2018</w:t>
            </w:r>
          </w:p>
        </w:tc>
        <w:tc>
          <w:tcPr>
            <w:tcW w:w="2641" w:type="dxa"/>
          </w:tcPr>
          <w:p w14:paraId="2452B758" w14:textId="4873A9A0" w:rsidR="0020051B" w:rsidRPr="005B3636" w:rsidRDefault="0020051B" w:rsidP="001D0C3C">
            <w:r w:rsidRPr="005B3636">
              <w:rPr>
                <w:rFonts w:ascii="Palatino Linotype" w:hAnsi="Palatino Linotype" w:cs="Tahoma"/>
                <w:bCs/>
                <w:szCs w:val="22"/>
              </w:rPr>
              <w:t>0</w:t>
            </w:r>
            <w:r>
              <w:rPr>
                <w:rFonts w:ascii="Palatino Linotype" w:hAnsi="Palatino Linotype" w:cs="Tahoma"/>
                <w:bCs/>
                <w:szCs w:val="22"/>
              </w:rPr>
              <w:t>4310</w:t>
            </w:r>
            <w:r w:rsidRPr="005B3636">
              <w:rPr>
                <w:rFonts w:ascii="Palatino Linotype" w:hAnsi="Palatino Linotype" w:cs="Tahoma"/>
                <w:bCs/>
                <w:szCs w:val="22"/>
              </w:rPr>
              <w:t>/INFOEM/IP/RR/2018</w:t>
            </w:r>
          </w:p>
        </w:tc>
        <w:tc>
          <w:tcPr>
            <w:tcW w:w="3752" w:type="dxa"/>
          </w:tcPr>
          <w:p w14:paraId="2452B759" w14:textId="77777777" w:rsidR="0020051B" w:rsidRPr="005B3636" w:rsidRDefault="0020051B" w:rsidP="001D0C3C">
            <w:pPr>
              <w:autoSpaceDE w:val="0"/>
              <w:autoSpaceDN w:val="0"/>
              <w:adjustRightInd w:val="0"/>
              <w:spacing w:line="360" w:lineRule="auto"/>
              <w:jc w:val="both"/>
              <w:rPr>
                <w:rFonts w:ascii="Palatino Linotype" w:eastAsia="Calibri" w:hAnsi="Palatino Linotype" w:cs="Tahoma"/>
                <w:szCs w:val="22"/>
              </w:rPr>
            </w:pPr>
            <w:r w:rsidRPr="005B3636">
              <w:rPr>
                <w:rFonts w:ascii="Palatino Linotype" w:eastAsia="Calibri" w:hAnsi="Palatino Linotype" w:cs="Tahoma"/>
                <w:szCs w:val="22"/>
                <w:lang w:val="es-MX"/>
              </w:rPr>
              <w:t>Zulema Martínez Sánchez</w:t>
            </w:r>
          </w:p>
        </w:tc>
      </w:tr>
    </w:tbl>
    <w:p w14:paraId="2452B763" w14:textId="77777777" w:rsidR="00B31222" w:rsidRPr="005B3636" w:rsidRDefault="00B31222" w:rsidP="001D0C3C">
      <w:pPr>
        <w:spacing w:line="360" w:lineRule="auto"/>
        <w:jc w:val="both"/>
        <w:rPr>
          <w:rFonts w:ascii="Palatino Linotype" w:eastAsia="Batang" w:hAnsi="Palatino Linotype" w:cs="Tahoma"/>
          <w:b/>
          <w:bCs/>
          <w:sz w:val="22"/>
          <w:szCs w:val="24"/>
        </w:rPr>
      </w:pPr>
    </w:p>
    <w:p w14:paraId="2452B764" w14:textId="69661605" w:rsidR="00E42069" w:rsidRPr="005B3636" w:rsidRDefault="00E42069" w:rsidP="001D0C3C">
      <w:pPr>
        <w:spacing w:line="360" w:lineRule="auto"/>
        <w:jc w:val="both"/>
        <w:rPr>
          <w:rFonts w:ascii="Palatino Linotype" w:hAnsi="Palatino Linotype" w:cs="Tahoma"/>
          <w:bCs/>
          <w:sz w:val="22"/>
          <w:szCs w:val="24"/>
        </w:rPr>
      </w:pPr>
      <w:r w:rsidRPr="005B3636">
        <w:rPr>
          <w:rFonts w:ascii="Palatino Linotype" w:eastAsia="Batang" w:hAnsi="Palatino Linotype" w:cs="Tahoma"/>
          <w:b/>
          <w:bCs/>
          <w:sz w:val="22"/>
          <w:szCs w:val="24"/>
        </w:rPr>
        <w:t xml:space="preserve">b) Admisión de los </w:t>
      </w:r>
      <w:r w:rsidRPr="005B3636">
        <w:rPr>
          <w:rFonts w:ascii="Palatino Linotype" w:hAnsi="Palatino Linotype" w:cs="Tahoma"/>
          <w:b/>
          <w:sz w:val="22"/>
          <w:szCs w:val="24"/>
        </w:rPr>
        <w:t>Recursos de Revisión</w:t>
      </w:r>
      <w:r w:rsidRPr="005B3636">
        <w:rPr>
          <w:rFonts w:ascii="Palatino Linotype" w:eastAsia="Batang" w:hAnsi="Palatino Linotype" w:cs="Tahoma"/>
          <w:b/>
          <w:bCs/>
          <w:sz w:val="22"/>
          <w:szCs w:val="24"/>
          <w:lang w:val="es-ES_tradnl"/>
        </w:rPr>
        <w:t xml:space="preserve">. </w:t>
      </w:r>
      <w:r w:rsidRPr="005B3636">
        <w:rPr>
          <w:rFonts w:ascii="Palatino Linotype" w:eastAsia="Batang" w:hAnsi="Palatino Linotype" w:cs="Tahoma"/>
          <w:bCs/>
          <w:sz w:val="22"/>
          <w:szCs w:val="24"/>
          <w:lang w:val="es-ES_tradnl"/>
        </w:rPr>
        <w:t xml:space="preserve">El </w:t>
      </w:r>
      <w:r w:rsidR="0020051B">
        <w:rPr>
          <w:rFonts w:ascii="Palatino Linotype" w:eastAsia="Batang" w:hAnsi="Palatino Linotype" w:cs="Tahoma"/>
          <w:bCs/>
          <w:sz w:val="22"/>
          <w:szCs w:val="24"/>
          <w:lang w:val="es-ES_tradnl"/>
        </w:rPr>
        <w:t>veinte</w:t>
      </w:r>
      <w:r w:rsidRPr="005B3636">
        <w:rPr>
          <w:rFonts w:ascii="Palatino Linotype" w:eastAsia="Batang" w:hAnsi="Palatino Linotype" w:cs="Tahoma"/>
          <w:bCs/>
          <w:sz w:val="22"/>
          <w:szCs w:val="24"/>
          <w:lang w:val="es-ES_tradnl"/>
        </w:rPr>
        <w:t xml:space="preserve"> de </w:t>
      </w:r>
      <w:r w:rsidR="0020051B">
        <w:rPr>
          <w:rFonts w:ascii="Palatino Linotype" w:eastAsia="Batang" w:hAnsi="Palatino Linotype" w:cs="Tahoma"/>
          <w:bCs/>
          <w:sz w:val="22"/>
          <w:szCs w:val="24"/>
          <w:lang w:val="es-ES_tradnl"/>
        </w:rPr>
        <w:t>noviem</w:t>
      </w:r>
      <w:r w:rsidR="006646BF" w:rsidRPr="005B3636">
        <w:rPr>
          <w:rFonts w:ascii="Palatino Linotype" w:eastAsia="Batang" w:hAnsi="Palatino Linotype" w:cs="Tahoma"/>
          <w:bCs/>
          <w:sz w:val="22"/>
          <w:szCs w:val="24"/>
          <w:lang w:val="es-ES_tradnl"/>
        </w:rPr>
        <w:t xml:space="preserve">bre </w:t>
      </w:r>
      <w:r w:rsidRPr="005B3636">
        <w:rPr>
          <w:rFonts w:ascii="Palatino Linotype" w:eastAsia="Batang" w:hAnsi="Palatino Linotype" w:cs="Tahoma"/>
          <w:bCs/>
          <w:sz w:val="22"/>
          <w:szCs w:val="24"/>
          <w:lang w:val="es-ES_tradnl"/>
        </w:rPr>
        <w:t xml:space="preserve">de dos mil dieciocho, </w:t>
      </w:r>
      <w:r w:rsidRPr="005B3636">
        <w:rPr>
          <w:rFonts w:ascii="Palatino Linotype" w:hAnsi="Palatino Linotype" w:cs="Tahoma"/>
          <w:sz w:val="22"/>
          <w:szCs w:val="24"/>
        </w:rPr>
        <w:t>se</w:t>
      </w:r>
      <w:r w:rsidRPr="005B3636">
        <w:rPr>
          <w:rFonts w:ascii="Palatino Linotype" w:eastAsia="Calibri" w:hAnsi="Palatino Linotype" w:cs="Tahoma"/>
          <w:sz w:val="22"/>
          <w:szCs w:val="24"/>
          <w:lang w:eastAsia="en-US"/>
        </w:rPr>
        <w:t xml:space="preserve"> acordó la admisión de los </w:t>
      </w:r>
      <w:r w:rsidR="002F5138">
        <w:rPr>
          <w:rFonts w:ascii="Palatino Linotype" w:eastAsia="Calibri" w:hAnsi="Palatino Linotype" w:cs="Tahoma"/>
          <w:sz w:val="22"/>
          <w:szCs w:val="24"/>
          <w:lang w:eastAsia="en-US"/>
        </w:rPr>
        <w:t>diez</w:t>
      </w:r>
      <w:r w:rsidR="006646BF" w:rsidRPr="005B3636">
        <w:rPr>
          <w:rFonts w:ascii="Palatino Linotype" w:eastAsia="Calibri" w:hAnsi="Palatino Linotype" w:cs="Tahoma"/>
          <w:sz w:val="22"/>
          <w:szCs w:val="24"/>
          <w:lang w:eastAsia="en-US"/>
        </w:rPr>
        <w:t xml:space="preserve"> </w:t>
      </w:r>
      <w:r w:rsidRPr="005B3636">
        <w:rPr>
          <w:rFonts w:ascii="Palatino Linotype" w:eastAsia="Calibri" w:hAnsi="Palatino Linotype" w:cs="Tahoma"/>
          <w:sz w:val="22"/>
          <w:szCs w:val="24"/>
          <w:lang w:eastAsia="en-US"/>
        </w:rPr>
        <w:t xml:space="preserve">medios de impugnación con número </w:t>
      </w:r>
      <w:r w:rsidRPr="005B3636">
        <w:rPr>
          <w:rFonts w:ascii="Palatino Linotype" w:hAnsi="Palatino Linotype" w:cs="Tahoma"/>
          <w:sz w:val="22"/>
          <w:szCs w:val="24"/>
        </w:rPr>
        <w:t xml:space="preserve"> </w:t>
      </w:r>
      <w:r w:rsidR="002F5138" w:rsidRPr="005B3636">
        <w:rPr>
          <w:rFonts w:ascii="Palatino Linotype" w:hAnsi="Palatino Linotype" w:cs="Tahoma"/>
          <w:b/>
          <w:bCs/>
          <w:color w:val="0D0D0D" w:themeColor="text1" w:themeTint="F2"/>
          <w:sz w:val="22"/>
          <w:szCs w:val="22"/>
        </w:rPr>
        <w:lastRenderedPageBreak/>
        <w:t>0</w:t>
      </w:r>
      <w:r w:rsidR="002F5138">
        <w:rPr>
          <w:rFonts w:ascii="Palatino Linotype" w:hAnsi="Palatino Linotype" w:cs="Tahoma"/>
          <w:b/>
          <w:bCs/>
          <w:color w:val="0D0D0D" w:themeColor="text1" w:themeTint="F2"/>
          <w:sz w:val="22"/>
          <w:szCs w:val="22"/>
        </w:rPr>
        <w:t>4301</w:t>
      </w:r>
      <w:r w:rsidR="002F5138" w:rsidRPr="005B3636">
        <w:rPr>
          <w:rFonts w:ascii="Palatino Linotype" w:hAnsi="Palatino Linotype" w:cs="Tahoma"/>
          <w:b/>
          <w:bCs/>
          <w:color w:val="0D0D0D" w:themeColor="text1" w:themeTint="F2"/>
          <w:sz w:val="22"/>
          <w:szCs w:val="22"/>
        </w:rPr>
        <w:t>/INFOEM/IP/RR/2018</w:t>
      </w:r>
      <w:r w:rsidR="002F5138" w:rsidRPr="005B3636">
        <w:rPr>
          <w:rFonts w:ascii="Palatino Linotype" w:hAnsi="Palatino Linotype" w:cs="Tahoma"/>
          <w:bCs/>
          <w:color w:val="0D0D0D" w:themeColor="text1" w:themeTint="F2"/>
          <w:sz w:val="22"/>
          <w:szCs w:val="22"/>
        </w:rPr>
        <w:t xml:space="preserve">, </w:t>
      </w:r>
      <w:r w:rsidR="002F5138" w:rsidRPr="005B3636">
        <w:rPr>
          <w:rFonts w:ascii="Palatino Linotype" w:hAnsi="Palatino Linotype" w:cs="Tahoma"/>
          <w:b/>
          <w:bCs/>
          <w:color w:val="0D0D0D" w:themeColor="text1" w:themeTint="F2"/>
          <w:sz w:val="22"/>
          <w:szCs w:val="22"/>
        </w:rPr>
        <w:t>0</w:t>
      </w:r>
      <w:r w:rsidR="002F5138">
        <w:rPr>
          <w:rFonts w:ascii="Palatino Linotype" w:hAnsi="Palatino Linotype" w:cs="Tahoma"/>
          <w:b/>
          <w:bCs/>
          <w:color w:val="0D0D0D" w:themeColor="text1" w:themeTint="F2"/>
          <w:sz w:val="22"/>
          <w:szCs w:val="22"/>
        </w:rPr>
        <w:t>4302</w:t>
      </w:r>
      <w:r w:rsidR="002F5138" w:rsidRPr="005B3636">
        <w:rPr>
          <w:rFonts w:ascii="Palatino Linotype" w:hAnsi="Palatino Linotype" w:cs="Tahoma"/>
          <w:b/>
          <w:bCs/>
          <w:color w:val="0D0D0D" w:themeColor="text1" w:themeTint="F2"/>
          <w:sz w:val="22"/>
          <w:szCs w:val="22"/>
        </w:rPr>
        <w:t>/INFOEM/IP/RR/2018</w:t>
      </w:r>
      <w:r w:rsidR="002F5138" w:rsidRPr="005B3636">
        <w:rPr>
          <w:rFonts w:ascii="Palatino Linotype" w:hAnsi="Palatino Linotype" w:cs="Tahoma"/>
          <w:bCs/>
          <w:color w:val="0D0D0D" w:themeColor="text1" w:themeTint="F2"/>
          <w:sz w:val="22"/>
          <w:szCs w:val="22"/>
        </w:rPr>
        <w:t xml:space="preserve">, </w:t>
      </w:r>
      <w:r w:rsidR="002F5138" w:rsidRPr="005B3636">
        <w:rPr>
          <w:rFonts w:ascii="Palatino Linotype" w:hAnsi="Palatino Linotype" w:cs="Tahoma"/>
          <w:b/>
          <w:bCs/>
          <w:color w:val="0D0D0D" w:themeColor="text1" w:themeTint="F2"/>
          <w:sz w:val="22"/>
          <w:szCs w:val="22"/>
        </w:rPr>
        <w:t>0</w:t>
      </w:r>
      <w:r w:rsidR="002F5138">
        <w:rPr>
          <w:rFonts w:ascii="Palatino Linotype" w:hAnsi="Palatino Linotype" w:cs="Tahoma"/>
          <w:b/>
          <w:bCs/>
          <w:color w:val="0D0D0D" w:themeColor="text1" w:themeTint="F2"/>
          <w:sz w:val="22"/>
          <w:szCs w:val="22"/>
        </w:rPr>
        <w:t>4303</w:t>
      </w:r>
      <w:r w:rsidR="002F5138" w:rsidRPr="005B3636">
        <w:rPr>
          <w:rFonts w:ascii="Palatino Linotype" w:hAnsi="Palatino Linotype" w:cs="Tahoma"/>
          <w:b/>
          <w:bCs/>
          <w:color w:val="0D0D0D" w:themeColor="text1" w:themeTint="F2"/>
          <w:sz w:val="22"/>
          <w:szCs w:val="22"/>
        </w:rPr>
        <w:t>/INFOEM/IP/RR/2018, 0</w:t>
      </w:r>
      <w:r w:rsidR="002F5138">
        <w:rPr>
          <w:rFonts w:ascii="Palatino Linotype" w:hAnsi="Palatino Linotype" w:cs="Tahoma"/>
          <w:b/>
          <w:bCs/>
          <w:color w:val="0D0D0D" w:themeColor="text1" w:themeTint="F2"/>
          <w:sz w:val="22"/>
          <w:szCs w:val="22"/>
        </w:rPr>
        <w:t>4304</w:t>
      </w:r>
      <w:r w:rsidR="002F5138" w:rsidRPr="005B3636">
        <w:rPr>
          <w:rFonts w:ascii="Palatino Linotype" w:hAnsi="Palatino Linotype" w:cs="Tahoma"/>
          <w:b/>
          <w:bCs/>
          <w:color w:val="0D0D0D" w:themeColor="text1" w:themeTint="F2"/>
          <w:sz w:val="22"/>
          <w:szCs w:val="22"/>
        </w:rPr>
        <w:t>/INFOEM/IP/RR/2018</w:t>
      </w:r>
      <w:r w:rsidR="002F5138" w:rsidRPr="005B3636">
        <w:rPr>
          <w:rFonts w:ascii="Palatino Linotype" w:hAnsi="Palatino Linotype" w:cs="Tahoma"/>
          <w:bCs/>
          <w:color w:val="0D0D0D" w:themeColor="text1" w:themeTint="F2"/>
          <w:sz w:val="22"/>
          <w:szCs w:val="22"/>
        </w:rPr>
        <w:t xml:space="preserve">, </w:t>
      </w:r>
      <w:r w:rsidR="002F5138" w:rsidRPr="005B3636">
        <w:rPr>
          <w:rFonts w:ascii="Palatino Linotype" w:hAnsi="Palatino Linotype" w:cs="Tahoma"/>
          <w:b/>
          <w:bCs/>
          <w:color w:val="0D0D0D" w:themeColor="text1" w:themeTint="F2"/>
          <w:sz w:val="22"/>
          <w:szCs w:val="22"/>
        </w:rPr>
        <w:t>0</w:t>
      </w:r>
      <w:r w:rsidR="002F5138">
        <w:rPr>
          <w:rFonts w:ascii="Palatino Linotype" w:hAnsi="Palatino Linotype" w:cs="Tahoma"/>
          <w:b/>
          <w:bCs/>
          <w:color w:val="0D0D0D" w:themeColor="text1" w:themeTint="F2"/>
          <w:sz w:val="22"/>
          <w:szCs w:val="22"/>
        </w:rPr>
        <w:t>4305</w:t>
      </w:r>
      <w:r w:rsidR="002F5138" w:rsidRPr="005B3636">
        <w:rPr>
          <w:rFonts w:ascii="Palatino Linotype" w:hAnsi="Palatino Linotype" w:cs="Tahoma"/>
          <w:b/>
          <w:bCs/>
          <w:color w:val="0D0D0D" w:themeColor="text1" w:themeTint="F2"/>
          <w:sz w:val="22"/>
          <w:szCs w:val="22"/>
        </w:rPr>
        <w:t>/INFOEM/IP/RR/2018, 0</w:t>
      </w:r>
      <w:r w:rsidR="002F5138">
        <w:rPr>
          <w:rFonts w:ascii="Palatino Linotype" w:hAnsi="Palatino Linotype" w:cs="Tahoma"/>
          <w:b/>
          <w:bCs/>
          <w:color w:val="0D0D0D" w:themeColor="text1" w:themeTint="F2"/>
          <w:sz w:val="22"/>
          <w:szCs w:val="22"/>
        </w:rPr>
        <w:t>4306</w:t>
      </w:r>
      <w:r w:rsidR="002F5138" w:rsidRPr="005B3636">
        <w:rPr>
          <w:rFonts w:ascii="Palatino Linotype" w:hAnsi="Palatino Linotype" w:cs="Tahoma"/>
          <w:b/>
          <w:bCs/>
          <w:color w:val="0D0D0D" w:themeColor="text1" w:themeTint="F2"/>
          <w:sz w:val="22"/>
          <w:szCs w:val="22"/>
        </w:rPr>
        <w:t>/INFOEM/IP/RR/2018, 0</w:t>
      </w:r>
      <w:r w:rsidR="002F5138">
        <w:rPr>
          <w:rFonts w:ascii="Palatino Linotype" w:hAnsi="Palatino Linotype" w:cs="Tahoma"/>
          <w:b/>
          <w:bCs/>
          <w:color w:val="0D0D0D" w:themeColor="text1" w:themeTint="F2"/>
          <w:sz w:val="22"/>
          <w:szCs w:val="22"/>
        </w:rPr>
        <w:t>4307</w:t>
      </w:r>
      <w:r w:rsidR="002F5138" w:rsidRPr="005B3636">
        <w:rPr>
          <w:rFonts w:ascii="Palatino Linotype" w:hAnsi="Palatino Linotype" w:cs="Tahoma"/>
          <w:b/>
          <w:bCs/>
          <w:color w:val="0D0D0D" w:themeColor="text1" w:themeTint="F2"/>
          <w:sz w:val="22"/>
          <w:szCs w:val="22"/>
        </w:rPr>
        <w:t>/INFOEM/IP/RR/2018, 0</w:t>
      </w:r>
      <w:r w:rsidR="002F5138">
        <w:rPr>
          <w:rFonts w:ascii="Palatino Linotype" w:hAnsi="Palatino Linotype" w:cs="Tahoma"/>
          <w:b/>
          <w:bCs/>
          <w:color w:val="0D0D0D" w:themeColor="text1" w:themeTint="F2"/>
          <w:sz w:val="22"/>
          <w:szCs w:val="22"/>
        </w:rPr>
        <w:t>4308</w:t>
      </w:r>
      <w:r w:rsidR="002F5138" w:rsidRPr="005B3636">
        <w:rPr>
          <w:rFonts w:ascii="Palatino Linotype" w:hAnsi="Palatino Linotype" w:cs="Tahoma"/>
          <w:b/>
          <w:bCs/>
          <w:color w:val="0D0D0D" w:themeColor="text1" w:themeTint="F2"/>
          <w:sz w:val="22"/>
          <w:szCs w:val="22"/>
        </w:rPr>
        <w:t>/INFOEM/IP/RR/2018, 0</w:t>
      </w:r>
      <w:r w:rsidR="002F5138">
        <w:rPr>
          <w:rFonts w:ascii="Palatino Linotype" w:hAnsi="Palatino Linotype" w:cs="Tahoma"/>
          <w:b/>
          <w:bCs/>
          <w:color w:val="0D0D0D" w:themeColor="text1" w:themeTint="F2"/>
          <w:sz w:val="22"/>
          <w:szCs w:val="22"/>
        </w:rPr>
        <w:t>4309</w:t>
      </w:r>
      <w:r w:rsidR="002F5138" w:rsidRPr="005B3636">
        <w:rPr>
          <w:rFonts w:ascii="Palatino Linotype" w:hAnsi="Palatino Linotype" w:cs="Tahoma"/>
          <w:b/>
          <w:bCs/>
          <w:color w:val="0D0D0D" w:themeColor="text1" w:themeTint="F2"/>
          <w:sz w:val="22"/>
          <w:szCs w:val="22"/>
        </w:rPr>
        <w:t xml:space="preserve">/INFOEM/IP/RR/2018, </w:t>
      </w:r>
      <w:r w:rsidR="002F5138">
        <w:rPr>
          <w:rFonts w:ascii="Palatino Linotype" w:hAnsi="Palatino Linotype" w:cs="Tahoma"/>
          <w:b/>
          <w:bCs/>
          <w:color w:val="0D0D0D" w:themeColor="text1" w:themeTint="F2"/>
          <w:sz w:val="22"/>
          <w:szCs w:val="22"/>
        </w:rPr>
        <w:t xml:space="preserve">y </w:t>
      </w:r>
      <w:r w:rsidR="002F5138" w:rsidRPr="005B3636">
        <w:rPr>
          <w:rFonts w:ascii="Palatino Linotype" w:hAnsi="Palatino Linotype" w:cs="Tahoma"/>
          <w:b/>
          <w:bCs/>
          <w:color w:val="0D0D0D" w:themeColor="text1" w:themeTint="F2"/>
          <w:sz w:val="22"/>
          <w:szCs w:val="22"/>
        </w:rPr>
        <w:t>0</w:t>
      </w:r>
      <w:r w:rsidR="002F5138">
        <w:rPr>
          <w:rFonts w:ascii="Palatino Linotype" w:hAnsi="Palatino Linotype" w:cs="Tahoma"/>
          <w:b/>
          <w:bCs/>
          <w:color w:val="0D0D0D" w:themeColor="text1" w:themeTint="F2"/>
          <w:sz w:val="22"/>
          <w:szCs w:val="22"/>
        </w:rPr>
        <w:t>4310</w:t>
      </w:r>
      <w:r w:rsidR="002F5138" w:rsidRPr="005B3636">
        <w:rPr>
          <w:rFonts w:ascii="Palatino Linotype" w:hAnsi="Palatino Linotype" w:cs="Tahoma"/>
          <w:b/>
          <w:bCs/>
          <w:color w:val="0D0D0D" w:themeColor="text1" w:themeTint="F2"/>
          <w:sz w:val="22"/>
          <w:szCs w:val="22"/>
        </w:rPr>
        <w:t>/INFOEM/IP/RR/2018</w:t>
      </w:r>
      <w:r w:rsidR="002F5138">
        <w:rPr>
          <w:rFonts w:ascii="Palatino Linotype" w:hAnsi="Palatino Linotype" w:cs="Tahoma"/>
          <w:b/>
          <w:bCs/>
          <w:color w:val="0D0D0D" w:themeColor="text1" w:themeTint="F2"/>
          <w:sz w:val="22"/>
          <w:szCs w:val="22"/>
        </w:rPr>
        <w:t xml:space="preserve">, </w:t>
      </w:r>
      <w:r w:rsidR="002F5138">
        <w:rPr>
          <w:rFonts w:ascii="Palatino Linotype" w:hAnsi="Palatino Linotype" w:cs="Tahoma"/>
          <w:sz w:val="22"/>
          <w:szCs w:val="24"/>
        </w:rPr>
        <w:t>interpuestos por la</w:t>
      </w:r>
      <w:r w:rsidRPr="005B3636">
        <w:rPr>
          <w:rFonts w:ascii="Palatino Linotype" w:hAnsi="Palatino Linotype" w:cs="Tahoma"/>
          <w:sz w:val="22"/>
          <w:szCs w:val="24"/>
        </w:rPr>
        <w:t xml:space="preserve"> Recurrente en contra de la Universidad </w:t>
      </w:r>
      <w:r w:rsidR="006646BF" w:rsidRPr="005B3636">
        <w:rPr>
          <w:rFonts w:ascii="Palatino Linotype" w:hAnsi="Palatino Linotype" w:cs="Tahoma"/>
          <w:sz w:val="22"/>
          <w:szCs w:val="24"/>
        </w:rPr>
        <w:t>Politécnica del Valle de Toluca</w:t>
      </w:r>
      <w:r w:rsidRPr="005B3636">
        <w:rPr>
          <w:rFonts w:ascii="Palatino Linotype" w:hAnsi="Palatino Linotype" w:cs="Tahoma"/>
          <w:sz w:val="22"/>
          <w:szCs w:val="24"/>
        </w:rPr>
        <w:t>, en términos del artículo 185, fracciones I y II</w:t>
      </w:r>
      <w:r w:rsidR="00BC634D" w:rsidRPr="005B3636">
        <w:rPr>
          <w:rFonts w:ascii="Palatino Linotype" w:hAnsi="Palatino Linotype" w:cs="Tahoma"/>
          <w:sz w:val="22"/>
          <w:szCs w:val="24"/>
        </w:rPr>
        <w:t>,</w:t>
      </w:r>
      <w:r w:rsidRPr="005B3636">
        <w:rPr>
          <w:rFonts w:ascii="Palatino Linotype" w:hAnsi="Palatino Linotype" w:cs="Tahoma"/>
          <w:sz w:val="22"/>
          <w:szCs w:val="24"/>
        </w:rPr>
        <w:t xml:space="preserve"> de la </w:t>
      </w:r>
      <w:r w:rsidRPr="005B3636">
        <w:rPr>
          <w:rFonts w:ascii="Palatino Linotype" w:hAnsi="Palatino Linotype" w:cs="Tahoma"/>
          <w:bCs/>
          <w:sz w:val="22"/>
          <w:szCs w:val="24"/>
        </w:rPr>
        <w:t xml:space="preserve">Ley de Transparencia y Acceso a la Información Pública del Estado de México y Municipios, </w:t>
      </w:r>
      <w:r w:rsidR="002F5138">
        <w:rPr>
          <w:rFonts w:ascii="Palatino Linotype" w:hAnsi="Palatino Linotype" w:cs="Tahoma"/>
          <w:bCs/>
          <w:sz w:val="22"/>
          <w:szCs w:val="24"/>
        </w:rPr>
        <w:t>Acuerdo que fue notificado a las partes el mismo día</w:t>
      </w:r>
      <w:r w:rsidRPr="005B3636">
        <w:rPr>
          <w:rFonts w:ascii="Palatino Linotype" w:hAnsi="Palatino Linotype" w:cs="Tahoma"/>
          <w:bCs/>
          <w:sz w:val="22"/>
          <w:szCs w:val="24"/>
        </w:rPr>
        <w:t xml:space="preserve"> a través del </w:t>
      </w:r>
      <w:r w:rsidRPr="005B3636">
        <w:rPr>
          <w:rFonts w:ascii="Palatino Linotype" w:hAnsi="Palatino Linotype" w:cs="Tahoma"/>
          <w:sz w:val="22"/>
          <w:lang w:val="es-ES"/>
        </w:rPr>
        <w:t>Sistema de Acceso a la Información Mexiquense (SAIMEX)</w:t>
      </w:r>
      <w:r w:rsidRPr="005B3636">
        <w:rPr>
          <w:rFonts w:ascii="Palatino Linotype" w:hAnsi="Palatino Linotype" w:cs="Tahoma"/>
          <w:bCs/>
          <w:sz w:val="22"/>
          <w:szCs w:val="24"/>
        </w:rPr>
        <w:t>, en el que se les otorgó un plazo de siete días hábiles posteriores a dichas notificaciones para que manifestaran lo que a su derecho conviniera y formularan alegatos.</w:t>
      </w:r>
    </w:p>
    <w:p w14:paraId="2452B765" w14:textId="77777777" w:rsidR="008D575B" w:rsidRPr="005B3636" w:rsidRDefault="008D575B" w:rsidP="001D0C3C">
      <w:pPr>
        <w:spacing w:line="360" w:lineRule="auto"/>
        <w:jc w:val="both"/>
        <w:rPr>
          <w:rFonts w:ascii="Palatino Linotype" w:hAnsi="Palatino Linotype" w:cs="Tahoma"/>
          <w:b/>
          <w:sz w:val="22"/>
          <w:szCs w:val="24"/>
        </w:rPr>
      </w:pPr>
    </w:p>
    <w:p w14:paraId="45BF5DE1" w14:textId="15BAE052" w:rsidR="005F6476" w:rsidRDefault="00954744" w:rsidP="001D0C3C">
      <w:pPr>
        <w:spacing w:line="360" w:lineRule="auto"/>
        <w:jc w:val="both"/>
        <w:rPr>
          <w:rFonts w:ascii="Palatino Linotype" w:hAnsi="Palatino Linotype" w:cs="Tahoma"/>
          <w:bCs/>
          <w:iCs/>
          <w:sz w:val="22"/>
          <w:szCs w:val="24"/>
          <w:lang w:val="es-ES_tradnl"/>
        </w:rPr>
      </w:pPr>
      <w:r w:rsidRPr="005B3636">
        <w:rPr>
          <w:rFonts w:ascii="Palatino Linotype" w:hAnsi="Palatino Linotype" w:cs="Tahoma"/>
          <w:b/>
          <w:sz w:val="22"/>
          <w:szCs w:val="24"/>
        </w:rPr>
        <w:t xml:space="preserve">c) </w:t>
      </w:r>
      <w:r w:rsidR="003D03E9" w:rsidRPr="005B3636">
        <w:rPr>
          <w:rFonts w:ascii="Palatino Linotype" w:hAnsi="Palatino Linotype" w:cs="Tahoma"/>
          <w:b/>
          <w:sz w:val="22"/>
          <w:szCs w:val="24"/>
          <w:lang w:val="es-ES"/>
        </w:rPr>
        <w:t xml:space="preserve">Informe Justificado. </w:t>
      </w:r>
      <w:r w:rsidR="003D03E9" w:rsidRPr="005B3636">
        <w:rPr>
          <w:rFonts w:ascii="Palatino Linotype" w:hAnsi="Palatino Linotype" w:cs="Tahoma"/>
          <w:sz w:val="22"/>
          <w:szCs w:val="24"/>
          <w:lang w:val="es-ES_tradnl"/>
        </w:rPr>
        <w:t xml:space="preserve">El </w:t>
      </w:r>
      <w:r w:rsidR="005F6476">
        <w:rPr>
          <w:rFonts w:ascii="Palatino Linotype" w:hAnsi="Palatino Linotype" w:cs="Tahoma"/>
          <w:sz w:val="22"/>
          <w:szCs w:val="24"/>
          <w:lang w:val="es-ES_tradnl"/>
        </w:rPr>
        <w:t>veintinueve de noviembre</w:t>
      </w:r>
      <w:r w:rsidR="003D03E9" w:rsidRPr="005B3636">
        <w:rPr>
          <w:rFonts w:ascii="Palatino Linotype" w:hAnsi="Palatino Linotype" w:cs="Tahoma"/>
          <w:sz w:val="22"/>
          <w:szCs w:val="24"/>
          <w:lang w:val="es-ES_tradnl"/>
        </w:rPr>
        <w:t xml:space="preserve"> de dos mil dieciocho, se recibieron a través del </w:t>
      </w:r>
      <w:r w:rsidR="003D03E9" w:rsidRPr="005B3636">
        <w:rPr>
          <w:rFonts w:ascii="Palatino Linotype" w:hAnsi="Palatino Linotype" w:cs="Tahoma"/>
          <w:sz w:val="22"/>
          <w:szCs w:val="24"/>
          <w:lang w:val="es-ES"/>
        </w:rPr>
        <w:t>Sistema de Acceso a la Información Mexiquense</w:t>
      </w:r>
      <w:r w:rsidR="00E67F8F" w:rsidRPr="005B3636">
        <w:rPr>
          <w:rFonts w:ascii="Palatino Linotype" w:hAnsi="Palatino Linotype" w:cs="Tahoma"/>
          <w:sz w:val="22"/>
          <w:szCs w:val="24"/>
          <w:lang w:val="es-ES"/>
        </w:rPr>
        <w:t xml:space="preserve"> (SAIMEX)</w:t>
      </w:r>
      <w:r w:rsidR="003D03E9" w:rsidRPr="005B3636">
        <w:rPr>
          <w:rFonts w:ascii="Palatino Linotype" w:hAnsi="Palatino Linotype" w:cs="Tahoma"/>
          <w:sz w:val="22"/>
          <w:szCs w:val="24"/>
          <w:lang w:val="es-ES_tradnl"/>
        </w:rPr>
        <w:t xml:space="preserve">, </w:t>
      </w:r>
      <w:r w:rsidR="003D03E9" w:rsidRPr="005B3636">
        <w:rPr>
          <w:rFonts w:ascii="Palatino Linotype" w:hAnsi="Palatino Linotype" w:cs="Tahoma"/>
          <w:bCs/>
          <w:iCs/>
          <w:sz w:val="22"/>
          <w:szCs w:val="24"/>
          <w:lang w:val="es-ES"/>
        </w:rPr>
        <w:t xml:space="preserve">los informes justificados emitidos por </w:t>
      </w:r>
      <w:r w:rsidR="005F6476">
        <w:rPr>
          <w:rFonts w:ascii="Palatino Linotype" w:hAnsi="Palatino Linotype" w:cs="Tahoma"/>
          <w:bCs/>
          <w:iCs/>
          <w:sz w:val="22"/>
          <w:szCs w:val="24"/>
          <w:lang w:val="es-ES"/>
        </w:rPr>
        <w:t>el Sujeto Obligado</w:t>
      </w:r>
      <w:r w:rsidR="003D03E9" w:rsidRPr="005B3636">
        <w:rPr>
          <w:rFonts w:ascii="Palatino Linotype" w:hAnsi="Palatino Linotype" w:cs="Tahoma"/>
          <w:sz w:val="22"/>
          <w:szCs w:val="24"/>
          <w:lang w:val="es-ES"/>
        </w:rPr>
        <w:t xml:space="preserve">, respecto </w:t>
      </w:r>
      <w:r w:rsidR="00414EDF" w:rsidRPr="005B3636">
        <w:rPr>
          <w:rFonts w:ascii="Palatino Linotype" w:hAnsi="Palatino Linotype" w:cs="Tahoma"/>
          <w:sz w:val="22"/>
          <w:szCs w:val="24"/>
          <w:lang w:val="es-ES"/>
        </w:rPr>
        <w:t xml:space="preserve">de </w:t>
      </w:r>
      <w:r w:rsidR="003D03E9" w:rsidRPr="005B3636">
        <w:rPr>
          <w:rFonts w:ascii="Palatino Linotype" w:hAnsi="Palatino Linotype" w:cs="Tahoma"/>
          <w:sz w:val="22"/>
          <w:szCs w:val="24"/>
          <w:lang w:val="es-ES"/>
        </w:rPr>
        <w:t xml:space="preserve">los Recursos de Revisión con número </w:t>
      </w:r>
      <w:r w:rsidR="005F6476" w:rsidRPr="005B3636">
        <w:rPr>
          <w:rFonts w:ascii="Palatino Linotype" w:hAnsi="Palatino Linotype" w:cs="Tahoma"/>
          <w:b/>
          <w:bCs/>
          <w:color w:val="0D0D0D" w:themeColor="text1" w:themeTint="F2"/>
          <w:sz w:val="22"/>
          <w:szCs w:val="22"/>
        </w:rPr>
        <w:t>0</w:t>
      </w:r>
      <w:r w:rsidR="005F6476">
        <w:rPr>
          <w:rFonts w:ascii="Palatino Linotype" w:hAnsi="Palatino Linotype" w:cs="Tahoma"/>
          <w:b/>
          <w:bCs/>
          <w:color w:val="0D0D0D" w:themeColor="text1" w:themeTint="F2"/>
          <w:sz w:val="22"/>
          <w:szCs w:val="22"/>
        </w:rPr>
        <w:t>4301</w:t>
      </w:r>
      <w:r w:rsidR="005F6476" w:rsidRPr="005B3636">
        <w:rPr>
          <w:rFonts w:ascii="Palatino Linotype" w:hAnsi="Palatino Linotype" w:cs="Tahoma"/>
          <w:b/>
          <w:bCs/>
          <w:color w:val="0D0D0D" w:themeColor="text1" w:themeTint="F2"/>
          <w:sz w:val="22"/>
          <w:szCs w:val="22"/>
        </w:rPr>
        <w:t>/INFOEM/IP/RR/2018</w:t>
      </w:r>
      <w:r w:rsidR="005F6476" w:rsidRPr="005B3636">
        <w:rPr>
          <w:rFonts w:ascii="Palatino Linotype" w:hAnsi="Palatino Linotype" w:cs="Tahoma"/>
          <w:bCs/>
          <w:color w:val="0D0D0D" w:themeColor="text1" w:themeTint="F2"/>
          <w:sz w:val="22"/>
          <w:szCs w:val="22"/>
        </w:rPr>
        <w:t xml:space="preserve">, </w:t>
      </w:r>
      <w:r w:rsidR="005F6476" w:rsidRPr="005B3636">
        <w:rPr>
          <w:rFonts w:ascii="Palatino Linotype" w:hAnsi="Palatino Linotype" w:cs="Tahoma"/>
          <w:b/>
          <w:bCs/>
          <w:color w:val="0D0D0D" w:themeColor="text1" w:themeTint="F2"/>
          <w:sz w:val="22"/>
          <w:szCs w:val="22"/>
        </w:rPr>
        <w:t>0</w:t>
      </w:r>
      <w:r w:rsidR="005F6476">
        <w:rPr>
          <w:rFonts w:ascii="Palatino Linotype" w:hAnsi="Palatino Linotype" w:cs="Tahoma"/>
          <w:b/>
          <w:bCs/>
          <w:color w:val="0D0D0D" w:themeColor="text1" w:themeTint="F2"/>
          <w:sz w:val="22"/>
          <w:szCs w:val="22"/>
        </w:rPr>
        <w:t>4302</w:t>
      </w:r>
      <w:r w:rsidR="005F6476" w:rsidRPr="005B3636">
        <w:rPr>
          <w:rFonts w:ascii="Palatino Linotype" w:hAnsi="Palatino Linotype" w:cs="Tahoma"/>
          <w:b/>
          <w:bCs/>
          <w:color w:val="0D0D0D" w:themeColor="text1" w:themeTint="F2"/>
          <w:sz w:val="22"/>
          <w:szCs w:val="22"/>
        </w:rPr>
        <w:t>/INFOEM/IP/RR/2018</w:t>
      </w:r>
      <w:r w:rsidR="005F6476" w:rsidRPr="005B3636">
        <w:rPr>
          <w:rFonts w:ascii="Palatino Linotype" w:hAnsi="Palatino Linotype" w:cs="Tahoma"/>
          <w:bCs/>
          <w:color w:val="0D0D0D" w:themeColor="text1" w:themeTint="F2"/>
          <w:sz w:val="22"/>
          <w:szCs w:val="22"/>
        </w:rPr>
        <w:t xml:space="preserve">, </w:t>
      </w:r>
      <w:r w:rsidR="005F6476" w:rsidRPr="005B3636">
        <w:rPr>
          <w:rFonts w:ascii="Palatino Linotype" w:hAnsi="Palatino Linotype" w:cs="Tahoma"/>
          <w:b/>
          <w:bCs/>
          <w:color w:val="0D0D0D" w:themeColor="text1" w:themeTint="F2"/>
          <w:sz w:val="22"/>
          <w:szCs w:val="22"/>
        </w:rPr>
        <w:t>0</w:t>
      </w:r>
      <w:r w:rsidR="005F6476">
        <w:rPr>
          <w:rFonts w:ascii="Palatino Linotype" w:hAnsi="Palatino Linotype" w:cs="Tahoma"/>
          <w:b/>
          <w:bCs/>
          <w:color w:val="0D0D0D" w:themeColor="text1" w:themeTint="F2"/>
          <w:sz w:val="22"/>
          <w:szCs w:val="22"/>
        </w:rPr>
        <w:t>4303</w:t>
      </w:r>
      <w:r w:rsidR="005F6476" w:rsidRPr="005B3636">
        <w:rPr>
          <w:rFonts w:ascii="Palatino Linotype" w:hAnsi="Palatino Linotype" w:cs="Tahoma"/>
          <w:b/>
          <w:bCs/>
          <w:color w:val="0D0D0D" w:themeColor="text1" w:themeTint="F2"/>
          <w:sz w:val="22"/>
          <w:szCs w:val="22"/>
        </w:rPr>
        <w:t>/INFOEM/IP/RR/2018, 0</w:t>
      </w:r>
      <w:r w:rsidR="005F6476">
        <w:rPr>
          <w:rFonts w:ascii="Palatino Linotype" w:hAnsi="Palatino Linotype" w:cs="Tahoma"/>
          <w:b/>
          <w:bCs/>
          <w:color w:val="0D0D0D" w:themeColor="text1" w:themeTint="F2"/>
          <w:sz w:val="22"/>
          <w:szCs w:val="22"/>
        </w:rPr>
        <w:t>4304</w:t>
      </w:r>
      <w:r w:rsidR="005F6476" w:rsidRPr="005B3636">
        <w:rPr>
          <w:rFonts w:ascii="Palatino Linotype" w:hAnsi="Palatino Linotype" w:cs="Tahoma"/>
          <w:b/>
          <w:bCs/>
          <w:color w:val="0D0D0D" w:themeColor="text1" w:themeTint="F2"/>
          <w:sz w:val="22"/>
          <w:szCs w:val="22"/>
        </w:rPr>
        <w:t>/INFOEM/IP/RR/2018</w:t>
      </w:r>
      <w:r w:rsidR="005F6476" w:rsidRPr="005B3636">
        <w:rPr>
          <w:rFonts w:ascii="Palatino Linotype" w:hAnsi="Palatino Linotype" w:cs="Tahoma"/>
          <w:bCs/>
          <w:color w:val="0D0D0D" w:themeColor="text1" w:themeTint="F2"/>
          <w:sz w:val="22"/>
          <w:szCs w:val="22"/>
        </w:rPr>
        <w:t xml:space="preserve">, </w:t>
      </w:r>
      <w:r w:rsidR="005F6476" w:rsidRPr="005B3636">
        <w:rPr>
          <w:rFonts w:ascii="Palatino Linotype" w:hAnsi="Palatino Linotype" w:cs="Tahoma"/>
          <w:b/>
          <w:bCs/>
          <w:color w:val="0D0D0D" w:themeColor="text1" w:themeTint="F2"/>
          <w:sz w:val="22"/>
          <w:szCs w:val="22"/>
        </w:rPr>
        <w:t>0</w:t>
      </w:r>
      <w:r w:rsidR="005F6476">
        <w:rPr>
          <w:rFonts w:ascii="Palatino Linotype" w:hAnsi="Palatino Linotype" w:cs="Tahoma"/>
          <w:b/>
          <w:bCs/>
          <w:color w:val="0D0D0D" w:themeColor="text1" w:themeTint="F2"/>
          <w:sz w:val="22"/>
          <w:szCs w:val="22"/>
        </w:rPr>
        <w:t>4305</w:t>
      </w:r>
      <w:r w:rsidR="005F6476" w:rsidRPr="005B3636">
        <w:rPr>
          <w:rFonts w:ascii="Palatino Linotype" w:hAnsi="Palatino Linotype" w:cs="Tahoma"/>
          <w:b/>
          <w:bCs/>
          <w:color w:val="0D0D0D" w:themeColor="text1" w:themeTint="F2"/>
          <w:sz w:val="22"/>
          <w:szCs w:val="22"/>
        </w:rPr>
        <w:t>/INFOEM/IP/RR/2018, 0</w:t>
      </w:r>
      <w:r w:rsidR="005F6476">
        <w:rPr>
          <w:rFonts w:ascii="Palatino Linotype" w:hAnsi="Palatino Linotype" w:cs="Tahoma"/>
          <w:b/>
          <w:bCs/>
          <w:color w:val="0D0D0D" w:themeColor="text1" w:themeTint="F2"/>
          <w:sz w:val="22"/>
          <w:szCs w:val="22"/>
        </w:rPr>
        <w:t>4306</w:t>
      </w:r>
      <w:r w:rsidR="005F6476" w:rsidRPr="005B3636">
        <w:rPr>
          <w:rFonts w:ascii="Palatino Linotype" w:hAnsi="Palatino Linotype" w:cs="Tahoma"/>
          <w:b/>
          <w:bCs/>
          <w:color w:val="0D0D0D" w:themeColor="text1" w:themeTint="F2"/>
          <w:sz w:val="22"/>
          <w:szCs w:val="22"/>
        </w:rPr>
        <w:t>/INFOEM/IP/RR/2018, 0</w:t>
      </w:r>
      <w:r w:rsidR="005F6476">
        <w:rPr>
          <w:rFonts w:ascii="Palatino Linotype" w:hAnsi="Palatino Linotype" w:cs="Tahoma"/>
          <w:b/>
          <w:bCs/>
          <w:color w:val="0D0D0D" w:themeColor="text1" w:themeTint="F2"/>
          <w:sz w:val="22"/>
          <w:szCs w:val="22"/>
        </w:rPr>
        <w:t>4307</w:t>
      </w:r>
      <w:r w:rsidR="005F6476" w:rsidRPr="005B3636">
        <w:rPr>
          <w:rFonts w:ascii="Palatino Linotype" w:hAnsi="Palatino Linotype" w:cs="Tahoma"/>
          <w:b/>
          <w:bCs/>
          <w:color w:val="0D0D0D" w:themeColor="text1" w:themeTint="F2"/>
          <w:sz w:val="22"/>
          <w:szCs w:val="22"/>
        </w:rPr>
        <w:t>/INFOEM/IP/RR/2018, 0</w:t>
      </w:r>
      <w:r w:rsidR="005F6476">
        <w:rPr>
          <w:rFonts w:ascii="Palatino Linotype" w:hAnsi="Palatino Linotype" w:cs="Tahoma"/>
          <w:b/>
          <w:bCs/>
          <w:color w:val="0D0D0D" w:themeColor="text1" w:themeTint="F2"/>
          <w:sz w:val="22"/>
          <w:szCs w:val="22"/>
        </w:rPr>
        <w:t>4308</w:t>
      </w:r>
      <w:r w:rsidR="005F6476" w:rsidRPr="005B3636">
        <w:rPr>
          <w:rFonts w:ascii="Palatino Linotype" w:hAnsi="Palatino Linotype" w:cs="Tahoma"/>
          <w:b/>
          <w:bCs/>
          <w:color w:val="0D0D0D" w:themeColor="text1" w:themeTint="F2"/>
          <w:sz w:val="22"/>
          <w:szCs w:val="22"/>
        </w:rPr>
        <w:t>/INFOEM/IP/RR/2018, 0</w:t>
      </w:r>
      <w:r w:rsidR="005F6476">
        <w:rPr>
          <w:rFonts w:ascii="Palatino Linotype" w:hAnsi="Palatino Linotype" w:cs="Tahoma"/>
          <w:b/>
          <w:bCs/>
          <w:color w:val="0D0D0D" w:themeColor="text1" w:themeTint="F2"/>
          <w:sz w:val="22"/>
          <w:szCs w:val="22"/>
        </w:rPr>
        <w:t>4309</w:t>
      </w:r>
      <w:r w:rsidR="005F6476" w:rsidRPr="005B3636">
        <w:rPr>
          <w:rFonts w:ascii="Palatino Linotype" w:hAnsi="Palatino Linotype" w:cs="Tahoma"/>
          <w:b/>
          <w:bCs/>
          <w:color w:val="0D0D0D" w:themeColor="text1" w:themeTint="F2"/>
          <w:sz w:val="22"/>
          <w:szCs w:val="22"/>
        </w:rPr>
        <w:t xml:space="preserve">/INFOEM/IP/RR/2018, </w:t>
      </w:r>
      <w:r w:rsidR="005F6476">
        <w:rPr>
          <w:rFonts w:ascii="Palatino Linotype" w:hAnsi="Palatino Linotype" w:cs="Tahoma"/>
          <w:b/>
          <w:bCs/>
          <w:color w:val="0D0D0D" w:themeColor="text1" w:themeTint="F2"/>
          <w:sz w:val="22"/>
          <w:szCs w:val="22"/>
        </w:rPr>
        <w:t xml:space="preserve">y </w:t>
      </w:r>
      <w:r w:rsidR="005F6476" w:rsidRPr="005B3636">
        <w:rPr>
          <w:rFonts w:ascii="Palatino Linotype" w:hAnsi="Palatino Linotype" w:cs="Tahoma"/>
          <w:b/>
          <w:bCs/>
          <w:color w:val="0D0D0D" w:themeColor="text1" w:themeTint="F2"/>
          <w:sz w:val="22"/>
          <w:szCs w:val="22"/>
        </w:rPr>
        <w:t>0</w:t>
      </w:r>
      <w:r w:rsidR="005F6476">
        <w:rPr>
          <w:rFonts w:ascii="Palatino Linotype" w:hAnsi="Palatino Linotype" w:cs="Tahoma"/>
          <w:b/>
          <w:bCs/>
          <w:color w:val="0D0D0D" w:themeColor="text1" w:themeTint="F2"/>
          <w:sz w:val="22"/>
          <w:szCs w:val="22"/>
        </w:rPr>
        <w:t>4310</w:t>
      </w:r>
      <w:r w:rsidR="005F6476" w:rsidRPr="005B3636">
        <w:rPr>
          <w:rFonts w:ascii="Palatino Linotype" w:hAnsi="Palatino Linotype" w:cs="Tahoma"/>
          <w:b/>
          <w:bCs/>
          <w:color w:val="0D0D0D" w:themeColor="text1" w:themeTint="F2"/>
          <w:sz w:val="22"/>
          <w:szCs w:val="22"/>
        </w:rPr>
        <w:t>/INFOEM/IP/RR/2018</w:t>
      </w:r>
      <w:r w:rsidR="003D03E9" w:rsidRPr="005B3636">
        <w:rPr>
          <w:rFonts w:ascii="Palatino Linotype" w:hAnsi="Palatino Linotype" w:cs="Tahoma"/>
          <w:bCs/>
          <w:iCs/>
          <w:sz w:val="22"/>
          <w:szCs w:val="24"/>
          <w:lang w:val="es-ES_tradnl"/>
        </w:rPr>
        <w:t>,</w:t>
      </w:r>
      <w:r w:rsidR="005F6476">
        <w:rPr>
          <w:rFonts w:ascii="Palatino Linotype" w:hAnsi="Palatino Linotype" w:cs="Tahoma"/>
          <w:bCs/>
          <w:iCs/>
          <w:sz w:val="22"/>
          <w:szCs w:val="24"/>
          <w:lang w:val="es-ES_tradnl"/>
        </w:rPr>
        <w:t xml:space="preserve"> </w:t>
      </w:r>
      <w:r w:rsidR="003D03E9" w:rsidRPr="005B3636">
        <w:rPr>
          <w:rFonts w:ascii="Palatino Linotype" w:hAnsi="Palatino Linotype" w:cs="Tahoma"/>
          <w:bCs/>
          <w:iCs/>
          <w:sz w:val="22"/>
          <w:szCs w:val="24"/>
          <w:lang w:val="es-ES_tradnl"/>
        </w:rPr>
        <w:t xml:space="preserve"> mismos que n</w:t>
      </w:r>
      <w:r w:rsidR="007E2C37" w:rsidRPr="005B3636">
        <w:rPr>
          <w:rFonts w:ascii="Palatino Linotype" w:hAnsi="Palatino Linotype" w:cs="Tahoma"/>
          <w:bCs/>
          <w:iCs/>
          <w:sz w:val="22"/>
          <w:szCs w:val="24"/>
          <w:lang w:val="es-ES_tradnl"/>
        </w:rPr>
        <w:t>o se pusieron a la vista de</w:t>
      </w:r>
      <w:r w:rsidR="004F43DB">
        <w:rPr>
          <w:rFonts w:ascii="Palatino Linotype" w:hAnsi="Palatino Linotype" w:cs="Tahoma"/>
          <w:bCs/>
          <w:iCs/>
          <w:sz w:val="22"/>
          <w:szCs w:val="24"/>
          <w:lang w:val="es-ES_tradnl"/>
        </w:rPr>
        <w:t xml:space="preserve"> </w:t>
      </w:r>
      <w:r w:rsidR="007E2C37" w:rsidRPr="005B3636">
        <w:rPr>
          <w:rFonts w:ascii="Palatino Linotype" w:hAnsi="Palatino Linotype" w:cs="Tahoma"/>
          <w:bCs/>
          <w:iCs/>
          <w:sz w:val="22"/>
          <w:szCs w:val="24"/>
          <w:lang w:val="es-ES_tradnl"/>
        </w:rPr>
        <w:t>l</w:t>
      </w:r>
      <w:r w:rsidR="004F43DB">
        <w:rPr>
          <w:rFonts w:ascii="Palatino Linotype" w:hAnsi="Palatino Linotype" w:cs="Tahoma"/>
          <w:bCs/>
          <w:iCs/>
          <w:sz w:val="22"/>
          <w:szCs w:val="24"/>
          <w:lang w:val="es-ES_tradnl"/>
        </w:rPr>
        <w:t>a</w:t>
      </w:r>
      <w:r w:rsidR="007E2C37" w:rsidRPr="005B3636">
        <w:rPr>
          <w:rFonts w:ascii="Palatino Linotype" w:hAnsi="Palatino Linotype" w:cs="Tahoma"/>
          <w:bCs/>
          <w:iCs/>
          <w:sz w:val="22"/>
          <w:szCs w:val="24"/>
          <w:lang w:val="es-ES_tradnl"/>
        </w:rPr>
        <w:t xml:space="preserve"> </w:t>
      </w:r>
      <w:r w:rsidR="004F43DB">
        <w:rPr>
          <w:rFonts w:ascii="Palatino Linotype" w:hAnsi="Palatino Linotype" w:cs="Tahoma"/>
          <w:bCs/>
          <w:iCs/>
          <w:sz w:val="22"/>
          <w:szCs w:val="24"/>
          <w:lang w:val="es-ES_tradnl"/>
        </w:rPr>
        <w:t>P</w:t>
      </w:r>
      <w:r w:rsidR="007E2C37" w:rsidRPr="005B3636">
        <w:rPr>
          <w:rFonts w:ascii="Palatino Linotype" w:hAnsi="Palatino Linotype" w:cs="Tahoma"/>
          <w:bCs/>
          <w:iCs/>
          <w:sz w:val="22"/>
          <w:szCs w:val="24"/>
          <w:lang w:val="es-ES_tradnl"/>
        </w:rPr>
        <w:t xml:space="preserve">articular en virtud de que únicamente reiteró su respuesta. </w:t>
      </w:r>
    </w:p>
    <w:p w14:paraId="55037457" w14:textId="77777777" w:rsidR="005F6476" w:rsidRDefault="005F6476" w:rsidP="001D0C3C">
      <w:pPr>
        <w:spacing w:line="360" w:lineRule="auto"/>
        <w:jc w:val="both"/>
        <w:rPr>
          <w:rFonts w:ascii="Palatino Linotype" w:hAnsi="Palatino Linotype" w:cs="Tahoma"/>
          <w:bCs/>
          <w:iCs/>
          <w:sz w:val="22"/>
          <w:szCs w:val="24"/>
          <w:lang w:val="es-ES_tradnl"/>
        </w:rPr>
      </w:pPr>
    </w:p>
    <w:p w14:paraId="2452B766" w14:textId="59DE8D8E" w:rsidR="003D03E9" w:rsidRDefault="000A0F6B" w:rsidP="001D0C3C">
      <w:pPr>
        <w:spacing w:line="360" w:lineRule="auto"/>
        <w:jc w:val="both"/>
        <w:rPr>
          <w:rFonts w:ascii="Palatino Linotype" w:hAnsi="Palatino Linotype" w:cs="Tahoma"/>
          <w:bCs/>
          <w:iCs/>
          <w:sz w:val="22"/>
          <w:szCs w:val="24"/>
          <w:lang w:val="es-ES_tradnl"/>
        </w:rPr>
      </w:pPr>
      <w:r>
        <w:rPr>
          <w:rFonts w:ascii="Palatino Linotype" w:hAnsi="Palatino Linotype" w:cs="Tahoma"/>
          <w:bCs/>
          <w:iCs/>
          <w:sz w:val="22"/>
          <w:szCs w:val="24"/>
          <w:lang w:val="es-ES_tradnl"/>
        </w:rPr>
        <w:t>Por su parte la</w:t>
      </w:r>
      <w:r w:rsidR="007E2C37" w:rsidRPr="005B3636">
        <w:rPr>
          <w:rFonts w:ascii="Palatino Linotype" w:hAnsi="Palatino Linotype" w:cs="Tahoma"/>
          <w:bCs/>
          <w:iCs/>
          <w:sz w:val="22"/>
          <w:szCs w:val="24"/>
          <w:lang w:val="es-ES_tradnl"/>
        </w:rPr>
        <w:t xml:space="preserve"> Recurren</w:t>
      </w:r>
      <w:r w:rsidR="005F6476">
        <w:rPr>
          <w:rFonts w:ascii="Palatino Linotype" w:hAnsi="Palatino Linotype" w:cs="Tahoma"/>
          <w:bCs/>
          <w:iCs/>
          <w:sz w:val="22"/>
          <w:szCs w:val="24"/>
          <w:lang w:val="es-ES_tradnl"/>
        </w:rPr>
        <w:t>te no presentó manifestaciones.</w:t>
      </w:r>
    </w:p>
    <w:p w14:paraId="1C5A9600" w14:textId="77777777" w:rsidR="00454E85" w:rsidRPr="005B3636" w:rsidRDefault="00454E85" w:rsidP="001D0C3C">
      <w:pPr>
        <w:spacing w:line="360" w:lineRule="auto"/>
        <w:jc w:val="both"/>
        <w:rPr>
          <w:rFonts w:ascii="Palatino Linotype" w:hAnsi="Palatino Linotype" w:cs="Tahoma"/>
          <w:sz w:val="22"/>
          <w:szCs w:val="24"/>
          <w:lang w:val="es-ES"/>
        </w:rPr>
      </w:pPr>
    </w:p>
    <w:p w14:paraId="2452B768" w14:textId="2148AAD5" w:rsidR="003D03E9" w:rsidRPr="005B3636" w:rsidRDefault="003D03E9" w:rsidP="001D0C3C">
      <w:pPr>
        <w:spacing w:line="360" w:lineRule="auto"/>
        <w:jc w:val="both"/>
        <w:rPr>
          <w:rFonts w:ascii="Palatino Linotype" w:hAnsi="Palatino Linotype" w:cs="Tahoma"/>
          <w:b/>
          <w:sz w:val="22"/>
          <w:szCs w:val="24"/>
          <w:lang w:val="es-ES"/>
        </w:rPr>
      </w:pPr>
      <w:r w:rsidRPr="00CD65DC">
        <w:rPr>
          <w:rFonts w:ascii="Palatino Linotype" w:hAnsi="Palatino Linotype" w:cs="Tahoma"/>
          <w:b/>
          <w:sz w:val="22"/>
          <w:szCs w:val="24"/>
          <w:lang w:val="es-ES"/>
        </w:rPr>
        <w:t>d</w:t>
      </w:r>
      <w:r w:rsidR="006D1010" w:rsidRPr="00CD65DC">
        <w:rPr>
          <w:rFonts w:ascii="Palatino Linotype" w:hAnsi="Palatino Linotype" w:cs="Tahoma"/>
          <w:b/>
          <w:sz w:val="22"/>
          <w:szCs w:val="24"/>
          <w:lang w:val="es-ES"/>
        </w:rPr>
        <w:t xml:space="preserve">) </w:t>
      </w:r>
      <w:r w:rsidRPr="00CD65DC">
        <w:rPr>
          <w:rFonts w:ascii="Palatino Linotype" w:hAnsi="Palatino Linotype" w:cs="Tahoma"/>
          <w:b/>
          <w:sz w:val="22"/>
          <w:szCs w:val="24"/>
        </w:rPr>
        <w:t>Acumulación de los asuntos</w:t>
      </w:r>
      <w:r w:rsidRPr="005B3636">
        <w:rPr>
          <w:rFonts w:ascii="Palatino Linotype" w:hAnsi="Palatino Linotype" w:cs="Tahoma"/>
          <w:b/>
          <w:sz w:val="22"/>
          <w:szCs w:val="24"/>
        </w:rPr>
        <w:t>.</w:t>
      </w:r>
      <w:r w:rsidRPr="005B3636">
        <w:rPr>
          <w:rFonts w:ascii="Palatino Linotype" w:hAnsi="Palatino Linotype" w:cs="Tahoma"/>
          <w:sz w:val="22"/>
          <w:szCs w:val="24"/>
        </w:rPr>
        <w:t xml:space="preserve"> El </w:t>
      </w:r>
      <w:r w:rsidR="002E7E07">
        <w:rPr>
          <w:rFonts w:ascii="Palatino Linotype" w:hAnsi="Palatino Linotype" w:cs="Tahoma"/>
          <w:sz w:val="22"/>
          <w:szCs w:val="24"/>
        </w:rPr>
        <w:t>veintidós</w:t>
      </w:r>
      <w:r w:rsidR="00C95F37" w:rsidRPr="005B3636">
        <w:rPr>
          <w:rFonts w:ascii="Palatino Linotype" w:hAnsi="Palatino Linotype" w:cs="Tahoma"/>
          <w:sz w:val="22"/>
          <w:szCs w:val="24"/>
        </w:rPr>
        <w:t xml:space="preserve"> de </w:t>
      </w:r>
      <w:r w:rsidR="002E7E07">
        <w:rPr>
          <w:rFonts w:ascii="Palatino Linotype" w:hAnsi="Palatino Linotype" w:cs="Tahoma"/>
          <w:sz w:val="22"/>
          <w:szCs w:val="24"/>
        </w:rPr>
        <w:t>noviem</w:t>
      </w:r>
      <w:r w:rsidR="00C95F37" w:rsidRPr="005B3636">
        <w:rPr>
          <w:rFonts w:ascii="Palatino Linotype" w:hAnsi="Palatino Linotype" w:cs="Tahoma"/>
          <w:sz w:val="22"/>
          <w:szCs w:val="24"/>
        </w:rPr>
        <w:t>bre</w:t>
      </w:r>
      <w:r w:rsidRPr="005B3636">
        <w:rPr>
          <w:rFonts w:ascii="Palatino Linotype" w:hAnsi="Palatino Linotype" w:cs="Tahoma"/>
          <w:sz w:val="22"/>
          <w:szCs w:val="24"/>
        </w:rPr>
        <w:t xml:space="preserve"> de dos mil dieciocho, el Pleno </w:t>
      </w:r>
      <w:r w:rsidR="00AB0303" w:rsidRPr="005B3636">
        <w:rPr>
          <w:rFonts w:ascii="Palatino Linotype" w:hAnsi="Palatino Linotype" w:cs="Tahoma"/>
          <w:sz w:val="22"/>
          <w:szCs w:val="24"/>
        </w:rPr>
        <w:t>del Instituto de Transparencia, Acceso a la Información Pública y Protección de Datos Personales del Estado de México y Municipios</w:t>
      </w:r>
      <w:r w:rsidRPr="005B3636">
        <w:rPr>
          <w:rFonts w:ascii="Palatino Linotype" w:hAnsi="Palatino Linotype" w:cs="Tahoma"/>
          <w:sz w:val="22"/>
          <w:szCs w:val="24"/>
        </w:rPr>
        <w:t xml:space="preserve">, durante su </w:t>
      </w:r>
      <w:r w:rsidR="002E7E07">
        <w:rPr>
          <w:rFonts w:ascii="Palatino Linotype" w:hAnsi="Palatino Linotype" w:cs="Tahoma"/>
          <w:sz w:val="22"/>
          <w:szCs w:val="24"/>
        </w:rPr>
        <w:t>Cuadragésima Tercer</w:t>
      </w:r>
      <w:r w:rsidR="007E2C37" w:rsidRPr="005B3636">
        <w:rPr>
          <w:rFonts w:ascii="Palatino Linotype" w:hAnsi="Palatino Linotype" w:cs="Tahoma"/>
          <w:sz w:val="22"/>
          <w:szCs w:val="24"/>
        </w:rPr>
        <w:t xml:space="preserve">a </w:t>
      </w:r>
      <w:r w:rsidRPr="005B3636">
        <w:rPr>
          <w:rFonts w:ascii="Palatino Linotype" w:hAnsi="Palatino Linotype" w:cs="Tahoma"/>
          <w:sz w:val="22"/>
          <w:szCs w:val="24"/>
        </w:rPr>
        <w:t xml:space="preserve">Sesión </w:t>
      </w:r>
      <w:r w:rsidRPr="005B3636">
        <w:rPr>
          <w:rFonts w:ascii="Palatino Linotype" w:hAnsi="Palatino Linotype" w:cs="Tahoma"/>
          <w:sz w:val="22"/>
          <w:szCs w:val="24"/>
        </w:rPr>
        <w:lastRenderedPageBreak/>
        <w:t xml:space="preserve">Ordinaria,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Pr="005B3636">
        <w:rPr>
          <w:rFonts w:ascii="Palatino Linotype" w:hAnsi="Palatino Linotype" w:cs="Tahoma"/>
          <w:b/>
          <w:sz w:val="22"/>
          <w:szCs w:val="24"/>
        </w:rPr>
        <w:t>acordó</w:t>
      </w:r>
      <w:r w:rsidRPr="005B3636">
        <w:rPr>
          <w:rFonts w:ascii="Palatino Linotype" w:hAnsi="Palatino Linotype" w:cs="Tahoma"/>
          <w:sz w:val="22"/>
          <w:szCs w:val="24"/>
        </w:rPr>
        <w:t xml:space="preserve"> la acumulación de los Recursos de Revisión </w:t>
      </w:r>
      <w:r w:rsidR="002E7E07" w:rsidRPr="005B3636">
        <w:rPr>
          <w:rFonts w:ascii="Palatino Linotype" w:hAnsi="Palatino Linotype" w:cs="Tahoma"/>
          <w:b/>
          <w:bCs/>
          <w:color w:val="0D0D0D" w:themeColor="text1" w:themeTint="F2"/>
          <w:sz w:val="22"/>
          <w:szCs w:val="22"/>
        </w:rPr>
        <w:t>0</w:t>
      </w:r>
      <w:r w:rsidR="002E7E07">
        <w:rPr>
          <w:rFonts w:ascii="Palatino Linotype" w:hAnsi="Palatino Linotype" w:cs="Tahoma"/>
          <w:b/>
          <w:bCs/>
          <w:color w:val="0D0D0D" w:themeColor="text1" w:themeTint="F2"/>
          <w:sz w:val="22"/>
          <w:szCs w:val="22"/>
        </w:rPr>
        <w:t>4302</w:t>
      </w:r>
      <w:r w:rsidR="002E7E07" w:rsidRPr="005B3636">
        <w:rPr>
          <w:rFonts w:ascii="Palatino Linotype" w:hAnsi="Palatino Linotype" w:cs="Tahoma"/>
          <w:b/>
          <w:bCs/>
          <w:color w:val="0D0D0D" w:themeColor="text1" w:themeTint="F2"/>
          <w:sz w:val="22"/>
          <w:szCs w:val="22"/>
        </w:rPr>
        <w:t>/INFOEM/IP/RR/2018</w:t>
      </w:r>
      <w:r w:rsidR="002E7E07" w:rsidRPr="005B3636">
        <w:rPr>
          <w:rFonts w:ascii="Palatino Linotype" w:hAnsi="Palatino Linotype" w:cs="Tahoma"/>
          <w:bCs/>
          <w:color w:val="0D0D0D" w:themeColor="text1" w:themeTint="F2"/>
          <w:sz w:val="22"/>
          <w:szCs w:val="22"/>
        </w:rPr>
        <w:t xml:space="preserve">, </w:t>
      </w:r>
      <w:r w:rsidR="002E7E07" w:rsidRPr="005B3636">
        <w:rPr>
          <w:rFonts w:ascii="Palatino Linotype" w:hAnsi="Palatino Linotype" w:cs="Tahoma"/>
          <w:b/>
          <w:bCs/>
          <w:color w:val="0D0D0D" w:themeColor="text1" w:themeTint="F2"/>
          <w:sz w:val="22"/>
          <w:szCs w:val="22"/>
        </w:rPr>
        <w:t>0</w:t>
      </w:r>
      <w:r w:rsidR="002E7E07">
        <w:rPr>
          <w:rFonts w:ascii="Palatino Linotype" w:hAnsi="Palatino Linotype" w:cs="Tahoma"/>
          <w:b/>
          <w:bCs/>
          <w:color w:val="0D0D0D" w:themeColor="text1" w:themeTint="F2"/>
          <w:sz w:val="22"/>
          <w:szCs w:val="22"/>
        </w:rPr>
        <w:t>4303</w:t>
      </w:r>
      <w:r w:rsidR="002E7E07" w:rsidRPr="005B3636">
        <w:rPr>
          <w:rFonts w:ascii="Palatino Linotype" w:hAnsi="Palatino Linotype" w:cs="Tahoma"/>
          <w:b/>
          <w:bCs/>
          <w:color w:val="0D0D0D" w:themeColor="text1" w:themeTint="F2"/>
          <w:sz w:val="22"/>
          <w:szCs w:val="22"/>
        </w:rPr>
        <w:t>/INFOEM/IP/RR/2018, 0</w:t>
      </w:r>
      <w:r w:rsidR="002E7E07">
        <w:rPr>
          <w:rFonts w:ascii="Palatino Linotype" w:hAnsi="Palatino Linotype" w:cs="Tahoma"/>
          <w:b/>
          <w:bCs/>
          <w:color w:val="0D0D0D" w:themeColor="text1" w:themeTint="F2"/>
          <w:sz w:val="22"/>
          <w:szCs w:val="22"/>
        </w:rPr>
        <w:t>4304</w:t>
      </w:r>
      <w:r w:rsidR="002E7E07" w:rsidRPr="005B3636">
        <w:rPr>
          <w:rFonts w:ascii="Palatino Linotype" w:hAnsi="Palatino Linotype" w:cs="Tahoma"/>
          <w:b/>
          <w:bCs/>
          <w:color w:val="0D0D0D" w:themeColor="text1" w:themeTint="F2"/>
          <w:sz w:val="22"/>
          <w:szCs w:val="22"/>
        </w:rPr>
        <w:t>/INFOEM/IP/RR/2018</w:t>
      </w:r>
      <w:r w:rsidR="002E7E07" w:rsidRPr="005B3636">
        <w:rPr>
          <w:rFonts w:ascii="Palatino Linotype" w:hAnsi="Palatino Linotype" w:cs="Tahoma"/>
          <w:bCs/>
          <w:color w:val="0D0D0D" w:themeColor="text1" w:themeTint="F2"/>
          <w:sz w:val="22"/>
          <w:szCs w:val="22"/>
        </w:rPr>
        <w:t xml:space="preserve">, </w:t>
      </w:r>
      <w:r w:rsidR="002E7E07" w:rsidRPr="005B3636">
        <w:rPr>
          <w:rFonts w:ascii="Palatino Linotype" w:hAnsi="Palatino Linotype" w:cs="Tahoma"/>
          <w:b/>
          <w:bCs/>
          <w:color w:val="0D0D0D" w:themeColor="text1" w:themeTint="F2"/>
          <w:sz w:val="22"/>
          <w:szCs w:val="22"/>
        </w:rPr>
        <w:t>0</w:t>
      </w:r>
      <w:r w:rsidR="002E7E07">
        <w:rPr>
          <w:rFonts w:ascii="Palatino Linotype" w:hAnsi="Palatino Linotype" w:cs="Tahoma"/>
          <w:b/>
          <w:bCs/>
          <w:color w:val="0D0D0D" w:themeColor="text1" w:themeTint="F2"/>
          <w:sz w:val="22"/>
          <w:szCs w:val="22"/>
        </w:rPr>
        <w:t>4305</w:t>
      </w:r>
      <w:r w:rsidR="002E7E07" w:rsidRPr="005B3636">
        <w:rPr>
          <w:rFonts w:ascii="Palatino Linotype" w:hAnsi="Palatino Linotype" w:cs="Tahoma"/>
          <w:b/>
          <w:bCs/>
          <w:color w:val="0D0D0D" w:themeColor="text1" w:themeTint="F2"/>
          <w:sz w:val="22"/>
          <w:szCs w:val="22"/>
        </w:rPr>
        <w:t>/INFOEM/IP/RR/2018, 0</w:t>
      </w:r>
      <w:r w:rsidR="002E7E07">
        <w:rPr>
          <w:rFonts w:ascii="Palatino Linotype" w:hAnsi="Palatino Linotype" w:cs="Tahoma"/>
          <w:b/>
          <w:bCs/>
          <w:color w:val="0D0D0D" w:themeColor="text1" w:themeTint="F2"/>
          <w:sz w:val="22"/>
          <w:szCs w:val="22"/>
        </w:rPr>
        <w:t>4306</w:t>
      </w:r>
      <w:r w:rsidR="002E7E07" w:rsidRPr="005B3636">
        <w:rPr>
          <w:rFonts w:ascii="Palatino Linotype" w:hAnsi="Palatino Linotype" w:cs="Tahoma"/>
          <w:b/>
          <w:bCs/>
          <w:color w:val="0D0D0D" w:themeColor="text1" w:themeTint="F2"/>
          <w:sz w:val="22"/>
          <w:szCs w:val="22"/>
        </w:rPr>
        <w:t>/INFOEM/IP/RR/2018, 0</w:t>
      </w:r>
      <w:r w:rsidR="002E7E07">
        <w:rPr>
          <w:rFonts w:ascii="Palatino Linotype" w:hAnsi="Palatino Linotype" w:cs="Tahoma"/>
          <w:b/>
          <w:bCs/>
          <w:color w:val="0D0D0D" w:themeColor="text1" w:themeTint="F2"/>
          <w:sz w:val="22"/>
          <w:szCs w:val="22"/>
        </w:rPr>
        <w:t>4307</w:t>
      </w:r>
      <w:r w:rsidR="002E7E07" w:rsidRPr="005B3636">
        <w:rPr>
          <w:rFonts w:ascii="Palatino Linotype" w:hAnsi="Palatino Linotype" w:cs="Tahoma"/>
          <w:b/>
          <w:bCs/>
          <w:color w:val="0D0D0D" w:themeColor="text1" w:themeTint="F2"/>
          <w:sz w:val="22"/>
          <w:szCs w:val="22"/>
        </w:rPr>
        <w:t>/INFOEM/IP/RR/2018, 0</w:t>
      </w:r>
      <w:r w:rsidR="002E7E07">
        <w:rPr>
          <w:rFonts w:ascii="Palatino Linotype" w:hAnsi="Palatino Linotype" w:cs="Tahoma"/>
          <w:b/>
          <w:bCs/>
          <w:color w:val="0D0D0D" w:themeColor="text1" w:themeTint="F2"/>
          <w:sz w:val="22"/>
          <w:szCs w:val="22"/>
        </w:rPr>
        <w:t>4308</w:t>
      </w:r>
      <w:r w:rsidR="002E7E07" w:rsidRPr="005B3636">
        <w:rPr>
          <w:rFonts w:ascii="Palatino Linotype" w:hAnsi="Palatino Linotype" w:cs="Tahoma"/>
          <w:b/>
          <w:bCs/>
          <w:color w:val="0D0D0D" w:themeColor="text1" w:themeTint="F2"/>
          <w:sz w:val="22"/>
          <w:szCs w:val="22"/>
        </w:rPr>
        <w:t>/INFOEM/IP/RR/2018, 0</w:t>
      </w:r>
      <w:r w:rsidR="002E7E07">
        <w:rPr>
          <w:rFonts w:ascii="Palatino Linotype" w:hAnsi="Palatino Linotype" w:cs="Tahoma"/>
          <w:b/>
          <w:bCs/>
          <w:color w:val="0D0D0D" w:themeColor="text1" w:themeTint="F2"/>
          <w:sz w:val="22"/>
          <w:szCs w:val="22"/>
        </w:rPr>
        <w:t>4309</w:t>
      </w:r>
      <w:r w:rsidR="002E7E07" w:rsidRPr="005B3636">
        <w:rPr>
          <w:rFonts w:ascii="Palatino Linotype" w:hAnsi="Palatino Linotype" w:cs="Tahoma"/>
          <w:b/>
          <w:bCs/>
          <w:color w:val="0D0D0D" w:themeColor="text1" w:themeTint="F2"/>
          <w:sz w:val="22"/>
          <w:szCs w:val="22"/>
        </w:rPr>
        <w:t xml:space="preserve">/INFOEM/IP/RR/2018, </w:t>
      </w:r>
      <w:r w:rsidR="002E7E07">
        <w:rPr>
          <w:rFonts w:ascii="Palatino Linotype" w:hAnsi="Palatino Linotype" w:cs="Tahoma"/>
          <w:b/>
          <w:bCs/>
          <w:color w:val="0D0D0D" w:themeColor="text1" w:themeTint="F2"/>
          <w:sz w:val="22"/>
          <w:szCs w:val="22"/>
        </w:rPr>
        <w:t xml:space="preserve">y </w:t>
      </w:r>
      <w:r w:rsidR="002E7E07" w:rsidRPr="005B3636">
        <w:rPr>
          <w:rFonts w:ascii="Palatino Linotype" w:hAnsi="Palatino Linotype" w:cs="Tahoma"/>
          <w:b/>
          <w:bCs/>
          <w:color w:val="0D0D0D" w:themeColor="text1" w:themeTint="F2"/>
          <w:sz w:val="22"/>
          <w:szCs w:val="22"/>
        </w:rPr>
        <w:t>0</w:t>
      </w:r>
      <w:r w:rsidR="002E7E07">
        <w:rPr>
          <w:rFonts w:ascii="Palatino Linotype" w:hAnsi="Palatino Linotype" w:cs="Tahoma"/>
          <w:b/>
          <w:bCs/>
          <w:color w:val="0D0D0D" w:themeColor="text1" w:themeTint="F2"/>
          <w:sz w:val="22"/>
          <w:szCs w:val="22"/>
        </w:rPr>
        <w:t>4310</w:t>
      </w:r>
      <w:r w:rsidR="002E7E07" w:rsidRPr="005B3636">
        <w:rPr>
          <w:rFonts w:ascii="Palatino Linotype" w:hAnsi="Palatino Linotype" w:cs="Tahoma"/>
          <w:b/>
          <w:bCs/>
          <w:color w:val="0D0D0D" w:themeColor="text1" w:themeTint="F2"/>
          <w:sz w:val="22"/>
          <w:szCs w:val="22"/>
        </w:rPr>
        <w:t>/INFOEM/IP/RR/2018</w:t>
      </w:r>
      <w:r w:rsidR="007E2C37" w:rsidRPr="005B3636">
        <w:rPr>
          <w:rFonts w:ascii="Palatino Linotype" w:hAnsi="Palatino Linotype" w:cs="Tahoma"/>
          <w:b/>
          <w:bCs/>
          <w:iCs/>
          <w:color w:val="0D0D0D" w:themeColor="text1" w:themeTint="F2"/>
          <w:sz w:val="22"/>
          <w:szCs w:val="24"/>
          <w:lang w:val="es-ES_tradnl"/>
        </w:rPr>
        <w:t xml:space="preserve"> </w:t>
      </w:r>
      <w:r w:rsidRPr="005B3636">
        <w:rPr>
          <w:rFonts w:ascii="Palatino Linotype" w:hAnsi="Palatino Linotype" w:cs="Tahoma"/>
          <w:sz w:val="22"/>
          <w:szCs w:val="24"/>
        </w:rPr>
        <w:t xml:space="preserve">al diverso </w:t>
      </w:r>
      <w:r w:rsidR="002E7E07">
        <w:rPr>
          <w:rFonts w:ascii="Palatino Linotype" w:hAnsi="Palatino Linotype" w:cs="Tahoma"/>
          <w:b/>
          <w:sz w:val="22"/>
          <w:szCs w:val="24"/>
        </w:rPr>
        <w:t>04301</w:t>
      </w:r>
      <w:r w:rsidRPr="005B3636">
        <w:rPr>
          <w:rFonts w:ascii="Palatino Linotype" w:hAnsi="Palatino Linotype" w:cs="Tahoma"/>
          <w:b/>
          <w:sz w:val="22"/>
          <w:szCs w:val="24"/>
        </w:rPr>
        <w:t>/INFOEM/IP/RR/2018</w:t>
      </w:r>
      <w:r w:rsidRPr="005B3636">
        <w:rPr>
          <w:rFonts w:ascii="Palatino Linotype" w:hAnsi="Palatino Linotype" w:cs="Tahoma"/>
          <w:sz w:val="22"/>
          <w:szCs w:val="24"/>
        </w:rPr>
        <w:t>, por ser este último el más antiguo, sustanciado bajo el índice de esta Ponencia, al advertir conexidad entre estos, ya que fueron promovidos por la misma persona, en los que se señaló como Sujeto Obligado recurrido la</w:t>
      </w:r>
      <w:r w:rsidRPr="005B3636">
        <w:rPr>
          <w:rFonts w:ascii="Palatino Linotype" w:hAnsi="Palatino Linotype" w:cs="Tahoma"/>
          <w:b/>
          <w:sz w:val="22"/>
          <w:szCs w:val="24"/>
        </w:rPr>
        <w:t xml:space="preserve"> Universidad </w:t>
      </w:r>
      <w:r w:rsidR="006A6279" w:rsidRPr="005B3636">
        <w:rPr>
          <w:rFonts w:ascii="Palatino Linotype" w:hAnsi="Palatino Linotype" w:cs="Tahoma"/>
          <w:b/>
          <w:sz w:val="22"/>
          <w:szCs w:val="24"/>
        </w:rPr>
        <w:t xml:space="preserve">Politécnica </w:t>
      </w:r>
      <w:r w:rsidR="007E2C37" w:rsidRPr="005B3636">
        <w:rPr>
          <w:rFonts w:ascii="Palatino Linotype" w:hAnsi="Palatino Linotype" w:cs="Tahoma"/>
          <w:b/>
          <w:sz w:val="22"/>
          <w:szCs w:val="24"/>
        </w:rPr>
        <w:t xml:space="preserve">del Valle de Toluca </w:t>
      </w:r>
      <w:r w:rsidRPr="005B3636">
        <w:rPr>
          <w:rFonts w:ascii="Palatino Linotype" w:hAnsi="Palatino Linotype" w:cs="Tahoma"/>
          <w:sz w:val="22"/>
          <w:szCs w:val="24"/>
        </w:rPr>
        <w:t>y en los cuales, además, se manifestaron idénticos actos recurridos.</w:t>
      </w:r>
    </w:p>
    <w:p w14:paraId="2452B769" w14:textId="77777777" w:rsidR="003E763A" w:rsidRPr="005B3636" w:rsidRDefault="003E763A" w:rsidP="001D0C3C">
      <w:pPr>
        <w:spacing w:line="360" w:lineRule="auto"/>
        <w:jc w:val="both"/>
        <w:rPr>
          <w:rFonts w:ascii="Palatino Linotype" w:hAnsi="Palatino Linotype" w:cs="Tahoma"/>
          <w:b/>
          <w:sz w:val="22"/>
          <w:szCs w:val="24"/>
          <w:lang w:val="es-ES"/>
        </w:rPr>
      </w:pPr>
    </w:p>
    <w:p w14:paraId="2452B76A" w14:textId="052261FD" w:rsidR="00B960AD" w:rsidRPr="005B3636" w:rsidRDefault="00B960AD" w:rsidP="001D0C3C">
      <w:pPr>
        <w:spacing w:line="360" w:lineRule="auto"/>
        <w:jc w:val="both"/>
        <w:rPr>
          <w:rFonts w:ascii="Palatino Linotype" w:hAnsi="Palatino Linotype" w:cs="Tahoma"/>
          <w:sz w:val="22"/>
          <w:szCs w:val="24"/>
          <w:lang w:val="es-ES"/>
        </w:rPr>
      </w:pPr>
      <w:r w:rsidRPr="00767D51">
        <w:rPr>
          <w:rFonts w:ascii="Palatino Linotype" w:hAnsi="Palatino Linotype" w:cs="Tahoma"/>
          <w:b/>
          <w:sz w:val="22"/>
          <w:szCs w:val="24"/>
        </w:rPr>
        <w:t xml:space="preserve">g) </w:t>
      </w:r>
      <w:r w:rsidRPr="00767D51">
        <w:rPr>
          <w:rFonts w:ascii="Palatino Linotype" w:hAnsi="Palatino Linotype" w:cs="Tahoma"/>
          <w:b/>
          <w:bCs/>
          <w:sz w:val="22"/>
          <w:szCs w:val="24"/>
          <w:lang w:val="es-ES"/>
        </w:rPr>
        <w:t>Ampliación del plazo para resolver:</w:t>
      </w:r>
      <w:r w:rsidRPr="005B3636">
        <w:rPr>
          <w:rFonts w:ascii="Palatino Linotype" w:hAnsi="Palatino Linotype" w:cs="Tahoma"/>
          <w:b/>
          <w:bCs/>
          <w:sz w:val="22"/>
          <w:szCs w:val="24"/>
          <w:lang w:val="es-ES"/>
        </w:rPr>
        <w:t> </w:t>
      </w:r>
      <w:r w:rsidRPr="005B3636">
        <w:rPr>
          <w:rFonts w:ascii="Palatino Linotype" w:hAnsi="Palatino Linotype" w:cs="Tahoma"/>
          <w:sz w:val="22"/>
          <w:szCs w:val="24"/>
          <w:lang w:val="es-ES"/>
        </w:rPr>
        <w:t xml:space="preserve">El </w:t>
      </w:r>
      <w:r w:rsidR="00767D51">
        <w:rPr>
          <w:rFonts w:ascii="Palatino Linotype" w:hAnsi="Palatino Linotype" w:cs="Tahoma"/>
          <w:sz w:val="22"/>
          <w:szCs w:val="24"/>
          <w:lang w:val="es-ES"/>
        </w:rPr>
        <w:t>dieciséis</w:t>
      </w:r>
      <w:r w:rsidRPr="005B3636">
        <w:rPr>
          <w:rFonts w:ascii="Palatino Linotype" w:hAnsi="Palatino Linotype" w:cs="Tahoma"/>
          <w:sz w:val="22"/>
          <w:szCs w:val="24"/>
          <w:lang w:val="es-ES"/>
        </w:rPr>
        <w:t xml:space="preserve"> de e</w:t>
      </w:r>
      <w:r w:rsidR="00767D51">
        <w:rPr>
          <w:rFonts w:ascii="Palatino Linotype" w:hAnsi="Palatino Linotype" w:cs="Tahoma"/>
          <w:sz w:val="22"/>
          <w:szCs w:val="24"/>
          <w:lang w:val="es-ES"/>
        </w:rPr>
        <w:t>nero de dos mil diecinueve</w:t>
      </w:r>
      <w:r w:rsidRPr="005B3636">
        <w:rPr>
          <w:rFonts w:ascii="Palatino Linotype" w:hAnsi="Palatino Linotype" w:cs="Tahoma"/>
          <w:sz w:val="22"/>
          <w:szCs w:val="24"/>
          <w:lang w:val="es-ES"/>
        </w:rPr>
        <w:t>,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ocupan; acto que fue notificado a las partes, mediante el Sistema de Acceso a la Información Mexiquense (SAIMEX), el mismo día de su emisión.</w:t>
      </w:r>
    </w:p>
    <w:p w14:paraId="2452B76B" w14:textId="77777777" w:rsidR="00C95F37" w:rsidRPr="005B3636" w:rsidRDefault="00C95F37" w:rsidP="001D0C3C">
      <w:pPr>
        <w:spacing w:line="360" w:lineRule="auto"/>
        <w:jc w:val="both"/>
        <w:rPr>
          <w:rFonts w:ascii="Palatino Linotype" w:hAnsi="Palatino Linotype" w:cs="Tahoma"/>
          <w:b/>
          <w:sz w:val="22"/>
          <w:szCs w:val="24"/>
        </w:rPr>
      </w:pPr>
    </w:p>
    <w:p w14:paraId="2452B76C" w14:textId="37416486" w:rsidR="00AE4195" w:rsidRPr="005B3636" w:rsidRDefault="003E763A" w:rsidP="001D0C3C">
      <w:pPr>
        <w:spacing w:line="360" w:lineRule="auto"/>
        <w:jc w:val="both"/>
        <w:rPr>
          <w:rFonts w:ascii="Palatino Linotype" w:hAnsi="Palatino Linotype" w:cs="Tahoma"/>
          <w:sz w:val="22"/>
          <w:szCs w:val="24"/>
        </w:rPr>
      </w:pPr>
      <w:r w:rsidRPr="005B3636">
        <w:rPr>
          <w:rFonts w:ascii="Palatino Linotype" w:hAnsi="Palatino Linotype" w:cs="Tahoma"/>
          <w:b/>
          <w:sz w:val="22"/>
          <w:szCs w:val="24"/>
        </w:rPr>
        <w:t xml:space="preserve">f) </w:t>
      </w:r>
      <w:r w:rsidR="00AE4195" w:rsidRPr="005B3636">
        <w:rPr>
          <w:rFonts w:ascii="Palatino Linotype" w:hAnsi="Palatino Linotype" w:cs="Tahoma"/>
          <w:b/>
          <w:sz w:val="22"/>
          <w:szCs w:val="24"/>
        </w:rPr>
        <w:t>Cierre de instrucción.</w:t>
      </w:r>
      <w:r w:rsidR="00AE4195" w:rsidRPr="005B3636">
        <w:rPr>
          <w:rFonts w:ascii="Palatino Linotype" w:hAnsi="Palatino Linotype" w:cs="Tahoma"/>
          <w:sz w:val="22"/>
          <w:szCs w:val="24"/>
        </w:rPr>
        <w:t xml:space="preserve"> El </w:t>
      </w:r>
      <w:r w:rsidR="00767D51">
        <w:rPr>
          <w:rFonts w:ascii="Palatino Linotype" w:hAnsi="Palatino Linotype" w:cs="Tahoma"/>
          <w:sz w:val="22"/>
          <w:szCs w:val="24"/>
          <w:lang w:val="es-ES"/>
        </w:rPr>
        <w:t>diecisiete</w:t>
      </w:r>
      <w:r w:rsidR="00767D51" w:rsidRPr="005B3636">
        <w:rPr>
          <w:rFonts w:ascii="Palatino Linotype" w:hAnsi="Palatino Linotype" w:cs="Tahoma"/>
          <w:sz w:val="22"/>
          <w:szCs w:val="24"/>
          <w:lang w:val="es-ES"/>
        </w:rPr>
        <w:t xml:space="preserve"> de e</w:t>
      </w:r>
      <w:r w:rsidR="00767D51">
        <w:rPr>
          <w:rFonts w:ascii="Palatino Linotype" w:hAnsi="Palatino Linotype" w:cs="Tahoma"/>
          <w:sz w:val="22"/>
          <w:szCs w:val="24"/>
          <w:lang w:val="es-ES"/>
        </w:rPr>
        <w:t>nero de dos mil diecinueve</w:t>
      </w:r>
      <w:r w:rsidR="00AE4195" w:rsidRPr="005B3636">
        <w:rPr>
          <w:rFonts w:ascii="Palatino Linotype" w:hAnsi="Palatino Linotype" w:cs="Tahoma"/>
          <w:sz w:val="22"/>
          <w:szCs w:val="24"/>
        </w:rPr>
        <w:t xml:space="preserve">, al no existir diligencias pendientes por desahogar, se emitió el acuerdo por medio del cual se declaró cerrada la instrucción y se determinó pasar </w:t>
      </w:r>
      <w:r w:rsidR="0037388D" w:rsidRPr="005B3636">
        <w:rPr>
          <w:rFonts w:ascii="Palatino Linotype" w:hAnsi="Palatino Linotype" w:cs="Tahoma"/>
          <w:sz w:val="22"/>
          <w:szCs w:val="24"/>
        </w:rPr>
        <w:t>los expedientes</w:t>
      </w:r>
      <w:r w:rsidR="00AE4195" w:rsidRPr="005B3636">
        <w:rPr>
          <w:rFonts w:ascii="Palatino Linotype" w:hAnsi="Palatino Linotype" w:cs="Tahoma"/>
          <w:sz w:val="22"/>
          <w:szCs w:val="24"/>
        </w:rPr>
        <w:t xml:space="preserve"> a resolución, en términos de lo dispuesto en los artículos 185, fracciones VI y VIII</w:t>
      </w:r>
      <w:r w:rsidR="008540AF" w:rsidRPr="005B3636">
        <w:rPr>
          <w:rFonts w:ascii="Palatino Linotype" w:hAnsi="Palatino Linotype" w:cs="Tahoma"/>
          <w:sz w:val="22"/>
          <w:szCs w:val="24"/>
        </w:rPr>
        <w:t>,</w:t>
      </w:r>
      <w:r w:rsidR="00AE4195" w:rsidRPr="005B3636">
        <w:rPr>
          <w:rFonts w:ascii="Palatino Linotype" w:hAnsi="Palatino Linotype" w:cs="Tahoma"/>
          <w:sz w:val="22"/>
          <w:szCs w:val="24"/>
        </w:rPr>
        <w:t xml:space="preserve"> de la Ley de Transparencia y Acceso a la Información </w:t>
      </w:r>
      <w:r w:rsidR="00AE4195" w:rsidRPr="005B3636">
        <w:rPr>
          <w:rFonts w:ascii="Palatino Linotype" w:hAnsi="Palatino Linotype" w:cs="Tahoma"/>
          <w:sz w:val="22"/>
          <w:szCs w:val="24"/>
        </w:rPr>
        <w:lastRenderedPageBreak/>
        <w:t xml:space="preserve">Pública del Estado de México y Municipios, mismo que fue notificado a las partes el mismo día, a través del </w:t>
      </w:r>
      <w:r w:rsidR="00AE4195" w:rsidRPr="005B3636">
        <w:rPr>
          <w:rFonts w:ascii="Palatino Linotype" w:hAnsi="Palatino Linotype" w:cs="Tahoma"/>
          <w:sz w:val="22"/>
          <w:lang w:val="es-ES"/>
        </w:rPr>
        <w:t>Sistema de Acceso a la Información Mexiquense (SAIMEX)</w:t>
      </w:r>
      <w:r w:rsidR="00AE4195" w:rsidRPr="005B3636">
        <w:rPr>
          <w:rFonts w:ascii="Palatino Linotype" w:hAnsi="Palatino Linotype" w:cs="Tahoma"/>
          <w:sz w:val="22"/>
          <w:szCs w:val="24"/>
        </w:rPr>
        <w:t>.</w:t>
      </w:r>
    </w:p>
    <w:p w14:paraId="2452B76D" w14:textId="77777777" w:rsidR="005A12EA" w:rsidRPr="005B3636" w:rsidRDefault="005A12EA" w:rsidP="001D0C3C">
      <w:pPr>
        <w:spacing w:line="360" w:lineRule="auto"/>
        <w:jc w:val="both"/>
        <w:rPr>
          <w:rFonts w:ascii="Palatino Linotype" w:hAnsi="Palatino Linotype" w:cs="Tahoma"/>
          <w:sz w:val="22"/>
          <w:szCs w:val="24"/>
        </w:rPr>
      </w:pPr>
    </w:p>
    <w:p w14:paraId="2452B76E" w14:textId="77777777" w:rsidR="00AE4195" w:rsidRPr="005B3636" w:rsidRDefault="00AE4195" w:rsidP="001D0C3C">
      <w:pPr>
        <w:spacing w:line="360" w:lineRule="auto"/>
        <w:jc w:val="both"/>
        <w:rPr>
          <w:rFonts w:ascii="Palatino Linotype" w:hAnsi="Palatino Linotype" w:cs="Tahoma"/>
          <w:color w:val="000000"/>
          <w:sz w:val="22"/>
          <w:szCs w:val="24"/>
        </w:rPr>
      </w:pPr>
      <w:r w:rsidRPr="005B3636">
        <w:rPr>
          <w:rFonts w:ascii="Palatino Linotype" w:hAnsi="Palatino Linotype" w:cs="Tahoma"/>
          <w:color w:val="000000"/>
          <w:sz w:val="22"/>
          <w:szCs w:val="24"/>
        </w:rPr>
        <w:t xml:space="preserve">En razón de que fue debidamente sustanciado el expediente electrónico y no existe diligencia pendiente de desahogo, se emite la resolución que conforme a Derecho proceda, de acuerdo a los siguientes: </w:t>
      </w:r>
    </w:p>
    <w:p w14:paraId="2452B76F" w14:textId="77777777" w:rsidR="003E763A" w:rsidRPr="005B3636" w:rsidRDefault="003E763A" w:rsidP="001D0C3C">
      <w:pPr>
        <w:spacing w:line="360" w:lineRule="auto"/>
        <w:jc w:val="both"/>
        <w:rPr>
          <w:rFonts w:ascii="Palatino Linotype" w:hAnsi="Palatino Linotype" w:cs="Tahoma"/>
          <w:color w:val="000000"/>
          <w:sz w:val="22"/>
          <w:szCs w:val="24"/>
        </w:rPr>
      </w:pPr>
    </w:p>
    <w:p w14:paraId="2452B770" w14:textId="69866365" w:rsidR="004F2D88" w:rsidRPr="005B3636" w:rsidRDefault="009A620E" w:rsidP="001D0C3C">
      <w:pPr>
        <w:spacing w:line="360" w:lineRule="auto"/>
        <w:jc w:val="center"/>
        <w:rPr>
          <w:rFonts w:ascii="Palatino Linotype" w:hAnsi="Palatino Linotype" w:cs="Tahoma"/>
          <w:b/>
          <w:sz w:val="22"/>
          <w:szCs w:val="22"/>
          <w:lang w:val="es-ES"/>
        </w:rPr>
      </w:pPr>
      <w:r w:rsidRPr="005B3636">
        <w:rPr>
          <w:rFonts w:ascii="Palatino Linotype" w:hAnsi="Palatino Linotype" w:cs="Tahoma"/>
          <w:b/>
          <w:sz w:val="22"/>
          <w:szCs w:val="22"/>
          <w:lang w:val="es-ES"/>
        </w:rPr>
        <w:t>CONSIDERANDOS</w:t>
      </w:r>
    </w:p>
    <w:p w14:paraId="2452B771" w14:textId="77777777" w:rsidR="004F2D88" w:rsidRPr="005B3636" w:rsidRDefault="004F2D88" w:rsidP="001D0C3C">
      <w:pPr>
        <w:spacing w:line="360" w:lineRule="auto"/>
        <w:rPr>
          <w:rFonts w:ascii="Palatino Linotype" w:hAnsi="Palatino Linotype" w:cs="Tahoma"/>
          <w:b/>
          <w:sz w:val="22"/>
          <w:szCs w:val="24"/>
          <w:lang w:val="es-ES"/>
        </w:rPr>
      </w:pPr>
    </w:p>
    <w:p w14:paraId="2452B772" w14:textId="77777777" w:rsidR="00B64641" w:rsidRPr="005B3636" w:rsidRDefault="009C569C" w:rsidP="001D0C3C">
      <w:pPr>
        <w:autoSpaceDE w:val="0"/>
        <w:autoSpaceDN w:val="0"/>
        <w:adjustRightInd w:val="0"/>
        <w:spacing w:line="360" w:lineRule="auto"/>
        <w:jc w:val="both"/>
        <w:rPr>
          <w:rFonts w:ascii="Palatino Linotype" w:hAnsi="Palatino Linotype" w:cs="Tahoma"/>
          <w:b/>
          <w:sz w:val="22"/>
          <w:szCs w:val="24"/>
          <w:lang w:val="es-ES"/>
        </w:rPr>
      </w:pPr>
      <w:r w:rsidRPr="005B3636">
        <w:rPr>
          <w:rFonts w:ascii="Palatino Linotype" w:eastAsia="Calibri" w:hAnsi="Palatino Linotype" w:cs="Tahoma"/>
          <w:b/>
          <w:color w:val="000000"/>
          <w:sz w:val="22"/>
          <w:szCs w:val="24"/>
          <w:lang w:val="es-ES" w:eastAsia="es-MX"/>
        </w:rPr>
        <w:t>PRIMERO</w:t>
      </w:r>
      <w:r w:rsidR="00B64641" w:rsidRPr="005B3636">
        <w:rPr>
          <w:rFonts w:ascii="Palatino Linotype" w:eastAsia="Calibri" w:hAnsi="Palatino Linotype" w:cs="Tahoma"/>
          <w:color w:val="000000"/>
          <w:sz w:val="22"/>
          <w:szCs w:val="24"/>
          <w:lang w:val="es-ES" w:eastAsia="es-MX"/>
        </w:rPr>
        <w:t xml:space="preserve">. </w:t>
      </w:r>
      <w:r w:rsidR="00B64641" w:rsidRPr="005B3636">
        <w:rPr>
          <w:rFonts w:ascii="Palatino Linotype" w:hAnsi="Palatino Linotype" w:cs="Tahoma"/>
          <w:b/>
          <w:sz w:val="22"/>
          <w:szCs w:val="24"/>
          <w:lang w:val="es-ES"/>
        </w:rPr>
        <w:t>Competencia.</w:t>
      </w:r>
    </w:p>
    <w:p w14:paraId="2452B773" w14:textId="77777777" w:rsidR="00BE24A7" w:rsidRPr="005B3636" w:rsidRDefault="00BE24A7" w:rsidP="001D0C3C">
      <w:pPr>
        <w:autoSpaceDE w:val="0"/>
        <w:autoSpaceDN w:val="0"/>
        <w:adjustRightInd w:val="0"/>
        <w:spacing w:line="360" w:lineRule="auto"/>
        <w:jc w:val="both"/>
        <w:rPr>
          <w:rFonts w:ascii="Palatino Linotype" w:hAnsi="Palatino Linotype" w:cs="Tahoma"/>
          <w:sz w:val="22"/>
          <w:szCs w:val="24"/>
          <w:lang w:val="es-ES"/>
        </w:rPr>
      </w:pPr>
    </w:p>
    <w:p w14:paraId="2452B774" w14:textId="1C43EAF9" w:rsidR="00436FD3" w:rsidRDefault="00436FD3" w:rsidP="001D0C3C">
      <w:pPr>
        <w:spacing w:line="360" w:lineRule="auto"/>
        <w:jc w:val="both"/>
        <w:rPr>
          <w:rFonts w:ascii="Palatino Linotype" w:hAnsi="Palatino Linotype" w:cs="Tahoma"/>
          <w:sz w:val="22"/>
          <w:szCs w:val="24"/>
          <w:shd w:val="clear" w:color="auto" w:fill="FFFFFF"/>
        </w:rPr>
      </w:pPr>
      <w:r w:rsidRPr="005B3636">
        <w:rPr>
          <w:rFonts w:ascii="Palatino Linotype" w:hAnsi="Palatino Linotype" w:cs="Tahoma"/>
          <w:sz w:val="22"/>
          <w:szCs w:val="24"/>
          <w:shd w:val="clear" w:color="auto" w:fill="FFFFFF"/>
        </w:rPr>
        <w:t>El Instituto de Transparencia, Acceso a la Información Pública y Protección de Datos Personales del Estado de México y Municipios, es competente para conocer y resolver el presente recurso de rev</w:t>
      </w:r>
      <w:r w:rsidR="000A0F6B">
        <w:rPr>
          <w:rFonts w:ascii="Palatino Linotype" w:hAnsi="Palatino Linotype" w:cs="Tahoma"/>
          <w:sz w:val="22"/>
          <w:szCs w:val="24"/>
          <w:shd w:val="clear" w:color="auto" w:fill="FFFFFF"/>
        </w:rPr>
        <w:t>isión interpuesto por la parte R</w:t>
      </w:r>
      <w:r w:rsidRPr="005B3636">
        <w:rPr>
          <w:rFonts w:ascii="Palatino Linotype" w:hAnsi="Palatino Linotype" w:cs="Tahoma"/>
          <w:sz w:val="22"/>
          <w:szCs w:val="24"/>
          <w:shd w:val="clear" w:color="auto" w:fill="FFFFFF"/>
        </w:rPr>
        <w:t>ecurrente, conforme a lo dispuesto en los artículos 6</w:t>
      </w:r>
      <w:r w:rsidR="001A0E21" w:rsidRPr="005B3636">
        <w:rPr>
          <w:rFonts w:ascii="Palatino Linotype" w:hAnsi="Palatino Linotype" w:cs="Tahoma"/>
          <w:sz w:val="22"/>
          <w:szCs w:val="24"/>
          <w:shd w:val="clear" w:color="auto" w:fill="FFFFFF"/>
        </w:rPr>
        <w:t>°</w:t>
      </w:r>
      <w:r w:rsidRPr="005B3636">
        <w:rPr>
          <w:rFonts w:ascii="Palatino Linotype" w:hAnsi="Palatino Linotype" w:cs="Tahoma"/>
          <w:sz w:val="22"/>
          <w:szCs w:val="24"/>
          <w:shd w:val="clear" w:color="auto" w:fill="FFFFFF"/>
        </w:rPr>
        <w:t>, apartado A de la Constitución Política de los Estados Unidos Mexicanos; 5</w:t>
      </w:r>
      <w:r w:rsidR="001A0E21" w:rsidRPr="005B3636">
        <w:rPr>
          <w:rFonts w:ascii="Palatino Linotype" w:hAnsi="Palatino Linotype" w:cs="Tahoma"/>
          <w:sz w:val="22"/>
          <w:szCs w:val="24"/>
          <w:shd w:val="clear" w:color="auto" w:fill="FFFFFF"/>
        </w:rPr>
        <w:t>°</w:t>
      </w:r>
      <w:r w:rsidRPr="005B3636">
        <w:rPr>
          <w:rFonts w:ascii="Palatino Linotype" w:hAnsi="Palatino Linotype" w:cs="Tahoma"/>
          <w:sz w:val="22"/>
          <w:szCs w:val="24"/>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5B3636">
        <w:rPr>
          <w:rStyle w:val="apple-converted-space"/>
          <w:rFonts w:ascii="Palatino Linotype" w:hAnsi="Palatino Linotype" w:cs="Tahoma"/>
          <w:sz w:val="22"/>
          <w:szCs w:val="24"/>
          <w:shd w:val="clear" w:color="auto" w:fill="FFFFFF"/>
        </w:rPr>
        <w:t xml:space="preserve"> 7°, </w:t>
      </w:r>
      <w:r w:rsidRPr="005B3636">
        <w:rPr>
          <w:rFonts w:ascii="Palatino Linotype" w:hAnsi="Palatino Linotype" w:cs="Tahoma"/>
          <w:sz w:val="22"/>
          <w:szCs w:val="24"/>
        </w:rPr>
        <w:t>9</w:t>
      </w:r>
      <w:r w:rsidR="003E763A" w:rsidRPr="005B3636">
        <w:rPr>
          <w:rFonts w:ascii="Palatino Linotype" w:hAnsi="Palatino Linotype" w:cs="Tahoma"/>
          <w:sz w:val="22"/>
          <w:szCs w:val="24"/>
        </w:rPr>
        <w:t>°</w:t>
      </w:r>
      <w:r w:rsidRPr="005B3636">
        <w:rPr>
          <w:rFonts w:ascii="Palatino Linotype" w:hAnsi="Palatino Linotype" w:cs="Tahoma"/>
          <w:sz w:val="22"/>
          <w:szCs w:val="24"/>
        </w:rPr>
        <w:t xml:space="preserve">, fracciones I y XXIV y 11 </w:t>
      </w:r>
      <w:r w:rsidRPr="005B3636">
        <w:rPr>
          <w:rFonts w:ascii="Palatino Linotype" w:hAnsi="Palatino Linotype" w:cs="Tahoma"/>
          <w:sz w:val="22"/>
          <w:szCs w:val="24"/>
          <w:shd w:val="clear" w:color="auto" w:fill="FFFFFF"/>
        </w:rPr>
        <w:t>del Reglamento Interior del Instituto de Transparencia, Acceso a la Información Pública y Protección de Datos Personales del Estado de México y Municipios.</w:t>
      </w:r>
    </w:p>
    <w:p w14:paraId="2452B776" w14:textId="77777777" w:rsidR="00B33A5C" w:rsidRPr="005B3636" w:rsidRDefault="00B33A5C" w:rsidP="001D0C3C">
      <w:pPr>
        <w:autoSpaceDE w:val="0"/>
        <w:autoSpaceDN w:val="0"/>
        <w:adjustRightInd w:val="0"/>
        <w:spacing w:line="360" w:lineRule="auto"/>
        <w:jc w:val="both"/>
        <w:rPr>
          <w:rFonts w:ascii="Palatino Linotype" w:hAnsi="Palatino Linotype" w:cs="Tahoma"/>
          <w:sz w:val="22"/>
          <w:szCs w:val="24"/>
          <w:lang w:val="es-ES"/>
        </w:rPr>
      </w:pPr>
      <w:r w:rsidRPr="005B3636">
        <w:rPr>
          <w:rFonts w:ascii="Palatino Linotype" w:eastAsia="Calibri" w:hAnsi="Palatino Linotype" w:cs="Tahoma"/>
          <w:b/>
          <w:color w:val="000000"/>
          <w:sz w:val="22"/>
          <w:szCs w:val="24"/>
          <w:lang w:val="es-ES" w:eastAsia="es-MX"/>
        </w:rPr>
        <w:t>SEGUNDO</w:t>
      </w:r>
      <w:r w:rsidRPr="005B3636">
        <w:rPr>
          <w:rFonts w:ascii="Palatino Linotype" w:eastAsia="Calibri" w:hAnsi="Palatino Linotype" w:cs="Tahoma"/>
          <w:color w:val="000000"/>
          <w:sz w:val="22"/>
          <w:szCs w:val="24"/>
          <w:lang w:val="es-ES" w:eastAsia="es-MX"/>
        </w:rPr>
        <w:t xml:space="preserve">. </w:t>
      </w:r>
      <w:r w:rsidRPr="005B3636">
        <w:rPr>
          <w:rFonts w:ascii="Palatino Linotype" w:hAnsi="Palatino Linotype" w:cs="Tahoma"/>
          <w:b/>
          <w:sz w:val="22"/>
          <w:szCs w:val="24"/>
          <w:lang w:val="es-ES"/>
        </w:rPr>
        <w:t>Metodología de estudio.</w:t>
      </w:r>
      <w:r w:rsidRPr="005B3636">
        <w:rPr>
          <w:rFonts w:ascii="Palatino Linotype" w:hAnsi="Palatino Linotype" w:cs="Tahoma"/>
          <w:sz w:val="22"/>
          <w:szCs w:val="24"/>
          <w:lang w:val="es-ES"/>
        </w:rPr>
        <w:t xml:space="preserve"> </w:t>
      </w:r>
    </w:p>
    <w:p w14:paraId="2452B777" w14:textId="77777777" w:rsidR="00B33A5C" w:rsidRPr="005B3636" w:rsidRDefault="00B33A5C" w:rsidP="001D0C3C">
      <w:pPr>
        <w:autoSpaceDE w:val="0"/>
        <w:autoSpaceDN w:val="0"/>
        <w:adjustRightInd w:val="0"/>
        <w:spacing w:line="360" w:lineRule="auto"/>
        <w:jc w:val="both"/>
        <w:rPr>
          <w:rFonts w:ascii="Palatino Linotype" w:hAnsi="Palatino Linotype" w:cs="Tahoma"/>
          <w:sz w:val="22"/>
          <w:szCs w:val="24"/>
          <w:lang w:val="es-ES"/>
        </w:rPr>
      </w:pPr>
    </w:p>
    <w:p w14:paraId="2452B778" w14:textId="77777777" w:rsidR="00B33A5C" w:rsidRPr="005B3636" w:rsidRDefault="00B33A5C" w:rsidP="001D0C3C">
      <w:pPr>
        <w:autoSpaceDE w:val="0"/>
        <w:autoSpaceDN w:val="0"/>
        <w:adjustRightInd w:val="0"/>
        <w:spacing w:line="360" w:lineRule="auto"/>
        <w:jc w:val="both"/>
        <w:rPr>
          <w:rFonts w:ascii="Palatino Linotype" w:hAnsi="Palatino Linotype" w:cs="Tahoma"/>
          <w:sz w:val="22"/>
          <w:szCs w:val="24"/>
          <w:lang w:val="es-ES"/>
        </w:rPr>
      </w:pPr>
      <w:r w:rsidRPr="005B3636">
        <w:rPr>
          <w:rFonts w:ascii="Palatino Linotype" w:hAnsi="Palatino Linotype" w:cs="Tahoma"/>
          <w:sz w:val="22"/>
          <w:szCs w:val="24"/>
          <w:lang w:val="es-ES"/>
        </w:rPr>
        <w:lastRenderedPageBreak/>
        <w:t xml:space="preserve">De las constancias que forma parte del Recurso de Revisión que se analiza, se advierte que previo al estudio del fondo de la </w:t>
      </w:r>
      <w:r w:rsidRPr="005B3636">
        <w:rPr>
          <w:rFonts w:ascii="Palatino Linotype" w:hAnsi="Palatino Linotype" w:cs="Tahoma"/>
          <w:i/>
          <w:sz w:val="22"/>
          <w:szCs w:val="24"/>
          <w:lang w:val="es-ES"/>
        </w:rPr>
        <w:t>litis</w:t>
      </w:r>
      <w:r w:rsidRPr="005B3636">
        <w:rPr>
          <w:rFonts w:ascii="Palatino Linotype" w:hAnsi="Palatino Linotype" w:cs="Tahoma"/>
          <w:sz w:val="22"/>
          <w:szCs w:val="24"/>
          <w:lang w:val="es-ES"/>
        </w:rPr>
        <w:t>, es necesario estudiar las causales de improcedencia y sobreseimiento que se adviertan, para determinar lo que en Derecho proceda.</w:t>
      </w:r>
    </w:p>
    <w:p w14:paraId="2452B779" w14:textId="77777777" w:rsidR="00A47E6E" w:rsidRPr="005B3636" w:rsidRDefault="00A47E6E" w:rsidP="001D0C3C">
      <w:pPr>
        <w:autoSpaceDE w:val="0"/>
        <w:autoSpaceDN w:val="0"/>
        <w:adjustRightInd w:val="0"/>
        <w:spacing w:line="360" w:lineRule="auto"/>
        <w:jc w:val="both"/>
        <w:rPr>
          <w:rFonts w:ascii="Palatino Linotype" w:eastAsia="Calibri" w:hAnsi="Palatino Linotype" w:cs="Tahoma"/>
          <w:b/>
          <w:color w:val="000000"/>
          <w:sz w:val="22"/>
          <w:szCs w:val="24"/>
          <w:lang w:val="es-ES" w:eastAsia="es-MX"/>
        </w:rPr>
      </w:pPr>
    </w:p>
    <w:p w14:paraId="2452B77A" w14:textId="77777777" w:rsidR="007409CF" w:rsidRPr="005B3636" w:rsidRDefault="007409CF" w:rsidP="001D0C3C">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r w:rsidRPr="005B3636">
        <w:rPr>
          <w:rFonts w:ascii="Palatino Linotype" w:eastAsia="Calibri" w:hAnsi="Palatino Linotype" w:cs="Tahoma"/>
          <w:b/>
          <w:color w:val="000000"/>
          <w:sz w:val="22"/>
          <w:szCs w:val="24"/>
          <w:lang w:val="es-ES" w:eastAsia="es-MX"/>
        </w:rPr>
        <w:t>Causales de improcedencia.</w:t>
      </w:r>
      <w:r w:rsidRPr="005B3636">
        <w:rPr>
          <w:rFonts w:ascii="Palatino Linotype" w:eastAsia="Calibri" w:hAnsi="Palatino Linotype" w:cs="Tahoma"/>
          <w:color w:val="000000"/>
          <w:sz w:val="22"/>
          <w:szCs w:val="24"/>
          <w:lang w:val="es-ES" w:eastAsia="es-MX"/>
        </w:rPr>
        <w:t xml:space="preserve"> </w:t>
      </w:r>
    </w:p>
    <w:p w14:paraId="2452B77B" w14:textId="77777777" w:rsidR="0042748E" w:rsidRPr="005B3636" w:rsidRDefault="0042748E" w:rsidP="001D0C3C">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p>
    <w:p w14:paraId="2452B77C" w14:textId="77777777" w:rsidR="00734A02" w:rsidRPr="005B3636" w:rsidRDefault="00734A02" w:rsidP="001D0C3C">
      <w:pPr>
        <w:spacing w:line="360" w:lineRule="auto"/>
        <w:jc w:val="both"/>
        <w:rPr>
          <w:rFonts w:ascii="Palatino Linotype" w:hAnsi="Palatino Linotype" w:cs="Tahoma"/>
          <w:sz w:val="22"/>
          <w:szCs w:val="24"/>
        </w:rPr>
      </w:pPr>
      <w:r w:rsidRPr="005B3636">
        <w:rPr>
          <w:rFonts w:ascii="Palatino Linotype" w:hAnsi="Palatino Linotype" w:cs="Tahoma"/>
          <w:sz w:val="22"/>
          <w:szCs w:val="24"/>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452B77D" w14:textId="77777777" w:rsidR="00734A02" w:rsidRPr="005B3636" w:rsidRDefault="00734A02" w:rsidP="001D0C3C">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452B77E" w14:textId="77777777" w:rsidR="00734A02" w:rsidRPr="005B3636" w:rsidRDefault="00734A02" w:rsidP="001D0C3C">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5B3636">
        <w:rPr>
          <w:rFonts w:ascii="Palatino Linotype" w:eastAsia="Calibri" w:hAnsi="Palatino Linotype" w:cs="Tahoma"/>
          <w:color w:val="000000"/>
          <w:sz w:val="22"/>
          <w:szCs w:val="22"/>
          <w:lang w:val="es-ES" w:eastAsia="es-MX"/>
        </w:rPr>
        <w:t>De tal suerte, será desechado cualquier Recurso de Revisión que actualice alguno de los supuestos establecidos en el artículo 191 de la Ley de Transparencia y Acceso a la Información Pública del Estado de México y Municipios, por ser improcedente.</w:t>
      </w:r>
    </w:p>
    <w:p w14:paraId="2452B77F" w14:textId="77777777" w:rsidR="00734A02" w:rsidRPr="005B3636" w:rsidRDefault="00734A02" w:rsidP="001D0C3C">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452B780" w14:textId="56F05052" w:rsidR="00734A02" w:rsidRPr="005B3636" w:rsidRDefault="00734A02" w:rsidP="001D0C3C">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5B3636">
        <w:rPr>
          <w:rFonts w:ascii="Palatino Linotype" w:eastAsia="Calibri" w:hAnsi="Palatino Linotype" w:cs="Tahoma"/>
          <w:color w:val="000000"/>
          <w:sz w:val="22"/>
          <w:szCs w:val="22"/>
          <w:lang w:val="es-ES" w:eastAsia="es-MX"/>
        </w:rPr>
        <w:t xml:space="preserve">En el presente caso, no se actualiza ninguna de las causales de improcedencia establecidas en el ordenamiento jurídico previamente señalado, toda vez que este Instituto no tiene conocimiento </w:t>
      </w:r>
      <w:r w:rsidRPr="005B3636">
        <w:rPr>
          <w:rFonts w:ascii="Palatino Linotype" w:hAnsi="Palatino Linotype" w:cs="Tahoma"/>
          <w:sz w:val="22"/>
          <w:szCs w:val="22"/>
          <w:lang w:val="es-ES"/>
        </w:rPr>
        <w:t xml:space="preserve">de que se encuentre en trámite algún medio de defensa presentado por </w:t>
      </w:r>
      <w:r w:rsidR="000A0F6B">
        <w:rPr>
          <w:rFonts w:ascii="Palatino Linotype" w:hAnsi="Palatino Linotype" w:cs="Tahoma"/>
          <w:sz w:val="22"/>
          <w:szCs w:val="22"/>
          <w:lang w:val="es-ES"/>
        </w:rPr>
        <w:t>la R</w:t>
      </w:r>
      <w:r w:rsidRPr="005B3636">
        <w:rPr>
          <w:rFonts w:ascii="Palatino Linotype" w:hAnsi="Palatino Linotype" w:cs="Tahoma"/>
          <w:sz w:val="22"/>
          <w:szCs w:val="22"/>
          <w:lang w:val="es-ES"/>
        </w:rPr>
        <w:t xml:space="preserve">ecurrente ante otra instancia; no existió prevención alguna; la veracidad de las respuestas no formó parte del agravio; ni se realizó una consulta o ampliación a los alcances de los </w:t>
      </w:r>
      <w:r w:rsidRPr="005B3636">
        <w:rPr>
          <w:rFonts w:ascii="Palatino Linotype" w:hAnsi="Palatino Linotype" w:cs="Tahoma"/>
          <w:sz w:val="22"/>
          <w:szCs w:val="22"/>
          <w:lang w:val="es-ES"/>
        </w:rPr>
        <w:lastRenderedPageBreak/>
        <w:t xml:space="preserve">requerimientos informativos; además de que </w:t>
      </w:r>
      <w:r w:rsidRPr="005B3636">
        <w:rPr>
          <w:rFonts w:ascii="Palatino Linotype" w:eastAsia="Calibri" w:hAnsi="Palatino Linotype" w:cs="Tahoma"/>
          <w:color w:val="000000"/>
          <w:sz w:val="22"/>
          <w:szCs w:val="22"/>
          <w:lang w:val="es-ES" w:eastAsia="es-MX"/>
        </w:rPr>
        <w:t>el medio de impugnación fue presentando en tiempo.</w:t>
      </w:r>
    </w:p>
    <w:p w14:paraId="2452B781" w14:textId="77777777" w:rsidR="00734A02" w:rsidRPr="005B3636" w:rsidRDefault="00734A02" w:rsidP="001D0C3C">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452B782" w14:textId="0B57D48A" w:rsidR="00734A02" w:rsidRDefault="00734A02" w:rsidP="001D0C3C">
      <w:pPr>
        <w:widowControl w:val="0"/>
        <w:spacing w:line="360" w:lineRule="auto"/>
        <w:jc w:val="both"/>
        <w:rPr>
          <w:rFonts w:ascii="Palatino Linotype" w:hAnsi="Palatino Linotype" w:cs="Tahoma"/>
          <w:sz w:val="22"/>
          <w:szCs w:val="24"/>
          <w:lang w:val="es-ES"/>
        </w:rPr>
      </w:pPr>
      <w:r w:rsidRPr="005B3636">
        <w:rPr>
          <w:rFonts w:ascii="Palatino Linotype" w:hAnsi="Palatino Linotype" w:cs="Tahoma"/>
          <w:sz w:val="22"/>
          <w:szCs w:val="24"/>
        </w:rPr>
        <w:t>Asimismo, </w:t>
      </w:r>
      <w:r w:rsidRPr="005B3636">
        <w:rPr>
          <w:rFonts w:ascii="Palatino Linotype" w:hAnsi="Palatino Linotype" w:cs="Tahoma"/>
          <w:sz w:val="22"/>
          <w:szCs w:val="24"/>
          <w:lang w:val="es-ES"/>
        </w:rPr>
        <w:t xml:space="preserve">se actualiza la causal de procedencia del recurso de revisión señalada en el artículo 179, fracción </w:t>
      </w:r>
      <w:r w:rsidR="00D01405">
        <w:rPr>
          <w:rFonts w:ascii="Palatino Linotype" w:hAnsi="Palatino Linotype" w:cs="Tahoma"/>
          <w:sz w:val="22"/>
          <w:szCs w:val="24"/>
          <w:lang w:val="es-ES"/>
        </w:rPr>
        <w:t>V</w:t>
      </w:r>
      <w:r w:rsidRPr="005B3636">
        <w:rPr>
          <w:rFonts w:ascii="Palatino Linotype" w:hAnsi="Palatino Linotype" w:cs="Tahoma"/>
          <w:sz w:val="22"/>
          <w:szCs w:val="24"/>
          <w:lang w:val="es-ES"/>
        </w:rPr>
        <w:t xml:space="preserve">, </w:t>
      </w:r>
      <w:r w:rsidR="00D01405">
        <w:rPr>
          <w:rFonts w:ascii="Palatino Linotype" w:hAnsi="Palatino Linotype" w:cs="Tahoma"/>
          <w:sz w:val="22"/>
          <w:szCs w:val="24"/>
          <w:lang w:val="es-ES"/>
        </w:rPr>
        <w:t>de la Ley en cita, pues la</w:t>
      </w:r>
      <w:r w:rsidRPr="005B3636">
        <w:rPr>
          <w:rFonts w:ascii="Palatino Linotype" w:hAnsi="Palatino Linotype" w:cs="Tahoma"/>
          <w:sz w:val="22"/>
          <w:szCs w:val="24"/>
          <w:lang w:val="es-ES"/>
        </w:rPr>
        <w:t xml:space="preserve"> Recurrente se inconformó con la </w:t>
      </w:r>
      <w:r w:rsidR="00D01405">
        <w:rPr>
          <w:rFonts w:ascii="Palatino Linotype" w:hAnsi="Palatino Linotype" w:cs="Tahoma"/>
          <w:sz w:val="22"/>
          <w:szCs w:val="24"/>
          <w:lang w:val="es-ES"/>
        </w:rPr>
        <w:t>entrega de información incompleta</w:t>
      </w:r>
      <w:r w:rsidRPr="005B3636">
        <w:rPr>
          <w:rFonts w:ascii="Palatino Linotype" w:hAnsi="Palatino Linotype" w:cs="Tahoma"/>
          <w:sz w:val="22"/>
          <w:szCs w:val="24"/>
          <w:lang w:val="es-ES"/>
        </w:rPr>
        <w:t>.</w:t>
      </w:r>
    </w:p>
    <w:p w14:paraId="43815E44" w14:textId="77777777" w:rsidR="00D01405" w:rsidRDefault="00D01405" w:rsidP="001D0C3C">
      <w:pPr>
        <w:widowControl w:val="0"/>
        <w:spacing w:line="360" w:lineRule="auto"/>
        <w:jc w:val="both"/>
        <w:rPr>
          <w:rFonts w:ascii="Palatino Linotype" w:hAnsi="Palatino Linotype" w:cs="Tahoma"/>
          <w:sz w:val="22"/>
          <w:szCs w:val="24"/>
          <w:lang w:val="es-ES"/>
        </w:rPr>
      </w:pPr>
    </w:p>
    <w:p w14:paraId="2452B784" w14:textId="77777777" w:rsidR="007409CF" w:rsidRPr="005B3636" w:rsidRDefault="007409CF" w:rsidP="001D0C3C">
      <w:pPr>
        <w:spacing w:line="360" w:lineRule="auto"/>
        <w:jc w:val="both"/>
        <w:rPr>
          <w:rFonts w:ascii="Palatino Linotype" w:eastAsia="Calibri" w:hAnsi="Palatino Linotype" w:cs="Tahoma"/>
          <w:sz w:val="22"/>
          <w:szCs w:val="22"/>
          <w:lang w:eastAsia="es-ES_tradnl"/>
        </w:rPr>
      </w:pPr>
      <w:r w:rsidRPr="005B3636">
        <w:rPr>
          <w:rFonts w:ascii="Palatino Linotype" w:eastAsia="Calibri" w:hAnsi="Palatino Linotype" w:cs="Tahoma"/>
          <w:b/>
          <w:sz w:val="22"/>
          <w:szCs w:val="22"/>
          <w:lang w:eastAsia="es-ES_tradnl"/>
        </w:rPr>
        <w:t>Causales de sobreseimiento.</w:t>
      </w:r>
    </w:p>
    <w:p w14:paraId="2452B785" w14:textId="77777777" w:rsidR="007409CF" w:rsidRPr="005B3636" w:rsidRDefault="007409CF" w:rsidP="001D0C3C">
      <w:pPr>
        <w:spacing w:line="360" w:lineRule="auto"/>
        <w:jc w:val="both"/>
        <w:rPr>
          <w:rFonts w:ascii="Palatino Linotype" w:eastAsia="Calibri" w:hAnsi="Palatino Linotype" w:cs="Tahoma"/>
          <w:sz w:val="22"/>
          <w:szCs w:val="22"/>
          <w:lang w:eastAsia="es-ES_tradnl"/>
        </w:rPr>
      </w:pPr>
    </w:p>
    <w:p w14:paraId="2452B786" w14:textId="0AEA082A" w:rsidR="00A47E6E" w:rsidRPr="005B3636" w:rsidRDefault="00A47E6E" w:rsidP="001D0C3C">
      <w:pPr>
        <w:spacing w:line="360" w:lineRule="auto"/>
        <w:jc w:val="both"/>
        <w:rPr>
          <w:rFonts w:ascii="Palatino Linotype" w:eastAsia="Calibri" w:hAnsi="Palatino Linotype" w:cs="Tahoma"/>
          <w:sz w:val="22"/>
          <w:szCs w:val="22"/>
          <w:lang w:val="es-ES" w:eastAsia="es-ES_tradnl"/>
        </w:rPr>
      </w:pPr>
      <w:r w:rsidRPr="005B3636">
        <w:rPr>
          <w:rFonts w:ascii="Palatino Linotype" w:eastAsia="Calibri" w:hAnsi="Palatino Linotype" w:cs="Tahoma"/>
          <w:sz w:val="22"/>
          <w:szCs w:val="22"/>
          <w:lang w:val="es-ES" w:eastAsia="es-ES_tradnl"/>
        </w:rPr>
        <w:t>Por lo que hace a las causales de sobreseimiento, del análisis realizado por este Instituto, se advierte que</w:t>
      </w:r>
      <w:r w:rsidRPr="005B3636">
        <w:rPr>
          <w:rFonts w:ascii="Palatino Linotype" w:eastAsia="Calibri" w:hAnsi="Palatino Linotype" w:cs="Tahoma"/>
          <w:b/>
          <w:sz w:val="22"/>
          <w:szCs w:val="22"/>
          <w:lang w:val="es-ES" w:eastAsia="es-ES_tradnl"/>
        </w:rPr>
        <w:t xml:space="preserve"> no se actualiza ninguna de las previstas por el artículo 192 de la Ley de Transparencia y Acceso a la Información Pública del Estado de México y Municipios; </w:t>
      </w:r>
      <w:r w:rsidRPr="005B3636">
        <w:rPr>
          <w:rFonts w:ascii="Palatino Linotype" w:eastAsia="Calibri" w:hAnsi="Palatino Linotype" w:cs="Tahoma"/>
          <w:sz w:val="22"/>
          <w:szCs w:val="22"/>
          <w:lang w:val="es-ES" w:eastAsia="es-ES_tradnl"/>
        </w:rPr>
        <w:t>lo anterior, en virtud de que no existe constancia en el expedie</w:t>
      </w:r>
      <w:r w:rsidR="000A0F6B">
        <w:rPr>
          <w:rFonts w:ascii="Palatino Linotype" w:eastAsia="Calibri" w:hAnsi="Palatino Linotype" w:cs="Tahoma"/>
          <w:sz w:val="22"/>
          <w:szCs w:val="22"/>
          <w:lang w:val="es-ES" w:eastAsia="es-ES_tradnl"/>
        </w:rPr>
        <w:t>nte en que se actúa, de que la R</w:t>
      </w:r>
      <w:r w:rsidRPr="005B3636">
        <w:rPr>
          <w:rFonts w:ascii="Palatino Linotype" w:eastAsia="Calibri" w:hAnsi="Palatino Linotype" w:cs="Tahoma"/>
          <w:sz w:val="22"/>
          <w:szCs w:val="22"/>
          <w:lang w:val="es-ES" w:eastAsia="es-ES_tradnl"/>
        </w:rPr>
        <w:t>ecurrente se hubiera desistido del recurso, hubiera fallecido, que sobreviniera alguna causal de improcedencia, que el Sujeto Obligado hubiese modificado o revocado el acto impugnado, o bien que el recurso de revisión hubiera quedado sin materia.</w:t>
      </w:r>
    </w:p>
    <w:p w14:paraId="2452B787" w14:textId="77777777" w:rsidR="00A47E6E" w:rsidRPr="005B3636" w:rsidRDefault="00A47E6E" w:rsidP="001D0C3C">
      <w:pPr>
        <w:spacing w:line="360" w:lineRule="auto"/>
        <w:jc w:val="both"/>
        <w:rPr>
          <w:rFonts w:ascii="Palatino Linotype" w:eastAsia="Calibri" w:hAnsi="Palatino Linotype" w:cs="Tahoma"/>
          <w:sz w:val="22"/>
          <w:szCs w:val="22"/>
          <w:lang w:val="es-ES" w:eastAsia="es-ES_tradnl"/>
        </w:rPr>
      </w:pPr>
    </w:p>
    <w:p w14:paraId="2452B788" w14:textId="77777777" w:rsidR="0025469C" w:rsidRPr="005B3636" w:rsidRDefault="00F02171" w:rsidP="001D0C3C">
      <w:pPr>
        <w:tabs>
          <w:tab w:val="left" w:pos="4962"/>
        </w:tabs>
        <w:spacing w:line="360" w:lineRule="auto"/>
        <w:jc w:val="both"/>
        <w:rPr>
          <w:rFonts w:ascii="Palatino Linotype" w:eastAsia="Calibri" w:hAnsi="Palatino Linotype" w:cs="Tahoma"/>
          <w:b/>
          <w:iCs/>
          <w:sz w:val="22"/>
          <w:szCs w:val="24"/>
          <w:lang w:val="es-ES" w:eastAsia="es-ES_tradnl"/>
        </w:rPr>
      </w:pPr>
      <w:r w:rsidRPr="005B3636">
        <w:rPr>
          <w:rFonts w:ascii="Palatino Linotype" w:eastAsia="Calibri" w:hAnsi="Palatino Linotype" w:cs="Tahoma"/>
          <w:b/>
          <w:iCs/>
          <w:sz w:val="22"/>
          <w:szCs w:val="24"/>
          <w:lang w:val="es-ES" w:eastAsia="es-ES_tradnl"/>
        </w:rPr>
        <w:t>TERCER</w:t>
      </w:r>
      <w:r w:rsidR="009C569C" w:rsidRPr="005B3636">
        <w:rPr>
          <w:rFonts w:ascii="Palatino Linotype" w:eastAsia="Calibri" w:hAnsi="Palatino Linotype" w:cs="Tahoma"/>
          <w:b/>
          <w:iCs/>
          <w:sz w:val="22"/>
          <w:szCs w:val="24"/>
          <w:lang w:val="es-ES" w:eastAsia="es-ES_tradnl"/>
        </w:rPr>
        <w:t>O</w:t>
      </w:r>
      <w:r w:rsidRPr="005B3636">
        <w:rPr>
          <w:rFonts w:ascii="Palatino Linotype" w:eastAsia="Calibri" w:hAnsi="Palatino Linotype" w:cs="Tahoma"/>
          <w:b/>
          <w:iCs/>
          <w:sz w:val="22"/>
          <w:szCs w:val="24"/>
          <w:lang w:val="es-ES" w:eastAsia="es-ES_tradnl"/>
        </w:rPr>
        <w:t xml:space="preserve">. </w:t>
      </w:r>
      <w:r w:rsidR="0025469C" w:rsidRPr="005B3636">
        <w:rPr>
          <w:rFonts w:ascii="Palatino Linotype" w:eastAsia="Calibri" w:hAnsi="Palatino Linotype" w:cs="Tahoma"/>
          <w:b/>
          <w:iCs/>
          <w:sz w:val="22"/>
          <w:szCs w:val="24"/>
          <w:lang w:val="es-ES" w:eastAsia="es-ES_tradnl"/>
        </w:rPr>
        <w:t xml:space="preserve">Determinación </w:t>
      </w:r>
      <w:r w:rsidR="009617D3" w:rsidRPr="005B3636">
        <w:rPr>
          <w:rFonts w:ascii="Palatino Linotype" w:eastAsia="Calibri" w:hAnsi="Palatino Linotype" w:cs="Tahoma"/>
          <w:b/>
          <w:iCs/>
          <w:sz w:val="22"/>
          <w:szCs w:val="24"/>
          <w:lang w:val="es-ES" w:eastAsia="es-ES_tradnl"/>
        </w:rPr>
        <w:t xml:space="preserve">de la </w:t>
      </w:r>
      <w:r w:rsidR="00CF4012" w:rsidRPr="005B3636">
        <w:rPr>
          <w:rFonts w:ascii="Palatino Linotype" w:eastAsia="Calibri" w:hAnsi="Palatino Linotype" w:cs="Tahoma"/>
          <w:b/>
          <w:iCs/>
          <w:sz w:val="22"/>
          <w:szCs w:val="24"/>
          <w:lang w:val="es-ES" w:eastAsia="es-ES_tradnl"/>
        </w:rPr>
        <w:t>Controversia</w:t>
      </w:r>
      <w:r w:rsidRPr="005B3636">
        <w:rPr>
          <w:rFonts w:ascii="Palatino Linotype" w:eastAsia="Calibri" w:hAnsi="Palatino Linotype" w:cs="Tahoma"/>
          <w:b/>
          <w:iCs/>
          <w:sz w:val="22"/>
          <w:szCs w:val="24"/>
          <w:lang w:val="es-ES" w:eastAsia="es-ES_tradnl"/>
        </w:rPr>
        <w:t xml:space="preserve">. </w:t>
      </w:r>
    </w:p>
    <w:p w14:paraId="2452B789" w14:textId="77777777" w:rsidR="0025469C" w:rsidRPr="005B3636" w:rsidRDefault="0025469C" w:rsidP="001D0C3C">
      <w:pPr>
        <w:tabs>
          <w:tab w:val="left" w:pos="4962"/>
        </w:tabs>
        <w:spacing w:line="360" w:lineRule="auto"/>
        <w:jc w:val="both"/>
        <w:rPr>
          <w:rFonts w:ascii="Palatino Linotype" w:eastAsia="Calibri" w:hAnsi="Palatino Linotype" w:cs="Tahoma"/>
          <w:iCs/>
          <w:sz w:val="22"/>
          <w:szCs w:val="24"/>
          <w:lang w:val="es-ES" w:eastAsia="es-ES_tradnl"/>
        </w:rPr>
      </w:pPr>
    </w:p>
    <w:p w14:paraId="2452B78A" w14:textId="1700AE3A" w:rsidR="005E0447" w:rsidRPr="005B3636" w:rsidRDefault="008540AF" w:rsidP="001D0C3C">
      <w:pPr>
        <w:spacing w:line="360" w:lineRule="auto"/>
        <w:jc w:val="both"/>
        <w:rPr>
          <w:rFonts w:ascii="Palatino Linotype" w:eastAsia="Calibri" w:hAnsi="Palatino Linotype" w:cs="Tahoma"/>
          <w:iCs/>
          <w:sz w:val="22"/>
          <w:szCs w:val="22"/>
          <w:lang w:eastAsia="es-ES_tradnl"/>
        </w:rPr>
      </w:pPr>
      <w:r w:rsidRPr="005B3636">
        <w:rPr>
          <w:rFonts w:ascii="Palatino Linotype" w:eastAsia="Calibri" w:hAnsi="Palatino Linotype" w:cs="Tahoma"/>
          <w:iCs/>
          <w:sz w:val="22"/>
          <w:szCs w:val="22"/>
          <w:lang w:eastAsia="es-ES_tradnl"/>
        </w:rPr>
        <w:t>C</w:t>
      </w:r>
      <w:r w:rsidR="005E0447" w:rsidRPr="005B3636">
        <w:rPr>
          <w:rFonts w:ascii="Palatino Linotype" w:eastAsia="Calibri" w:hAnsi="Palatino Linotype" w:cs="Tahoma"/>
          <w:iCs/>
          <w:sz w:val="22"/>
          <w:szCs w:val="22"/>
          <w:lang w:eastAsia="es-ES_tradnl"/>
        </w:rPr>
        <w:t>on el objeto de ilustrar la controversia planteada, resulta conveniente precisar la solicitud de información y la respuesta, pa</w:t>
      </w:r>
      <w:r w:rsidR="000A0F6B">
        <w:rPr>
          <w:rFonts w:ascii="Palatino Linotype" w:eastAsia="Calibri" w:hAnsi="Palatino Linotype" w:cs="Tahoma"/>
          <w:iCs/>
          <w:sz w:val="22"/>
          <w:szCs w:val="22"/>
          <w:lang w:eastAsia="es-ES_tradnl"/>
        </w:rPr>
        <w:t>ra verificar los agravios de la R</w:t>
      </w:r>
      <w:r w:rsidR="005E0447" w:rsidRPr="005B3636">
        <w:rPr>
          <w:rFonts w:ascii="Palatino Linotype" w:eastAsia="Calibri" w:hAnsi="Palatino Linotype" w:cs="Tahoma"/>
          <w:iCs/>
          <w:sz w:val="22"/>
          <w:szCs w:val="22"/>
          <w:lang w:eastAsia="es-ES_tradnl"/>
        </w:rPr>
        <w:t xml:space="preserve">ecurrente, por lo que en primer plano enunciaremos lo que </w:t>
      </w:r>
      <w:r w:rsidR="0058370D" w:rsidRPr="005B3636">
        <w:rPr>
          <w:rFonts w:ascii="Palatino Linotype" w:eastAsia="Calibri" w:hAnsi="Palatino Linotype" w:cs="Tahoma"/>
          <w:iCs/>
          <w:sz w:val="22"/>
          <w:szCs w:val="22"/>
          <w:lang w:eastAsia="es-ES_tradnl"/>
        </w:rPr>
        <w:t>solicitó</w:t>
      </w:r>
      <w:r w:rsidR="005E0447" w:rsidRPr="005B3636">
        <w:rPr>
          <w:rFonts w:ascii="Palatino Linotype" w:eastAsia="Calibri" w:hAnsi="Palatino Linotype" w:cs="Tahoma"/>
          <w:iCs/>
          <w:sz w:val="22"/>
          <w:szCs w:val="22"/>
          <w:lang w:eastAsia="es-ES_tradnl"/>
        </w:rPr>
        <w:t xml:space="preserve">: </w:t>
      </w:r>
    </w:p>
    <w:p w14:paraId="2452B78B" w14:textId="77777777" w:rsidR="005E0447" w:rsidRPr="005B3636" w:rsidRDefault="005E0447" w:rsidP="001D0C3C">
      <w:pPr>
        <w:spacing w:line="360" w:lineRule="auto"/>
        <w:jc w:val="both"/>
        <w:rPr>
          <w:rFonts w:ascii="Palatino Linotype" w:eastAsia="Calibri" w:hAnsi="Palatino Linotype" w:cs="Tahoma"/>
          <w:iCs/>
          <w:sz w:val="22"/>
          <w:szCs w:val="22"/>
          <w:lang w:eastAsia="es-ES_tradnl"/>
        </w:rPr>
      </w:pPr>
    </w:p>
    <w:p w14:paraId="2452B78C" w14:textId="38A46CBA" w:rsidR="005E0447" w:rsidRPr="00913E8E" w:rsidRDefault="000B05EB" w:rsidP="00913E8E">
      <w:pPr>
        <w:spacing w:line="360" w:lineRule="auto"/>
        <w:jc w:val="both"/>
        <w:rPr>
          <w:rFonts w:ascii="Palatino Linotype" w:eastAsia="Calibri" w:hAnsi="Palatino Linotype" w:cs="Tahoma"/>
          <w:iCs/>
          <w:lang w:eastAsia="es-ES_tradnl"/>
        </w:rPr>
      </w:pPr>
      <w:r w:rsidRPr="00913E8E">
        <w:rPr>
          <w:rFonts w:ascii="Palatino Linotype" w:eastAsia="Calibri" w:hAnsi="Palatino Linotype" w:cs="Tahoma"/>
          <w:bCs/>
          <w:iCs/>
          <w:lang w:eastAsia="es-ES_tradnl"/>
        </w:rPr>
        <w:t xml:space="preserve">De las áreas de </w:t>
      </w:r>
      <w:r w:rsidRPr="00913E8E">
        <w:rPr>
          <w:rFonts w:ascii="Palatino Linotype" w:eastAsia="Calibri" w:hAnsi="Palatino Linotype" w:cs="Tahoma"/>
          <w:b/>
          <w:bCs/>
          <w:iCs/>
          <w:lang w:eastAsia="es-ES_tradnl"/>
        </w:rPr>
        <w:t xml:space="preserve">Rectoría, </w:t>
      </w:r>
      <w:r w:rsidRPr="00913E8E">
        <w:rPr>
          <w:rFonts w:ascii="Palatino Linotype" w:hAnsi="Palatino Linotype" w:cs="Tahoma"/>
          <w:b/>
          <w:bCs/>
        </w:rPr>
        <w:t xml:space="preserve">Dirección de Planeación y Vinculación, Dirección de Administración y Finanzas, Dirección de Licenciatura en Negocios Internacionales e Ingeniería en Biotecnología, Dirección de Ingeniería Industrial e Ingeniería en Energía, Dirección de Informática, Maestría en </w:t>
      </w:r>
      <w:r w:rsidRPr="00913E8E">
        <w:rPr>
          <w:rFonts w:ascii="Palatino Linotype" w:hAnsi="Palatino Linotype" w:cs="Tahoma"/>
          <w:b/>
          <w:bCs/>
        </w:rPr>
        <w:lastRenderedPageBreak/>
        <w:t xml:space="preserve">Administración, Departamento de Vinculación y Extensión, Departamento de Recursos Humanos y Departamento de Tecnologías de la Información; </w:t>
      </w:r>
      <w:r w:rsidRPr="00913E8E">
        <w:rPr>
          <w:rFonts w:ascii="Palatino Linotype" w:hAnsi="Palatino Linotype" w:cs="Tahoma"/>
          <w:bCs/>
        </w:rPr>
        <w:t>a</w:t>
      </w:r>
      <w:r w:rsidR="001D0C3C" w:rsidRPr="00913E8E">
        <w:rPr>
          <w:rFonts w:ascii="Palatino Linotype" w:eastAsia="Calibri" w:hAnsi="Palatino Linotype" w:cs="Tahoma"/>
          <w:bCs/>
          <w:iCs/>
          <w:lang w:eastAsia="es-ES_tradnl"/>
        </w:rPr>
        <w:t>rchivo y como se encuentra clasificado, así como número de fojas y evidencias del mismo</w:t>
      </w:r>
      <w:r w:rsidR="00AC0BD2" w:rsidRPr="00913E8E">
        <w:rPr>
          <w:rFonts w:ascii="Palatino Linotype" w:hAnsi="Palatino Linotype" w:cs="Tahoma"/>
          <w:bCs/>
        </w:rPr>
        <w:t>,</w:t>
      </w:r>
      <w:r w:rsidR="001D0C3C" w:rsidRPr="00913E8E">
        <w:rPr>
          <w:rFonts w:ascii="Palatino Linotype" w:eastAsia="Calibri" w:hAnsi="Palatino Linotype" w:cs="Tahoma"/>
          <w:bCs/>
          <w:iCs/>
          <w:lang w:eastAsia="es-ES_tradnl"/>
        </w:rPr>
        <w:t xml:space="preserve"> con el oficio de asignación de la persona responsable del archivo.</w:t>
      </w:r>
    </w:p>
    <w:p w14:paraId="2452B78D" w14:textId="77777777" w:rsidR="00E043B7" w:rsidRPr="005B3636" w:rsidRDefault="00E043B7" w:rsidP="001D0C3C">
      <w:pPr>
        <w:spacing w:line="360" w:lineRule="auto"/>
        <w:jc w:val="both"/>
        <w:rPr>
          <w:rFonts w:ascii="Palatino Linotype" w:eastAsia="Calibri" w:hAnsi="Palatino Linotype" w:cs="Tahoma"/>
          <w:sz w:val="22"/>
          <w:szCs w:val="22"/>
          <w:lang w:eastAsia="es-ES_tradnl"/>
        </w:rPr>
      </w:pPr>
    </w:p>
    <w:p w14:paraId="2452B78E" w14:textId="26EC79CE" w:rsidR="00EE56B3" w:rsidRPr="005B3636" w:rsidRDefault="00EE56B3" w:rsidP="001D0C3C">
      <w:pPr>
        <w:spacing w:line="360" w:lineRule="auto"/>
        <w:jc w:val="both"/>
        <w:rPr>
          <w:rFonts w:ascii="Palatino Linotype" w:eastAsia="Calibri" w:hAnsi="Palatino Linotype" w:cs="Tahoma"/>
          <w:sz w:val="22"/>
          <w:szCs w:val="22"/>
          <w:lang w:eastAsia="es-ES_tradnl"/>
        </w:rPr>
      </w:pPr>
      <w:r w:rsidRPr="005B3636">
        <w:rPr>
          <w:rFonts w:ascii="Palatino Linotype" w:eastAsia="Calibri" w:hAnsi="Palatino Linotype" w:cs="Tahoma"/>
          <w:sz w:val="22"/>
          <w:szCs w:val="22"/>
          <w:lang w:eastAsia="es-ES_tradnl"/>
        </w:rPr>
        <w:t xml:space="preserve">En respuesta, el Sujeto Obligado </w:t>
      </w:r>
      <w:r w:rsidR="00016927">
        <w:rPr>
          <w:rFonts w:ascii="Palatino Linotype" w:eastAsia="Calibri" w:hAnsi="Palatino Linotype" w:cs="Tahoma"/>
          <w:sz w:val="22"/>
          <w:szCs w:val="22"/>
          <w:lang w:eastAsia="es-ES_tradnl"/>
        </w:rPr>
        <w:t xml:space="preserve">remitió en cada una de las solicitudes, los oficios emitidos por los servidores públicos habilitados de las áreas competentes, en los que medularmente </w:t>
      </w:r>
      <w:r w:rsidRPr="005B3636">
        <w:rPr>
          <w:rFonts w:ascii="Palatino Linotype" w:eastAsia="Calibri" w:hAnsi="Palatino Linotype" w:cs="Tahoma"/>
          <w:sz w:val="22"/>
          <w:szCs w:val="22"/>
          <w:lang w:eastAsia="es-ES_tradnl"/>
        </w:rPr>
        <w:t>manifestó lo siguiente:</w:t>
      </w:r>
    </w:p>
    <w:p w14:paraId="2452B78F" w14:textId="77777777" w:rsidR="00EE56B3" w:rsidRPr="005B3636" w:rsidRDefault="00EE56B3" w:rsidP="001D0C3C">
      <w:pPr>
        <w:spacing w:line="360" w:lineRule="auto"/>
        <w:jc w:val="both"/>
        <w:rPr>
          <w:rFonts w:ascii="Palatino Linotype" w:eastAsia="Calibri" w:hAnsi="Palatino Linotype" w:cs="Tahoma"/>
          <w:szCs w:val="22"/>
          <w:lang w:eastAsia="es-ES_tradnl"/>
        </w:rPr>
      </w:pPr>
    </w:p>
    <w:p w14:paraId="1F91976D" w14:textId="1ED94C14" w:rsidR="00016927" w:rsidRPr="00016927" w:rsidRDefault="00016927" w:rsidP="00A51369">
      <w:pPr>
        <w:pStyle w:val="Prrafodelista"/>
        <w:numPr>
          <w:ilvl w:val="0"/>
          <w:numId w:val="6"/>
        </w:numPr>
        <w:autoSpaceDE w:val="0"/>
        <w:autoSpaceDN w:val="0"/>
        <w:adjustRightInd w:val="0"/>
        <w:spacing w:line="360" w:lineRule="auto"/>
        <w:ind w:left="567" w:right="567"/>
        <w:jc w:val="both"/>
        <w:rPr>
          <w:rFonts w:ascii="Palatino Linotype" w:hAnsi="Palatino Linotype" w:cs="Tahoma"/>
          <w:sz w:val="20"/>
        </w:rPr>
      </w:pPr>
      <w:r w:rsidRPr="00016927">
        <w:rPr>
          <w:rFonts w:ascii="Palatino Linotype" w:hAnsi="Palatino Linotype" w:cs="Tahoma"/>
          <w:b/>
          <w:sz w:val="20"/>
        </w:rPr>
        <w:t>Rectoría</w:t>
      </w:r>
      <w:r>
        <w:rPr>
          <w:rFonts w:ascii="Palatino Linotype" w:hAnsi="Palatino Linotype" w:cs="Tahoma"/>
          <w:sz w:val="20"/>
        </w:rPr>
        <w:t xml:space="preserve">: </w:t>
      </w:r>
      <w:r w:rsidR="00012F4B">
        <w:rPr>
          <w:rFonts w:ascii="Palatino Linotype" w:hAnsi="Palatino Linotype" w:cs="Tahoma"/>
          <w:sz w:val="20"/>
        </w:rPr>
        <w:t>U</w:t>
      </w:r>
      <w:r w:rsidRPr="00016927">
        <w:rPr>
          <w:rFonts w:ascii="Palatino Linotype" w:hAnsi="Palatino Linotype" w:cs="Tahoma"/>
          <w:sz w:val="20"/>
        </w:rPr>
        <w:t xml:space="preserve">na vez realizada una búsqueda exhaustiva y razonable en todos los archivos </w:t>
      </w:r>
      <w:r>
        <w:rPr>
          <w:rFonts w:ascii="Palatino Linotype" w:hAnsi="Palatino Linotype" w:cs="Tahoma"/>
          <w:sz w:val="20"/>
        </w:rPr>
        <w:t xml:space="preserve">del </w:t>
      </w:r>
      <w:r w:rsidRPr="00016927">
        <w:rPr>
          <w:rFonts w:ascii="Palatino Linotype" w:hAnsi="Palatino Linotype" w:cs="Tahoma"/>
          <w:sz w:val="20"/>
        </w:rPr>
        <w:t>archivo en trámite del periodo comprendido de enero del 2017 al 10 de octubre de 2018, se tienen oficios de circulares, notas, correspondencia y correos con un total de 12271 fojas. Le informo que se adjunta oficio de asignación de la persona responsable del archivo.</w:t>
      </w:r>
    </w:p>
    <w:p w14:paraId="2F6AFC5A" w14:textId="77777777" w:rsidR="00016927" w:rsidRPr="001505ED" w:rsidRDefault="00016927" w:rsidP="00016927">
      <w:pPr>
        <w:autoSpaceDE w:val="0"/>
        <w:autoSpaceDN w:val="0"/>
        <w:adjustRightInd w:val="0"/>
        <w:spacing w:line="360" w:lineRule="auto"/>
        <w:ind w:left="567" w:right="567"/>
        <w:jc w:val="both"/>
        <w:rPr>
          <w:rFonts w:ascii="Palatino Linotype" w:hAnsi="Palatino Linotype" w:cs="Tahoma"/>
        </w:rPr>
      </w:pPr>
    </w:p>
    <w:p w14:paraId="365FD4AC" w14:textId="0662D228" w:rsidR="00016927" w:rsidRPr="001505ED" w:rsidRDefault="00772B36" w:rsidP="00016927">
      <w:pPr>
        <w:autoSpaceDE w:val="0"/>
        <w:autoSpaceDN w:val="0"/>
        <w:adjustRightInd w:val="0"/>
        <w:spacing w:line="360" w:lineRule="auto"/>
        <w:ind w:left="567" w:right="567"/>
        <w:jc w:val="both"/>
        <w:rPr>
          <w:rFonts w:ascii="Palatino Linotype" w:hAnsi="Palatino Linotype" w:cs="Tahoma"/>
        </w:rPr>
      </w:pPr>
      <w:r>
        <w:rPr>
          <w:rFonts w:ascii="Palatino Linotype" w:hAnsi="Palatino Linotype" w:cs="Tahoma"/>
        </w:rPr>
        <w:t>Oficio 205BL10000/405/2018:</w:t>
      </w:r>
      <w:r w:rsidR="00016927" w:rsidRPr="001505ED">
        <w:rPr>
          <w:rFonts w:ascii="Palatino Linotype" w:hAnsi="Palatino Linotype" w:cs="Tahoma"/>
        </w:rPr>
        <w:t xml:space="preserve"> </w:t>
      </w:r>
      <w:r>
        <w:rPr>
          <w:rFonts w:ascii="Palatino Linotype" w:hAnsi="Palatino Linotype" w:cs="Tahoma"/>
        </w:rPr>
        <w:t>I</w:t>
      </w:r>
      <w:r w:rsidR="00016927" w:rsidRPr="001505ED">
        <w:rPr>
          <w:rFonts w:ascii="Palatino Linotype" w:hAnsi="Palatino Linotype" w:cs="Tahoma"/>
        </w:rPr>
        <w:t>nforma que la C. Emma Silvia Molina Pérez, queda responsable del Archivo en Trámite.</w:t>
      </w:r>
    </w:p>
    <w:p w14:paraId="156EAB5F" w14:textId="77777777" w:rsidR="00016927" w:rsidRPr="001505ED" w:rsidRDefault="00016927" w:rsidP="00016927">
      <w:pPr>
        <w:autoSpaceDE w:val="0"/>
        <w:autoSpaceDN w:val="0"/>
        <w:adjustRightInd w:val="0"/>
        <w:spacing w:line="360" w:lineRule="auto"/>
        <w:ind w:left="567" w:right="567"/>
        <w:jc w:val="both"/>
        <w:rPr>
          <w:rFonts w:ascii="Palatino Linotype" w:hAnsi="Palatino Linotype" w:cs="Tahoma"/>
        </w:rPr>
      </w:pPr>
    </w:p>
    <w:p w14:paraId="0EB4F026" w14:textId="45BD5ECB" w:rsidR="00016927" w:rsidRPr="00016927" w:rsidRDefault="00016927" w:rsidP="00A51369">
      <w:pPr>
        <w:pStyle w:val="Prrafodelista"/>
        <w:numPr>
          <w:ilvl w:val="0"/>
          <w:numId w:val="6"/>
        </w:numPr>
        <w:autoSpaceDE w:val="0"/>
        <w:autoSpaceDN w:val="0"/>
        <w:adjustRightInd w:val="0"/>
        <w:spacing w:line="360" w:lineRule="auto"/>
        <w:ind w:left="567" w:right="567"/>
        <w:jc w:val="both"/>
        <w:rPr>
          <w:rFonts w:ascii="Palatino Linotype" w:hAnsi="Palatino Linotype" w:cs="Tahoma"/>
          <w:sz w:val="20"/>
          <w:szCs w:val="20"/>
        </w:rPr>
      </w:pPr>
      <w:r w:rsidRPr="00016927">
        <w:rPr>
          <w:rFonts w:ascii="Palatino Linotype" w:hAnsi="Palatino Linotype" w:cs="Tahoma"/>
          <w:b/>
          <w:bCs/>
          <w:sz w:val="20"/>
          <w:szCs w:val="20"/>
        </w:rPr>
        <w:t xml:space="preserve">Dirección de Planeación y Vinculación: </w:t>
      </w:r>
      <w:r w:rsidR="00012F4B">
        <w:rPr>
          <w:rFonts w:ascii="Palatino Linotype" w:hAnsi="Palatino Linotype" w:cs="Tahoma"/>
          <w:bCs/>
          <w:sz w:val="20"/>
          <w:szCs w:val="20"/>
        </w:rPr>
        <w:t>L</w:t>
      </w:r>
      <w:r w:rsidRPr="00016927">
        <w:rPr>
          <w:rFonts w:ascii="Palatino Linotype" w:hAnsi="Palatino Linotype" w:cs="Tahoma"/>
          <w:sz w:val="20"/>
          <w:szCs w:val="20"/>
        </w:rPr>
        <w:t>os archivos están clasificados de la sigu</w:t>
      </w:r>
      <w:r w:rsidR="00012F4B">
        <w:rPr>
          <w:rFonts w:ascii="Palatino Linotype" w:hAnsi="Palatino Linotype" w:cs="Tahoma"/>
          <w:sz w:val="20"/>
          <w:szCs w:val="20"/>
        </w:rPr>
        <w:t>iente manera</w:t>
      </w:r>
      <w:r w:rsidRPr="00016927">
        <w:rPr>
          <w:rFonts w:ascii="Palatino Linotype" w:hAnsi="Palatino Linotype" w:cs="Tahoma"/>
          <w:sz w:val="20"/>
          <w:szCs w:val="20"/>
        </w:rPr>
        <w:t>:</w:t>
      </w:r>
    </w:p>
    <w:tbl>
      <w:tblPr>
        <w:tblStyle w:val="Tablaconcuadrcula"/>
        <w:tblW w:w="0" w:type="auto"/>
        <w:jc w:val="center"/>
        <w:tblLook w:val="04A0" w:firstRow="1" w:lastRow="0" w:firstColumn="1" w:lastColumn="0" w:noHBand="0" w:noVBand="1"/>
      </w:tblPr>
      <w:tblGrid>
        <w:gridCol w:w="2769"/>
        <w:gridCol w:w="2477"/>
        <w:gridCol w:w="2687"/>
      </w:tblGrid>
      <w:tr w:rsidR="00016927" w:rsidRPr="00016927" w14:paraId="633D859E" w14:textId="77777777" w:rsidTr="00B744F4">
        <w:trPr>
          <w:jc w:val="center"/>
        </w:trPr>
        <w:tc>
          <w:tcPr>
            <w:tcW w:w="2769" w:type="dxa"/>
            <w:vAlign w:val="center"/>
          </w:tcPr>
          <w:p w14:paraId="4E6D9B0D" w14:textId="77777777" w:rsidR="00016927" w:rsidRPr="00016927" w:rsidRDefault="00016927" w:rsidP="00B744F4">
            <w:pPr>
              <w:autoSpaceDE w:val="0"/>
              <w:autoSpaceDN w:val="0"/>
              <w:adjustRightInd w:val="0"/>
              <w:jc w:val="center"/>
              <w:rPr>
                <w:rFonts w:ascii="Palatino Linotype" w:hAnsi="Palatino Linotype" w:cs="Tahoma"/>
              </w:rPr>
            </w:pPr>
            <w:r w:rsidRPr="00016927">
              <w:rPr>
                <w:rFonts w:ascii="Palatino Linotype" w:hAnsi="Palatino Linotype" w:cs="Tahoma"/>
              </w:rPr>
              <w:t>Tipo de Clasificación</w:t>
            </w:r>
          </w:p>
        </w:tc>
        <w:tc>
          <w:tcPr>
            <w:tcW w:w="2477" w:type="dxa"/>
            <w:vAlign w:val="center"/>
          </w:tcPr>
          <w:p w14:paraId="5DE212DE" w14:textId="77777777" w:rsidR="00016927" w:rsidRPr="00016927" w:rsidRDefault="00016927" w:rsidP="00B744F4">
            <w:pPr>
              <w:autoSpaceDE w:val="0"/>
              <w:autoSpaceDN w:val="0"/>
              <w:adjustRightInd w:val="0"/>
              <w:jc w:val="center"/>
              <w:rPr>
                <w:rFonts w:ascii="Palatino Linotype" w:hAnsi="Palatino Linotype" w:cs="Tahoma"/>
              </w:rPr>
            </w:pPr>
            <w:r w:rsidRPr="00016927">
              <w:rPr>
                <w:rFonts w:ascii="Palatino Linotype" w:hAnsi="Palatino Linotype" w:cs="Tahoma"/>
              </w:rPr>
              <w:t>Número de Hojas</w:t>
            </w:r>
          </w:p>
        </w:tc>
        <w:tc>
          <w:tcPr>
            <w:tcW w:w="2687" w:type="dxa"/>
            <w:vAlign w:val="center"/>
          </w:tcPr>
          <w:p w14:paraId="44FAC3FC" w14:textId="77777777" w:rsidR="00016927" w:rsidRPr="00016927" w:rsidRDefault="00016927" w:rsidP="00B744F4">
            <w:pPr>
              <w:autoSpaceDE w:val="0"/>
              <w:autoSpaceDN w:val="0"/>
              <w:adjustRightInd w:val="0"/>
              <w:jc w:val="center"/>
              <w:rPr>
                <w:rFonts w:ascii="Palatino Linotype" w:hAnsi="Palatino Linotype" w:cs="Tahoma"/>
                <w:i/>
              </w:rPr>
            </w:pPr>
            <w:r w:rsidRPr="00016927">
              <w:rPr>
                <w:rFonts w:ascii="Palatino Linotype" w:hAnsi="Palatino Linotype" w:cs="Tahoma"/>
              </w:rPr>
              <w:t xml:space="preserve">En que consisten </w:t>
            </w:r>
            <w:r w:rsidRPr="00016927">
              <w:rPr>
                <w:rFonts w:ascii="Palatino Linotype" w:hAnsi="Palatino Linotype" w:cs="Tahoma"/>
                <w:i/>
              </w:rPr>
              <w:t>(Sic)</w:t>
            </w:r>
          </w:p>
        </w:tc>
      </w:tr>
      <w:tr w:rsidR="00016927" w:rsidRPr="00016927" w14:paraId="59B5A78A" w14:textId="77777777" w:rsidTr="00B744F4">
        <w:trPr>
          <w:jc w:val="center"/>
        </w:trPr>
        <w:tc>
          <w:tcPr>
            <w:tcW w:w="2769" w:type="dxa"/>
            <w:vAlign w:val="center"/>
          </w:tcPr>
          <w:p w14:paraId="4A3BEDE4" w14:textId="77777777" w:rsidR="00016927" w:rsidRPr="00016927" w:rsidRDefault="00016927" w:rsidP="00B744F4">
            <w:pPr>
              <w:autoSpaceDE w:val="0"/>
              <w:autoSpaceDN w:val="0"/>
              <w:adjustRightInd w:val="0"/>
              <w:jc w:val="center"/>
              <w:rPr>
                <w:rFonts w:ascii="Palatino Linotype" w:hAnsi="Palatino Linotype" w:cs="Tahoma"/>
              </w:rPr>
            </w:pPr>
            <w:r w:rsidRPr="00016927">
              <w:rPr>
                <w:rFonts w:ascii="Palatino Linotype" w:hAnsi="Palatino Linotype" w:cs="Tahoma"/>
              </w:rPr>
              <w:t>Trámite</w:t>
            </w:r>
          </w:p>
        </w:tc>
        <w:tc>
          <w:tcPr>
            <w:tcW w:w="2477" w:type="dxa"/>
            <w:vAlign w:val="center"/>
          </w:tcPr>
          <w:p w14:paraId="78222874" w14:textId="77777777" w:rsidR="00016927" w:rsidRPr="00016927" w:rsidRDefault="00016927" w:rsidP="00B744F4">
            <w:pPr>
              <w:autoSpaceDE w:val="0"/>
              <w:autoSpaceDN w:val="0"/>
              <w:adjustRightInd w:val="0"/>
              <w:jc w:val="center"/>
              <w:rPr>
                <w:rFonts w:ascii="Palatino Linotype" w:hAnsi="Palatino Linotype" w:cs="Tahoma"/>
              </w:rPr>
            </w:pPr>
            <w:r w:rsidRPr="00016927">
              <w:rPr>
                <w:rFonts w:ascii="Palatino Linotype" w:hAnsi="Palatino Linotype" w:cs="Tahoma"/>
              </w:rPr>
              <w:t>828</w:t>
            </w:r>
          </w:p>
        </w:tc>
        <w:tc>
          <w:tcPr>
            <w:tcW w:w="2687" w:type="dxa"/>
            <w:vAlign w:val="center"/>
          </w:tcPr>
          <w:p w14:paraId="5176E82B" w14:textId="77777777" w:rsidR="00016927" w:rsidRPr="00016927" w:rsidRDefault="00016927" w:rsidP="00B744F4">
            <w:pPr>
              <w:autoSpaceDE w:val="0"/>
              <w:autoSpaceDN w:val="0"/>
              <w:adjustRightInd w:val="0"/>
              <w:jc w:val="center"/>
              <w:rPr>
                <w:rFonts w:ascii="Palatino Linotype" w:hAnsi="Palatino Linotype" w:cs="Tahoma"/>
              </w:rPr>
            </w:pPr>
            <w:r w:rsidRPr="00016927">
              <w:rPr>
                <w:rFonts w:ascii="Palatino Linotype" w:hAnsi="Palatino Linotype" w:cs="Tahoma"/>
              </w:rPr>
              <w:t>Oficios</w:t>
            </w:r>
          </w:p>
        </w:tc>
      </w:tr>
    </w:tbl>
    <w:p w14:paraId="28E944E2" w14:textId="77777777" w:rsidR="00016927" w:rsidRPr="00016927" w:rsidRDefault="00016927" w:rsidP="00016927">
      <w:pPr>
        <w:autoSpaceDE w:val="0"/>
        <w:autoSpaceDN w:val="0"/>
        <w:adjustRightInd w:val="0"/>
        <w:spacing w:line="360" w:lineRule="auto"/>
        <w:ind w:left="567" w:right="567"/>
        <w:jc w:val="both"/>
        <w:rPr>
          <w:rFonts w:ascii="Palatino Linotype" w:hAnsi="Palatino Linotype" w:cs="Tahoma"/>
        </w:rPr>
      </w:pPr>
    </w:p>
    <w:p w14:paraId="18044D39" w14:textId="48E8FF9E" w:rsidR="00016927" w:rsidRPr="001505ED" w:rsidRDefault="00772B36" w:rsidP="00016927">
      <w:pPr>
        <w:autoSpaceDE w:val="0"/>
        <w:autoSpaceDN w:val="0"/>
        <w:adjustRightInd w:val="0"/>
        <w:spacing w:line="360" w:lineRule="auto"/>
        <w:ind w:left="567" w:right="567"/>
        <w:jc w:val="both"/>
        <w:rPr>
          <w:rFonts w:ascii="Palatino Linotype" w:hAnsi="Palatino Linotype" w:cs="Tahoma"/>
        </w:rPr>
      </w:pPr>
      <w:r>
        <w:rPr>
          <w:rFonts w:ascii="Palatino Linotype" w:hAnsi="Palatino Linotype" w:cs="Tahoma"/>
        </w:rPr>
        <w:t>O</w:t>
      </w:r>
      <w:r w:rsidR="00016927" w:rsidRPr="00016927">
        <w:rPr>
          <w:rFonts w:ascii="Palatino Linotype" w:hAnsi="Palatino Linotype" w:cs="Tahoma"/>
        </w:rPr>
        <w:t>ficio</w:t>
      </w:r>
      <w:r>
        <w:rPr>
          <w:rFonts w:ascii="Palatino Linotype" w:hAnsi="Palatino Linotype" w:cs="Tahoma"/>
        </w:rPr>
        <w:t xml:space="preserve"> 2015BL16000/384/2018:</w:t>
      </w:r>
      <w:r w:rsidR="00016927" w:rsidRPr="001505ED">
        <w:rPr>
          <w:rFonts w:ascii="Palatino Linotype" w:hAnsi="Palatino Linotype" w:cs="Tahoma"/>
        </w:rPr>
        <w:t xml:space="preserve"> </w:t>
      </w:r>
      <w:r>
        <w:rPr>
          <w:rFonts w:ascii="Palatino Linotype" w:hAnsi="Palatino Linotype" w:cs="Tahoma"/>
        </w:rPr>
        <w:t>Informa</w:t>
      </w:r>
      <w:r w:rsidR="00016927" w:rsidRPr="001505ED">
        <w:rPr>
          <w:rFonts w:ascii="Palatino Linotype" w:hAnsi="Palatino Linotype" w:cs="Tahoma"/>
        </w:rPr>
        <w:t xml:space="preserve"> que la persona asignada en el Ing. Juan Carlos Olmos López.</w:t>
      </w:r>
    </w:p>
    <w:p w14:paraId="7813433E" w14:textId="77777777" w:rsidR="00016927" w:rsidRPr="001505ED" w:rsidRDefault="00016927" w:rsidP="00016927">
      <w:pPr>
        <w:autoSpaceDE w:val="0"/>
        <w:autoSpaceDN w:val="0"/>
        <w:adjustRightInd w:val="0"/>
        <w:spacing w:line="360" w:lineRule="auto"/>
        <w:ind w:left="567" w:right="567"/>
        <w:jc w:val="both"/>
        <w:rPr>
          <w:rFonts w:ascii="Palatino Linotype" w:hAnsi="Palatino Linotype" w:cs="Tahoma"/>
          <w:b/>
        </w:rPr>
      </w:pPr>
    </w:p>
    <w:p w14:paraId="3EDCACCF" w14:textId="5285753B" w:rsidR="00016927" w:rsidRPr="00012F4B" w:rsidRDefault="00012F4B" w:rsidP="00A51369">
      <w:pPr>
        <w:pStyle w:val="Prrafodelista"/>
        <w:numPr>
          <w:ilvl w:val="0"/>
          <w:numId w:val="6"/>
        </w:numPr>
        <w:autoSpaceDE w:val="0"/>
        <w:autoSpaceDN w:val="0"/>
        <w:adjustRightInd w:val="0"/>
        <w:spacing w:line="360" w:lineRule="auto"/>
        <w:ind w:left="567" w:right="567"/>
        <w:jc w:val="both"/>
        <w:rPr>
          <w:rFonts w:ascii="Palatino Linotype" w:hAnsi="Palatino Linotype" w:cs="Tahoma"/>
          <w:sz w:val="20"/>
          <w:szCs w:val="20"/>
        </w:rPr>
      </w:pPr>
      <w:r w:rsidRPr="00012F4B">
        <w:rPr>
          <w:rFonts w:ascii="Palatino Linotype" w:hAnsi="Palatino Linotype" w:cs="Tahoma"/>
          <w:b/>
          <w:sz w:val="20"/>
          <w:szCs w:val="20"/>
        </w:rPr>
        <w:lastRenderedPageBreak/>
        <w:t xml:space="preserve">Dirección de Administración y Finanzas: </w:t>
      </w:r>
      <w:r w:rsidR="00016927" w:rsidRPr="00012F4B">
        <w:rPr>
          <w:rFonts w:ascii="Palatino Linotype" w:hAnsi="Palatino Linotype" w:cs="Tahoma"/>
          <w:sz w:val="20"/>
          <w:szCs w:val="20"/>
        </w:rPr>
        <w:t xml:space="preserve">Una vez realizada una búsqueda exhaustiva y razonable </w:t>
      </w:r>
      <w:r w:rsidRPr="00012F4B">
        <w:rPr>
          <w:rFonts w:ascii="Palatino Linotype" w:hAnsi="Palatino Linotype" w:cs="Tahoma"/>
          <w:sz w:val="20"/>
          <w:szCs w:val="20"/>
        </w:rPr>
        <w:t>se informa que</w:t>
      </w:r>
      <w:r w:rsidR="00016927" w:rsidRPr="00012F4B">
        <w:rPr>
          <w:rFonts w:ascii="Palatino Linotype" w:hAnsi="Palatino Linotype" w:cs="Tahoma"/>
          <w:sz w:val="20"/>
          <w:szCs w:val="20"/>
        </w:rPr>
        <w:t xml:space="preserve"> el archivo se genera en papel, </w:t>
      </w:r>
      <w:r w:rsidRPr="00012F4B">
        <w:rPr>
          <w:rFonts w:ascii="Palatino Linotype" w:hAnsi="Palatino Linotype" w:cs="Tahoma"/>
          <w:sz w:val="20"/>
          <w:szCs w:val="20"/>
        </w:rPr>
        <w:t>pero se captura en el SISER WEB</w:t>
      </w:r>
      <w:r w:rsidR="00016927" w:rsidRPr="00012F4B">
        <w:rPr>
          <w:rFonts w:ascii="Palatino Linotype" w:hAnsi="Palatino Linotype" w:cs="Tahoma"/>
          <w:sz w:val="20"/>
          <w:szCs w:val="20"/>
        </w:rPr>
        <w:t>. El desglose de lo capturado en dicho Sistema es lo siguiente:</w:t>
      </w:r>
    </w:p>
    <w:tbl>
      <w:tblPr>
        <w:tblStyle w:val="Tablaconcuadrcula"/>
        <w:tblW w:w="0" w:type="auto"/>
        <w:jc w:val="center"/>
        <w:tblLook w:val="04A0" w:firstRow="1" w:lastRow="0" w:firstColumn="1" w:lastColumn="0" w:noHBand="0" w:noVBand="1"/>
      </w:tblPr>
      <w:tblGrid>
        <w:gridCol w:w="1696"/>
        <w:gridCol w:w="1843"/>
        <w:gridCol w:w="1985"/>
        <w:gridCol w:w="2409"/>
      </w:tblGrid>
      <w:tr w:rsidR="00016927" w:rsidRPr="001505ED" w14:paraId="5D07F029" w14:textId="77777777" w:rsidTr="00B744F4">
        <w:trPr>
          <w:jc w:val="center"/>
        </w:trPr>
        <w:tc>
          <w:tcPr>
            <w:tcW w:w="1696" w:type="dxa"/>
            <w:vAlign w:val="center"/>
          </w:tcPr>
          <w:p w14:paraId="32DE4ADB" w14:textId="77777777" w:rsidR="00016927" w:rsidRPr="001505ED" w:rsidRDefault="00016927" w:rsidP="00B744F4">
            <w:pPr>
              <w:autoSpaceDE w:val="0"/>
              <w:autoSpaceDN w:val="0"/>
              <w:adjustRightInd w:val="0"/>
              <w:jc w:val="center"/>
              <w:rPr>
                <w:rFonts w:ascii="Palatino Linotype" w:hAnsi="Palatino Linotype" w:cs="Tahoma"/>
              </w:rPr>
            </w:pPr>
            <w:r w:rsidRPr="001505ED">
              <w:rPr>
                <w:rFonts w:ascii="Palatino Linotype" w:hAnsi="Palatino Linotype" w:cs="Tahoma"/>
              </w:rPr>
              <w:t>Tipo de archivo:</w:t>
            </w:r>
          </w:p>
        </w:tc>
        <w:tc>
          <w:tcPr>
            <w:tcW w:w="1843" w:type="dxa"/>
            <w:vAlign w:val="center"/>
          </w:tcPr>
          <w:p w14:paraId="14EA7C3E" w14:textId="77777777" w:rsidR="00016927" w:rsidRPr="001505ED" w:rsidRDefault="00016927" w:rsidP="00B744F4">
            <w:pPr>
              <w:autoSpaceDE w:val="0"/>
              <w:autoSpaceDN w:val="0"/>
              <w:adjustRightInd w:val="0"/>
              <w:jc w:val="center"/>
              <w:rPr>
                <w:rFonts w:ascii="Palatino Linotype" w:hAnsi="Palatino Linotype" w:cs="Tahoma"/>
              </w:rPr>
            </w:pPr>
            <w:r w:rsidRPr="001505ED">
              <w:rPr>
                <w:rFonts w:ascii="Palatino Linotype" w:hAnsi="Palatino Linotype" w:cs="Tahoma"/>
              </w:rPr>
              <w:t>No. de fojas:</w:t>
            </w:r>
          </w:p>
        </w:tc>
        <w:tc>
          <w:tcPr>
            <w:tcW w:w="1985" w:type="dxa"/>
            <w:vAlign w:val="center"/>
          </w:tcPr>
          <w:p w14:paraId="02AD1159" w14:textId="77777777" w:rsidR="00016927" w:rsidRPr="001505ED" w:rsidRDefault="00016927" w:rsidP="00B744F4">
            <w:pPr>
              <w:autoSpaceDE w:val="0"/>
              <w:autoSpaceDN w:val="0"/>
              <w:adjustRightInd w:val="0"/>
              <w:jc w:val="center"/>
              <w:rPr>
                <w:rFonts w:ascii="Palatino Linotype" w:hAnsi="Palatino Linotype" w:cs="Tahoma"/>
              </w:rPr>
            </w:pPr>
            <w:r w:rsidRPr="001505ED">
              <w:rPr>
                <w:rFonts w:ascii="Palatino Linotype" w:hAnsi="Palatino Linotype" w:cs="Tahoma"/>
              </w:rPr>
              <w:t>Evidencia del archivo:</w:t>
            </w:r>
          </w:p>
        </w:tc>
        <w:tc>
          <w:tcPr>
            <w:tcW w:w="2409" w:type="dxa"/>
            <w:vAlign w:val="center"/>
          </w:tcPr>
          <w:p w14:paraId="447F26FF" w14:textId="77777777" w:rsidR="00016927" w:rsidRPr="001505ED" w:rsidRDefault="00016927" w:rsidP="00B744F4">
            <w:pPr>
              <w:autoSpaceDE w:val="0"/>
              <w:autoSpaceDN w:val="0"/>
              <w:adjustRightInd w:val="0"/>
              <w:jc w:val="center"/>
              <w:rPr>
                <w:rFonts w:ascii="Palatino Linotype" w:hAnsi="Palatino Linotype" w:cs="Tahoma"/>
                <w:i/>
              </w:rPr>
            </w:pPr>
            <w:r w:rsidRPr="001505ED">
              <w:rPr>
                <w:rFonts w:ascii="Palatino Linotype" w:hAnsi="Palatino Linotype" w:cs="Tahoma"/>
              </w:rPr>
              <w:t>Nombre del responsable del archivo:</w:t>
            </w:r>
          </w:p>
        </w:tc>
      </w:tr>
      <w:tr w:rsidR="00016927" w:rsidRPr="001505ED" w14:paraId="271A7827" w14:textId="77777777" w:rsidTr="00B744F4">
        <w:trPr>
          <w:jc w:val="center"/>
        </w:trPr>
        <w:tc>
          <w:tcPr>
            <w:tcW w:w="1696" w:type="dxa"/>
            <w:vAlign w:val="center"/>
          </w:tcPr>
          <w:p w14:paraId="1495387A" w14:textId="77777777" w:rsidR="00016927" w:rsidRPr="001505ED" w:rsidRDefault="00016927" w:rsidP="00B744F4">
            <w:pPr>
              <w:autoSpaceDE w:val="0"/>
              <w:autoSpaceDN w:val="0"/>
              <w:adjustRightInd w:val="0"/>
              <w:jc w:val="both"/>
              <w:rPr>
                <w:rFonts w:ascii="Palatino Linotype" w:hAnsi="Palatino Linotype" w:cs="Tahoma"/>
              </w:rPr>
            </w:pPr>
            <w:r w:rsidRPr="001505ED">
              <w:rPr>
                <w:rFonts w:ascii="Palatino Linotype" w:hAnsi="Palatino Linotype" w:cs="Tahoma"/>
              </w:rPr>
              <w:t>Archivo en trámite</w:t>
            </w:r>
          </w:p>
        </w:tc>
        <w:tc>
          <w:tcPr>
            <w:tcW w:w="1843" w:type="dxa"/>
            <w:vAlign w:val="center"/>
          </w:tcPr>
          <w:p w14:paraId="3BA46328" w14:textId="77777777" w:rsidR="00016927" w:rsidRPr="001505ED" w:rsidRDefault="00016927" w:rsidP="00B744F4">
            <w:pPr>
              <w:autoSpaceDE w:val="0"/>
              <w:autoSpaceDN w:val="0"/>
              <w:adjustRightInd w:val="0"/>
              <w:jc w:val="both"/>
              <w:rPr>
                <w:rFonts w:ascii="Palatino Linotype" w:hAnsi="Palatino Linotype" w:cs="Tahoma"/>
              </w:rPr>
            </w:pPr>
            <w:r w:rsidRPr="001505ED">
              <w:rPr>
                <w:rFonts w:ascii="Palatino Linotype" w:hAnsi="Palatino Linotype" w:cs="Tahoma"/>
              </w:rPr>
              <w:t>434,150, actualizado al 31 de agosto de 2018.</w:t>
            </w:r>
          </w:p>
        </w:tc>
        <w:tc>
          <w:tcPr>
            <w:tcW w:w="1985" w:type="dxa"/>
            <w:vAlign w:val="center"/>
          </w:tcPr>
          <w:p w14:paraId="2C7CD045" w14:textId="77777777" w:rsidR="00016927" w:rsidRPr="001505ED" w:rsidRDefault="00016927" w:rsidP="00B744F4">
            <w:pPr>
              <w:autoSpaceDE w:val="0"/>
              <w:autoSpaceDN w:val="0"/>
              <w:adjustRightInd w:val="0"/>
              <w:jc w:val="both"/>
              <w:rPr>
                <w:rFonts w:ascii="Palatino Linotype" w:hAnsi="Palatino Linotype" w:cs="Tahoma"/>
              </w:rPr>
            </w:pPr>
            <w:r w:rsidRPr="001505ED">
              <w:rPr>
                <w:rFonts w:ascii="Palatino Linotype" w:hAnsi="Palatino Linotype" w:cs="Tahoma"/>
              </w:rPr>
              <w:t>207 expedientes registrados en Siser Web.</w:t>
            </w:r>
          </w:p>
        </w:tc>
        <w:tc>
          <w:tcPr>
            <w:tcW w:w="2409" w:type="dxa"/>
            <w:vAlign w:val="center"/>
          </w:tcPr>
          <w:p w14:paraId="4B4EBFA2" w14:textId="77777777" w:rsidR="00016927" w:rsidRPr="001505ED" w:rsidRDefault="00016927" w:rsidP="00B744F4">
            <w:pPr>
              <w:autoSpaceDE w:val="0"/>
              <w:autoSpaceDN w:val="0"/>
              <w:adjustRightInd w:val="0"/>
              <w:jc w:val="both"/>
              <w:rPr>
                <w:rFonts w:ascii="Palatino Linotype" w:hAnsi="Palatino Linotype" w:cs="Tahoma"/>
              </w:rPr>
            </w:pPr>
            <w:r w:rsidRPr="001505ED">
              <w:rPr>
                <w:rFonts w:ascii="Palatino Linotype" w:hAnsi="Palatino Linotype" w:cs="Tahoma"/>
              </w:rPr>
              <w:t>Lilia Escobar Mondragón desde el 17 de mayo de 2017.</w:t>
            </w:r>
          </w:p>
        </w:tc>
      </w:tr>
    </w:tbl>
    <w:p w14:paraId="64EF3A5E" w14:textId="77777777" w:rsidR="00012F4B" w:rsidRDefault="00012F4B" w:rsidP="00016927">
      <w:pPr>
        <w:autoSpaceDE w:val="0"/>
        <w:autoSpaceDN w:val="0"/>
        <w:adjustRightInd w:val="0"/>
        <w:spacing w:line="360" w:lineRule="auto"/>
        <w:ind w:left="567" w:right="567"/>
        <w:jc w:val="both"/>
        <w:rPr>
          <w:rFonts w:ascii="Palatino Linotype" w:hAnsi="Palatino Linotype" w:cs="Tahoma"/>
        </w:rPr>
      </w:pPr>
    </w:p>
    <w:p w14:paraId="21D47A87" w14:textId="28D09D18" w:rsidR="00016927" w:rsidRPr="001505ED" w:rsidRDefault="00016927" w:rsidP="00016927">
      <w:pPr>
        <w:autoSpaceDE w:val="0"/>
        <w:autoSpaceDN w:val="0"/>
        <w:adjustRightInd w:val="0"/>
        <w:spacing w:line="360" w:lineRule="auto"/>
        <w:ind w:left="567" w:right="567"/>
        <w:jc w:val="both"/>
        <w:rPr>
          <w:rFonts w:ascii="Palatino Linotype" w:hAnsi="Palatino Linotype" w:cs="Tahoma"/>
        </w:rPr>
      </w:pPr>
      <w:r w:rsidRPr="001505ED">
        <w:rPr>
          <w:rFonts w:ascii="Palatino Linotype" w:hAnsi="Palatino Linotype" w:cs="Tahoma"/>
        </w:rPr>
        <w:t xml:space="preserve">Oficio UPVT 205BL14000/153/2017: </w:t>
      </w:r>
      <w:r w:rsidR="00772B36">
        <w:rPr>
          <w:rFonts w:ascii="Palatino Linotype" w:hAnsi="Palatino Linotype" w:cs="Tahoma"/>
        </w:rPr>
        <w:t xml:space="preserve">Informa </w:t>
      </w:r>
      <w:r w:rsidRPr="001505ED">
        <w:rPr>
          <w:rFonts w:ascii="Palatino Linotype" w:hAnsi="Palatino Linotype" w:cs="Tahoma"/>
        </w:rPr>
        <w:t xml:space="preserve"> que </w:t>
      </w:r>
      <w:r w:rsidR="00772B36">
        <w:rPr>
          <w:rFonts w:ascii="Palatino Linotype" w:hAnsi="Palatino Linotype" w:cs="Tahoma"/>
        </w:rPr>
        <w:t xml:space="preserve">la L.C. Lilia Escobar Mondragón, </w:t>
      </w:r>
      <w:r w:rsidRPr="001505ED">
        <w:rPr>
          <w:rFonts w:ascii="Palatino Linotype" w:hAnsi="Palatino Linotype" w:cs="Tahoma"/>
        </w:rPr>
        <w:t>será responsable de archivo.</w:t>
      </w:r>
    </w:p>
    <w:p w14:paraId="6F6D5C04" w14:textId="77777777" w:rsidR="00016927" w:rsidRPr="001505ED" w:rsidRDefault="00016927" w:rsidP="00016927">
      <w:pPr>
        <w:pStyle w:val="Prrafodelista"/>
        <w:autoSpaceDE w:val="0"/>
        <w:autoSpaceDN w:val="0"/>
        <w:adjustRightInd w:val="0"/>
        <w:spacing w:line="360" w:lineRule="auto"/>
        <w:ind w:left="567" w:right="567"/>
        <w:jc w:val="both"/>
        <w:rPr>
          <w:rFonts w:ascii="Palatino Linotype" w:hAnsi="Palatino Linotype" w:cs="Tahoma"/>
          <w:sz w:val="20"/>
          <w:szCs w:val="20"/>
        </w:rPr>
      </w:pPr>
    </w:p>
    <w:p w14:paraId="4776A897" w14:textId="699997F7" w:rsidR="00016927" w:rsidRPr="00772B36" w:rsidRDefault="00772B36" w:rsidP="00A51369">
      <w:pPr>
        <w:pStyle w:val="Prrafodelista"/>
        <w:numPr>
          <w:ilvl w:val="0"/>
          <w:numId w:val="6"/>
        </w:numPr>
        <w:autoSpaceDE w:val="0"/>
        <w:autoSpaceDN w:val="0"/>
        <w:adjustRightInd w:val="0"/>
        <w:spacing w:line="360" w:lineRule="auto"/>
        <w:ind w:left="567" w:right="567"/>
        <w:jc w:val="both"/>
        <w:rPr>
          <w:rFonts w:ascii="Palatino Linotype" w:hAnsi="Palatino Linotype" w:cs="Tahoma"/>
          <w:sz w:val="20"/>
          <w:szCs w:val="20"/>
        </w:rPr>
      </w:pPr>
      <w:r w:rsidRPr="00772B36">
        <w:rPr>
          <w:rFonts w:ascii="Palatino Linotype" w:hAnsi="Palatino Linotype" w:cs="Tahoma"/>
          <w:b/>
          <w:sz w:val="20"/>
          <w:szCs w:val="20"/>
        </w:rPr>
        <w:t xml:space="preserve">Dirección de División de Ingeniería en Biotecnología y Licenciatura en Negocios Internacionales: </w:t>
      </w:r>
      <w:r w:rsidRPr="00772B36">
        <w:rPr>
          <w:rFonts w:ascii="Palatino Linotype" w:hAnsi="Palatino Linotype" w:cs="Tahoma"/>
          <w:sz w:val="20"/>
          <w:szCs w:val="20"/>
        </w:rPr>
        <w:t>I</w:t>
      </w:r>
      <w:r w:rsidR="00016927" w:rsidRPr="00772B36">
        <w:rPr>
          <w:rFonts w:ascii="Palatino Linotype" w:hAnsi="Palatino Linotype" w:cs="Tahoma"/>
          <w:sz w:val="20"/>
          <w:szCs w:val="20"/>
        </w:rPr>
        <w:t>nforma los registros en los archivos correspondientes al año 2017 y del 01 de</w:t>
      </w:r>
      <w:r>
        <w:rPr>
          <w:rFonts w:ascii="Palatino Linotype" w:hAnsi="Palatino Linotype" w:cs="Tahoma"/>
          <w:sz w:val="20"/>
          <w:szCs w:val="20"/>
        </w:rPr>
        <w:t xml:space="preserve"> enero al 10 de octubre de 2018</w:t>
      </w:r>
      <w:r w:rsidR="00016927" w:rsidRPr="00772B36">
        <w:rPr>
          <w:rFonts w:ascii="Palatino Linotype" w:hAnsi="Palatino Linotype" w:cs="Tahoma"/>
          <w:sz w:val="20"/>
          <w:szCs w:val="20"/>
        </w:rPr>
        <w:t>:</w:t>
      </w:r>
    </w:p>
    <w:tbl>
      <w:tblPr>
        <w:tblStyle w:val="Tablaconcuadrcula"/>
        <w:tblW w:w="0" w:type="auto"/>
        <w:jc w:val="center"/>
        <w:tblLook w:val="04A0" w:firstRow="1" w:lastRow="0" w:firstColumn="1" w:lastColumn="0" w:noHBand="0" w:noVBand="1"/>
      </w:tblPr>
      <w:tblGrid>
        <w:gridCol w:w="2769"/>
        <w:gridCol w:w="2477"/>
        <w:gridCol w:w="2687"/>
      </w:tblGrid>
      <w:tr w:rsidR="00016927" w:rsidRPr="001505ED" w14:paraId="6020BC75" w14:textId="77777777" w:rsidTr="00B744F4">
        <w:trPr>
          <w:jc w:val="center"/>
        </w:trPr>
        <w:tc>
          <w:tcPr>
            <w:tcW w:w="2769" w:type="dxa"/>
            <w:vAlign w:val="center"/>
          </w:tcPr>
          <w:p w14:paraId="2E2E9701" w14:textId="77777777" w:rsidR="00016927" w:rsidRPr="001505ED" w:rsidRDefault="00016927" w:rsidP="00B744F4">
            <w:pPr>
              <w:autoSpaceDE w:val="0"/>
              <w:autoSpaceDN w:val="0"/>
              <w:adjustRightInd w:val="0"/>
              <w:jc w:val="center"/>
              <w:rPr>
                <w:rFonts w:ascii="Palatino Linotype" w:hAnsi="Palatino Linotype" w:cs="Tahoma"/>
              </w:rPr>
            </w:pPr>
            <w:r w:rsidRPr="001505ED">
              <w:rPr>
                <w:rFonts w:ascii="Palatino Linotype" w:hAnsi="Palatino Linotype" w:cs="Tahoma"/>
              </w:rPr>
              <w:t>Tipo De Archivo</w:t>
            </w:r>
          </w:p>
        </w:tc>
        <w:tc>
          <w:tcPr>
            <w:tcW w:w="2477" w:type="dxa"/>
            <w:vAlign w:val="center"/>
          </w:tcPr>
          <w:p w14:paraId="4C63CC4B" w14:textId="77777777" w:rsidR="00016927" w:rsidRPr="001505ED" w:rsidRDefault="00016927" w:rsidP="00B744F4">
            <w:pPr>
              <w:autoSpaceDE w:val="0"/>
              <w:autoSpaceDN w:val="0"/>
              <w:adjustRightInd w:val="0"/>
              <w:jc w:val="center"/>
              <w:rPr>
                <w:rFonts w:ascii="Palatino Linotype" w:hAnsi="Palatino Linotype" w:cs="Tahoma"/>
              </w:rPr>
            </w:pPr>
            <w:r w:rsidRPr="001505ED">
              <w:rPr>
                <w:rFonts w:ascii="Palatino Linotype" w:hAnsi="Palatino Linotype" w:cs="Tahoma"/>
              </w:rPr>
              <w:t>No de Fojas</w:t>
            </w:r>
          </w:p>
        </w:tc>
        <w:tc>
          <w:tcPr>
            <w:tcW w:w="2687" w:type="dxa"/>
            <w:vAlign w:val="center"/>
          </w:tcPr>
          <w:p w14:paraId="2BA1254D" w14:textId="77777777" w:rsidR="00016927" w:rsidRPr="001505ED" w:rsidRDefault="00016927" w:rsidP="00B744F4">
            <w:pPr>
              <w:autoSpaceDE w:val="0"/>
              <w:autoSpaceDN w:val="0"/>
              <w:adjustRightInd w:val="0"/>
              <w:jc w:val="center"/>
              <w:rPr>
                <w:rFonts w:ascii="Palatino Linotype" w:hAnsi="Palatino Linotype" w:cs="Tahoma"/>
                <w:i/>
              </w:rPr>
            </w:pPr>
            <w:r w:rsidRPr="001505ED">
              <w:rPr>
                <w:rFonts w:ascii="Palatino Linotype" w:hAnsi="Palatino Linotype" w:cs="Tahoma"/>
              </w:rPr>
              <w:t xml:space="preserve">En que consiste </w:t>
            </w:r>
            <w:r w:rsidRPr="001505ED">
              <w:rPr>
                <w:rFonts w:ascii="Palatino Linotype" w:hAnsi="Palatino Linotype" w:cs="Tahoma"/>
                <w:i/>
              </w:rPr>
              <w:t>(Sic)</w:t>
            </w:r>
          </w:p>
        </w:tc>
      </w:tr>
      <w:tr w:rsidR="00016927" w:rsidRPr="001505ED" w14:paraId="68905196" w14:textId="77777777" w:rsidTr="00B744F4">
        <w:trPr>
          <w:jc w:val="center"/>
        </w:trPr>
        <w:tc>
          <w:tcPr>
            <w:tcW w:w="2769" w:type="dxa"/>
            <w:vAlign w:val="center"/>
          </w:tcPr>
          <w:p w14:paraId="62EACB43" w14:textId="77777777" w:rsidR="00016927" w:rsidRPr="001505ED" w:rsidRDefault="00016927" w:rsidP="00B744F4">
            <w:pPr>
              <w:autoSpaceDE w:val="0"/>
              <w:autoSpaceDN w:val="0"/>
              <w:adjustRightInd w:val="0"/>
              <w:jc w:val="center"/>
              <w:rPr>
                <w:rFonts w:ascii="Palatino Linotype" w:hAnsi="Palatino Linotype" w:cs="Tahoma"/>
              </w:rPr>
            </w:pPr>
            <w:r w:rsidRPr="001505ED">
              <w:rPr>
                <w:rFonts w:ascii="Palatino Linotype" w:hAnsi="Palatino Linotype" w:cs="Tahoma"/>
              </w:rPr>
              <w:t>Trámite</w:t>
            </w:r>
          </w:p>
        </w:tc>
        <w:tc>
          <w:tcPr>
            <w:tcW w:w="2477" w:type="dxa"/>
            <w:vAlign w:val="center"/>
          </w:tcPr>
          <w:p w14:paraId="6484C5B8" w14:textId="77777777" w:rsidR="00016927" w:rsidRPr="001505ED" w:rsidRDefault="00016927" w:rsidP="00B744F4">
            <w:pPr>
              <w:autoSpaceDE w:val="0"/>
              <w:autoSpaceDN w:val="0"/>
              <w:adjustRightInd w:val="0"/>
              <w:jc w:val="center"/>
              <w:rPr>
                <w:rFonts w:ascii="Palatino Linotype" w:hAnsi="Palatino Linotype" w:cs="Tahoma"/>
              </w:rPr>
            </w:pPr>
            <w:r w:rsidRPr="001505ED">
              <w:rPr>
                <w:rFonts w:ascii="Palatino Linotype" w:hAnsi="Palatino Linotype" w:cs="Tahoma"/>
              </w:rPr>
              <w:t>1244</w:t>
            </w:r>
          </w:p>
        </w:tc>
        <w:tc>
          <w:tcPr>
            <w:tcW w:w="2687" w:type="dxa"/>
            <w:vAlign w:val="center"/>
          </w:tcPr>
          <w:p w14:paraId="54A211C3" w14:textId="77777777" w:rsidR="00016927" w:rsidRPr="001505ED" w:rsidRDefault="00016927" w:rsidP="00B744F4">
            <w:pPr>
              <w:autoSpaceDE w:val="0"/>
              <w:autoSpaceDN w:val="0"/>
              <w:adjustRightInd w:val="0"/>
              <w:jc w:val="center"/>
              <w:rPr>
                <w:rFonts w:ascii="Palatino Linotype" w:hAnsi="Palatino Linotype" w:cs="Tahoma"/>
              </w:rPr>
            </w:pPr>
            <w:r w:rsidRPr="001505ED">
              <w:rPr>
                <w:rFonts w:ascii="Palatino Linotype" w:hAnsi="Palatino Linotype" w:cs="Tahoma"/>
              </w:rPr>
              <w:t>Oficios</w:t>
            </w:r>
          </w:p>
        </w:tc>
      </w:tr>
    </w:tbl>
    <w:p w14:paraId="0396C8FA" w14:textId="77777777" w:rsidR="00016927" w:rsidRPr="001505ED" w:rsidRDefault="00016927" w:rsidP="00016927">
      <w:pPr>
        <w:autoSpaceDE w:val="0"/>
        <w:autoSpaceDN w:val="0"/>
        <w:adjustRightInd w:val="0"/>
        <w:spacing w:line="360" w:lineRule="auto"/>
        <w:ind w:left="567" w:right="567"/>
        <w:jc w:val="both"/>
        <w:rPr>
          <w:rFonts w:ascii="Palatino Linotype" w:hAnsi="Palatino Linotype" w:cs="Tahoma"/>
        </w:rPr>
      </w:pPr>
    </w:p>
    <w:p w14:paraId="54A05EF1" w14:textId="7660B957" w:rsidR="00016927" w:rsidRPr="001505ED" w:rsidRDefault="00016927" w:rsidP="00772B36">
      <w:pPr>
        <w:autoSpaceDE w:val="0"/>
        <w:autoSpaceDN w:val="0"/>
        <w:adjustRightInd w:val="0"/>
        <w:spacing w:line="360" w:lineRule="auto"/>
        <w:ind w:left="567" w:right="567"/>
        <w:jc w:val="both"/>
        <w:rPr>
          <w:rFonts w:ascii="Palatino Linotype" w:hAnsi="Palatino Linotype" w:cs="Tahoma"/>
          <w:i/>
        </w:rPr>
      </w:pPr>
      <w:r w:rsidRPr="001505ED">
        <w:rPr>
          <w:rFonts w:ascii="Palatino Linotype" w:hAnsi="Palatino Linotype" w:cs="Tahoma"/>
        </w:rPr>
        <w:t xml:space="preserve">Con relación a “…oficio de asignación de la persona responsable del archivo”, </w:t>
      </w:r>
      <w:r w:rsidR="00772B36">
        <w:rPr>
          <w:rFonts w:ascii="Palatino Linotype" w:hAnsi="Palatino Linotype" w:cs="Tahoma"/>
        </w:rPr>
        <w:t xml:space="preserve">informa que el </w:t>
      </w:r>
      <w:r w:rsidRPr="001505ED">
        <w:rPr>
          <w:rFonts w:ascii="Palatino Linotype" w:hAnsi="Palatino Linotype" w:cs="Tahoma"/>
        </w:rPr>
        <w:t>responsable del archivo de la Dirección de División de Ingeniería en Biotecnología y Licenciatura en Negocios Internacionales, es el Director</w:t>
      </w:r>
      <w:r w:rsidR="00772B36">
        <w:rPr>
          <w:rFonts w:ascii="Palatino Linotype" w:hAnsi="Palatino Linotype" w:cs="Tahoma"/>
        </w:rPr>
        <w:t xml:space="preserve"> de dicha División</w:t>
      </w:r>
      <w:r w:rsidRPr="001505ED">
        <w:rPr>
          <w:rFonts w:ascii="Palatino Linotype" w:hAnsi="Palatino Linotype" w:cs="Tahoma"/>
        </w:rPr>
        <w:t xml:space="preserve"> </w:t>
      </w:r>
      <w:r w:rsidR="00772B36">
        <w:rPr>
          <w:rFonts w:ascii="Palatino Linotype" w:hAnsi="Palatino Linotype" w:cs="Tahoma"/>
        </w:rPr>
        <w:t>Felipe de Jesús Castillo Hernández.</w:t>
      </w:r>
    </w:p>
    <w:p w14:paraId="276727BB" w14:textId="77777777" w:rsidR="00016927" w:rsidRPr="001505ED" w:rsidRDefault="00016927" w:rsidP="00016927">
      <w:pPr>
        <w:pStyle w:val="Prrafodelista"/>
        <w:autoSpaceDE w:val="0"/>
        <w:autoSpaceDN w:val="0"/>
        <w:adjustRightInd w:val="0"/>
        <w:spacing w:line="360" w:lineRule="auto"/>
        <w:ind w:left="567" w:right="567"/>
        <w:jc w:val="both"/>
        <w:rPr>
          <w:rFonts w:ascii="Palatino Linotype" w:hAnsi="Palatino Linotype" w:cs="Tahoma"/>
          <w:b/>
          <w:sz w:val="20"/>
          <w:szCs w:val="20"/>
        </w:rPr>
      </w:pPr>
    </w:p>
    <w:p w14:paraId="198AA243" w14:textId="44F72AB8" w:rsidR="00016927" w:rsidRPr="004B263A" w:rsidRDefault="004B263A" w:rsidP="00A51369">
      <w:pPr>
        <w:pStyle w:val="Prrafodelista"/>
        <w:numPr>
          <w:ilvl w:val="0"/>
          <w:numId w:val="6"/>
        </w:numPr>
        <w:autoSpaceDE w:val="0"/>
        <w:autoSpaceDN w:val="0"/>
        <w:adjustRightInd w:val="0"/>
        <w:spacing w:line="360" w:lineRule="auto"/>
        <w:ind w:left="567" w:right="567"/>
        <w:jc w:val="both"/>
        <w:rPr>
          <w:rFonts w:ascii="Palatino Linotype" w:hAnsi="Palatino Linotype" w:cs="Tahoma"/>
          <w:sz w:val="20"/>
          <w:szCs w:val="20"/>
        </w:rPr>
      </w:pPr>
      <w:r w:rsidRPr="004B263A">
        <w:rPr>
          <w:rFonts w:ascii="Palatino Linotype" w:hAnsi="Palatino Linotype" w:cs="Tahoma"/>
          <w:b/>
          <w:sz w:val="20"/>
          <w:szCs w:val="20"/>
        </w:rPr>
        <w:t>Dirección de División de Ingeniería Industrial y de Sistemas</w:t>
      </w:r>
      <w:r>
        <w:rPr>
          <w:rFonts w:ascii="Palatino Linotype" w:hAnsi="Palatino Linotype" w:cs="Tahoma"/>
          <w:b/>
          <w:sz w:val="20"/>
          <w:szCs w:val="20"/>
        </w:rPr>
        <w:t xml:space="preserve">: </w:t>
      </w:r>
      <w:r w:rsidRPr="004B263A">
        <w:rPr>
          <w:rFonts w:ascii="Palatino Linotype" w:hAnsi="Palatino Linotype" w:cs="Tahoma"/>
          <w:sz w:val="20"/>
          <w:szCs w:val="20"/>
        </w:rPr>
        <w:t>Informa</w:t>
      </w:r>
      <w:r w:rsidR="00016927" w:rsidRPr="004B263A">
        <w:rPr>
          <w:rFonts w:ascii="Palatino Linotype" w:hAnsi="Palatino Linotype" w:cs="Tahoma"/>
          <w:sz w:val="20"/>
          <w:szCs w:val="20"/>
        </w:rPr>
        <w:t xml:space="preserve"> los registros que obran correspondientes al año 2017 y del 01 de enero al 10</w:t>
      </w:r>
      <w:r>
        <w:rPr>
          <w:rFonts w:ascii="Palatino Linotype" w:hAnsi="Palatino Linotype" w:cs="Tahoma"/>
          <w:sz w:val="20"/>
          <w:szCs w:val="20"/>
        </w:rPr>
        <w:t xml:space="preserve"> de octubre de 2018</w:t>
      </w:r>
      <w:r w:rsidR="00016927" w:rsidRPr="004B263A">
        <w:rPr>
          <w:rFonts w:ascii="Palatino Linotype" w:hAnsi="Palatino Linotype" w:cs="Tahoma"/>
          <w:sz w:val="20"/>
          <w:szCs w:val="20"/>
        </w:rPr>
        <w:t>:</w:t>
      </w:r>
    </w:p>
    <w:tbl>
      <w:tblPr>
        <w:tblStyle w:val="Tablaconcuadrcula"/>
        <w:tblW w:w="0" w:type="auto"/>
        <w:jc w:val="center"/>
        <w:tblLook w:val="04A0" w:firstRow="1" w:lastRow="0" w:firstColumn="1" w:lastColumn="0" w:noHBand="0" w:noVBand="1"/>
      </w:tblPr>
      <w:tblGrid>
        <w:gridCol w:w="2769"/>
        <w:gridCol w:w="2477"/>
        <w:gridCol w:w="2687"/>
      </w:tblGrid>
      <w:tr w:rsidR="00016927" w:rsidRPr="001505ED" w14:paraId="2C8B604A" w14:textId="77777777" w:rsidTr="00B744F4">
        <w:trPr>
          <w:jc w:val="center"/>
        </w:trPr>
        <w:tc>
          <w:tcPr>
            <w:tcW w:w="2769" w:type="dxa"/>
            <w:vAlign w:val="center"/>
          </w:tcPr>
          <w:p w14:paraId="767FABAB" w14:textId="77777777" w:rsidR="00016927" w:rsidRPr="001505ED" w:rsidRDefault="00016927" w:rsidP="00B744F4">
            <w:pPr>
              <w:autoSpaceDE w:val="0"/>
              <w:autoSpaceDN w:val="0"/>
              <w:adjustRightInd w:val="0"/>
              <w:jc w:val="center"/>
              <w:rPr>
                <w:rFonts w:ascii="Palatino Linotype" w:hAnsi="Palatino Linotype" w:cs="Tahoma"/>
              </w:rPr>
            </w:pPr>
            <w:r w:rsidRPr="001505ED">
              <w:rPr>
                <w:rFonts w:ascii="Palatino Linotype" w:hAnsi="Palatino Linotype" w:cs="Tahoma"/>
              </w:rPr>
              <w:t>Tipo De Archivo</w:t>
            </w:r>
          </w:p>
        </w:tc>
        <w:tc>
          <w:tcPr>
            <w:tcW w:w="2477" w:type="dxa"/>
            <w:vAlign w:val="center"/>
          </w:tcPr>
          <w:p w14:paraId="1AE9BC54" w14:textId="77777777" w:rsidR="00016927" w:rsidRPr="001505ED" w:rsidRDefault="00016927" w:rsidP="00B744F4">
            <w:pPr>
              <w:autoSpaceDE w:val="0"/>
              <w:autoSpaceDN w:val="0"/>
              <w:adjustRightInd w:val="0"/>
              <w:jc w:val="center"/>
              <w:rPr>
                <w:rFonts w:ascii="Palatino Linotype" w:hAnsi="Palatino Linotype" w:cs="Tahoma"/>
              </w:rPr>
            </w:pPr>
            <w:r w:rsidRPr="001505ED">
              <w:rPr>
                <w:rFonts w:ascii="Palatino Linotype" w:hAnsi="Palatino Linotype" w:cs="Tahoma"/>
              </w:rPr>
              <w:t>No de Fojas</w:t>
            </w:r>
          </w:p>
        </w:tc>
        <w:tc>
          <w:tcPr>
            <w:tcW w:w="2687" w:type="dxa"/>
            <w:vAlign w:val="center"/>
          </w:tcPr>
          <w:p w14:paraId="13EAAA13" w14:textId="77777777" w:rsidR="00016927" w:rsidRPr="001505ED" w:rsidRDefault="00016927" w:rsidP="00B744F4">
            <w:pPr>
              <w:autoSpaceDE w:val="0"/>
              <w:autoSpaceDN w:val="0"/>
              <w:adjustRightInd w:val="0"/>
              <w:jc w:val="center"/>
              <w:rPr>
                <w:rFonts w:ascii="Palatino Linotype" w:hAnsi="Palatino Linotype" w:cs="Tahoma"/>
                <w:i/>
              </w:rPr>
            </w:pPr>
            <w:r>
              <w:rPr>
                <w:rFonts w:ascii="Palatino Linotype" w:hAnsi="Palatino Linotype" w:cs="Tahoma"/>
              </w:rPr>
              <w:t>En que C</w:t>
            </w:r>
            <w:r w:rsidRPr="001505ED">
              <w:rPr>
                <w:rFonts w:ascii="Palatino Linotype" w:hAnsi="Palatino Linotype" w:cs="Tahoma"/>
              </w:rPr>
              <w:t xml:space="preserve">onsiste </w:t>
            </w:r>
            <w:r w:rsidRPr="001505ED">
              <w:rPr>
                <w:rFonts w:ascii="Palatino Linotype" w:hAnsi="Palatino Linotype" w:cs="Tahoma"/>
                <w:i/>
              </w:rPr>
              <w:t>(Sic)</w:t>
            </w:r>
          </w:p>
        </w:tc>
      </w:tr>
      <w:tr w:rsidR="00016927" w:rsidRPr="001505ED" w14:paraId="4F616427" w14:textId="77777777" w:rsidTr="00B744F4">
        <w:trPr>
          <w:jc w:val="center"/>
        </w:trPr>
        <w:tc>
          <w:tcPr>
            <w:tcW w:w="2769" w:type="dxa"/>
            <w:vAlign w:val="center"/>
          </w:tcPr>
          <w:p w14:paraId="79F9B1FF" w14:textId="77777777" w:rsidR="00016927" w:rsidRPr="001505ED" w:rsidRDefault="00016927" w:rsidP="00B744F4">
            <w:pPr>
              <w:autoSpaceDE w:val="0"/>
              <w:autoSpaceDN w:val="0"/>
              <w:adjustRightInd w:val="0"/>
              <w:jc w:val="center"/>
              <w:rPr>
                <w:rFonts w:ascii="Palatino Linotype" w:hAnsi="Palatino Linotype" w:cs="Tahoma"/>
              </w:rPr>
            </w:pPr>
            <w:r w:rsidRPr="001505ED">
              <w:rPr>
                <w:rFonts w:ascii="Palatino Linotype" w:hAnsi="Palatino Linotype" w:cs="Tahoma"/>
              </w:rPr>
              <w:t>Trámite</w:t>
            </w:r>
          </w:p>
        </w:tc>
        <w:tc>
          <w:tcPr>
            <w:tcW w:w="2477" w:type="dxa"/>
            <w:vAlign w:val="center"/>
          </w:tcPr>
          <w:p w14:paraId="7B2E8FE6" w14:textId="77777777" w:rsidR="00016927" w:rsidRPr="001505ED" w:rsidRDefault="00016927" w:rsidP="00B744F4">
            <w:pPr>
              <w:autoSpaceDE w:val="0"/>
              <w:autoSpaceDN w:val="0"/>
              <w:adjustRightInd w:val="0"/>
              <w:jc w:val="center"/>
              <w:rPr>
                <w:rFonts w:ascii="Palatino Linotype" w:hAnsi="Palatino Linotype" w:cs="Tahoma"/>
              </w:rPr>
            </w:pPr>
            <w:r>
              <w:rPr>
                <w:rFonts w:ascii="Palatino Linotype" w:hAnsi="Palatino Linotype" w:cs="Tahoma"/>
              </w:rPr>
              <w:t>4274</w:t>
            </w:r>
          </w:p>
        </w:tc>
        <w:tc>
          <w:tcPr>
            <w:tcW w:w="2687" w:type="dxa"/>
            <w:vAlign w:val="center"/>
          </w:tcPr>
          <w:p w14:paraId="44536BF5" w14:textId="77777777" w:rsidR="00016927" w:rsidRPr="001505ED" w:rsidRDefault="00016927" w:rsidP="00B744F4">
            <w:pPr>
              <w:autoSpaceDE w:val="0"/>
              <w:autoSpaceDN w:val="0"/>
              <w:adjustRightInd w:val="0"/>
              <w:jc w:val="center"/>
              <w:rPr>
                <w:rFonts w:ascii="Palatino Linotype" w:hAnsi="Palatino Linotype" w:cs="Tahoma"/>
              </w:rPr>
            </w:pPr>
            <w:r w:rsidRPr="001505ED">
              <w:rPr>
                <w:rFonts w:ascii="Palatino Linotype" w:hAnsi="Palatino Linotype" w:cs="Tahoma"/>
              </w:rPr>
              <w:t>Oficios</w:t>
            </w:r>
          </w:p>
        </w:tc>
      </w:tr>
    </w:tbl>
    <w:p w14:paraId="664C1750" w14:textId="77777777" w:rsidR="00016927" w:rsidRDefault="00016927" w:rsidP="00016927">
      <w:pPr>
        <w:autoSpaceDE w:val="0"/>
        <w:autoSpaceDN w:val="0"/>
        <w:adjustRightInd w:val="0"/>
        <w:spacing w:line="360" w:lineRule="auto"/>
        <w:ind w:left="567" w:right="567"/>
        <w:jc w:val="both"/>
        <w:rPr>
          <w:rFonts w:ascii="Palatino Linotype" w:hAnsi="Palatino Linotype" w:cs="Tahoma"/>
        </w:rPr>
      </w:pPr>
    </w:p>
    <w:p w14:paraId="3FDD487B" w14:textId="7065F06E" w:rsidR="00016927" w:rsidRPr="001505ED" w:rsidRDefault="00016927" w:rsidP="00016927">
      <w:pPr>
        <w:autoSpaceDE w:val="0"/>
        <w:autoSpaceDN w:val="0"/>
        <w:adjustRightInd w:val="0"/>
        <w:spacing w:line="360" w:lineRule="auto"/>
        <w:ind w:left="567" w:right="567"/>
        <w:jc w:val="both"/>
        <w:rPr>
          <w:rFonts w:ascii="Palatino Linotype" w:hAnsi="Palatino Linotype" w:cs="Tahoma"/>
        </w:rPr>
      </w:pPr>
      <w:r w:rsidRPr="001505ED">
        <w:rPr>
          <w:rFonts w:ascii="Palatino Linotype" w:hAnsi="Palatino Linotype" w:cs="Tahoma"/>
        </w:rPr>
        <w:t>Oficio UPVT</w:t>
      </w:r>
      <w:r>
        <w:rPr>
          <w:rFonts w:ascii="Palatino Linotype" w:hAnsi="Palatino Linotype" w:cs="Tahoma"/>
        </w:rPr>
        <w:t>/IIS/</w:t>
      </w:r>
      <w:r w:rsidRPr="001505ED">
        <w:rPr>
          <w:rFonts w:ascii="Palatino Linotype" w:hAnsi="Palatino Linotype" w:cs="Tahoma"/>
        </w:rPr>
        <w:t>205BL1</w:t>
      </w:r>
      <w:r>
        <w:rPr>
          <w:rFonts w:ascii="Palatino Linotype" w:hAnsi="Palatino Linotype" w:cs="Tahoma"/>
        </w:rPr>
        <w:t>1000/13</w:t>
      </w:r>
      <w:r w:rsidRPr="001505ED">
        <w:rPr>
          <w:rFonts w:ascii="Palatino Linotype" w:hAnsi="Palatino Linotype" w:cs="Tahoma"/>
        </w:rPr>
        <w:t xml:space="preserve">3/2017: </w:t>
      </w:r>
      <w:r w:rsidR="004B263A">
        <w:rPr>
          <w:rFonts w:ascii="Palatino Linotype" w:hAnsi="Palatino Linotype" w:cs="Tahoma"/>
        </w:rPr>
        <w:t xml:space="preserve">Informa </w:t>
      </w:r>
      <w:r w:rsidRPr="001505ED">
        <w:rPr>
          <w:rFonts w:ascii="Palatino Linotype" w:hAnsi="Palatino Linotype" w:cs="Tahoma"/>
        </w:rPr>
        <w:t xml:space="preserve">que la </w:t>
      </w:r>
      <w:r>
        <w:rPr>
          <w:rFonts w:ascii="Palatino Linotype" w:hAnsi="Palatino Linotype" w:cs="Tahoma"/>
        </w:rPr>
        <w:t>C. Elizabeth Romero Valdez</w:t>
      </w:r>
      <w:r w:rsidRPr="001505ED">
        <w:rPr>
          <w:rFonts w:ascii="Palatino Linotype" w:hAnsi="Palatino Linotype" w:cs="Tahoma"/>
        </w:rPr>
        <w:t xml:space="preserve"> será </w:t>
      </w:r>
      <w:r>
        <w:rPr>
          <w:rFonts w:ascii="Palatino Linotype" w:hAnsi="Palatino Linotype" w:cs="Tahoma"/>
        </w:rPr>
        <w:t xml:space="preserve">la </w:t>
      </w:r>
      <w:r w:rsidRPr="001505ED">
        <w:rPr>
          <w:rFonts w:ascii="Palatino Linotype" w:hAnsi="Palatino Linotype" w:cs="Tahoma"/>
        </w:rPr>
        <w:t>responsable de</w:t>
      </w:r>
      <w:r>
        <w:rPr>
          <w:rFonts w:ascii="Palatino Linotype" w:hAnsi="Palatino Linotype" w:cs="Tahoma"/>
        </w:rPr>
        <w:t>l</w:t>
      </w:r>
      <w:r w:rsidRPr="001505ED">
        <w:rPr>
          <w:rFonts w:ascii="Palatino Linotype" w:hAnsi="Palatino Linotype" w:cs="Tahoma"/>
        </w:rPr>
        <w:t xml:space="preserve"> archivo</w:t>
      </w:r>
      <w:r>
        <w:rPr>
          <w:rFonts w:ascii="Palatino Linotype" w:hAnsi="Palatino Linotype" w:cs="Tahoma"/>
        </w:rPr>
        <w:t>.</w:t>
      </w:r>
    </w:p>
    <w:p w14:paraId="27325A92" w14:textId="77777777" w:rsidR="00016927" w:rsidRPr="001505ED" w:rsidRDefault="00016927" w:rsidP="00016927">
      <w:pPr>
        <w:pStyle w:val="Prrafodelista"/>
        <w:autoSpaceDE w:val="0"/>
        <w:autoSpaceDN w:val="0"/>
        <w:adjustRightInd w:val="0"/>
        <w:spacing w:line="360" w:lineRule="auto"/>
        <w:ind w:left="567" w:right="567"/>
        <w:jc w:val="both"/>
        <w:rPr>
          <w:rFonts w:ascii="Palatino Linotype" w:hAnsi="Palatino Linotype" w:cs="Tahoma"/>
          <w:b/>
          <w:sz w:val="20"/>
          <w:szCs w:val="20"/>
        </w:rPr>
      </w:pPr>
    </w:p>
    <w:p w14:paraId="55B9F579" w14:textId="5F6220BF" w:rsidR="00016927" w:rsidRPr="004B263A" w:rsidRDefault="004B263A" w:rsidP="00A51369">
      <w:pPr>
        <w:pStyle w:val="Prrafodelista"/>
        <w:numPr>
          <w:ilvl w:val="0"/>
          <w:numId w:val="6"/>
        </w:numPr>
        <w:autoSpaceDE w:val="0"/>
        <w:autoSpaceDN w:val="0"/>
        <w:adjustRightInd w:val="0"/>
        <w:spacing w:line="360" w:lineRule="auto"/>
        <w:ind w:left="567" w:right="567"/>
        <w:jc w:val="both"/>
        <w:rPr>
          <w:rFonts w:ascii="Palatino Linotype" w:hAnsi="Palatino Linotype" w:cs="Tahoma"/>
          <w:sz w:val="20"/>
          <w:szCs w:val="20"/>
        </w:rPr>
      </w:pPr>
      <w:r w:rsidRPr="004B263A">
        <w:rPr>
          <w:rFonts w:ascii="Palatino Linotype" w:hAnsi="Palatino Linotype" w:cs="Tahoma"/>
          <w:b/>
          <w:sz w:val="20"/>
          <w:szCs w:val="20"/>
        </w:rPr>
        <w:lastRenderedPageBreak/>
        <w:t>Dirección de División de Ingeniería Informática</w:t>
      </w:r>
      <w:r>
        <w:rPr>
          <w:rFonts w:ascii="Palatino Linotype" w:hAnsi="Palatino Linotype" w:cs="Tahoma"/>
          <w:b/>
          <w:bCs/>
          <w:sz w:val="20"/>
          <w:szCs w:val="20"/>
        </w:rPr>
        <w:t xml:space="preserve">: </w:t>
      </w:r>
      <w:r w:rsidR="00016927" w:rsidRPr="004B263A">
        <w:rPr>
          <w:rFonts w:ascii="Palatino Linotype" w:hAnsi="Palatino Linotype" w:cs="Tahoma"/>
          <w:sz w:val="20"/>
          <w:szCs w:val="20"/>
        </w:rPr>
        <w:t>Con fundamento en el artículo 18 del Código de Procedimientos Administrativos del Estado de México y Municipios, para hacer entrega de dicha información se acumulan las solicitudes con número de folios 01333/UPVT/IP/2018 y 01334/UPVT/IP/2018, toda vez que es el mismo solicitante y el mismo asunto.</w:t>
      </w:r>
    </w:p>
    <w:p w14:paraId="5A0AF813" w14:textId="77777777" w:rsidR="00016927" w:rsidRPr="00EC7CC1" w:rsidRDefault="00016927" w:rsidP="00016927">
      <w:pPr>
        <w:pStyle w:val="Prrafodelista"/>
        <w:autoSpaceDE w:val="0"/>
        <w:autoSpaceDN w:val="0"/>
        <w:adjustRightInd w:val="0"/>
        <w:spacing w:line="360" w:lineRule="auto"/>
        <w:ind w:left="567" w:right="567"/>
        <w:jc w:val="both"/>
        <w:rPr>
          <w:rFonts w:ascii="Palatino Linotype" w:hAnsi="Palatino Linotype" w:cs="Tahoma"/>
          <w:sz w:val="20"/>
          <w:szCs w:val="20"/>
        </w:rPr>
      </w:pPr>
    </w:p>
    <w:p w14:paraId="71DBD7ED" w14:textId="044522C3" w:rsidR="00016927" w:rsidRDefault="004B263A" w:rsidP="00016927">
      <w:pPr>
        <w:autoSpaceDE w:val="0"/>
        <w:autoSpaceDN w:val="0"/>
        <w:adjustRightInd w:val="0"/>
        <w:spacing w:line="360" w:lineRule="auto"/>
        <w:ind w:left="567" w:right="567"/>
        <w:jc w:val="both"/>
        <w:rPr>
          <w:rFonts w:ascii="Palatino Linotype" w:hAnsi="Palatino Linotype" w:cs="Tahoma"/>
        </w:rPr>
      </w:pPr>
      <w:r>
        <w:rPr>
          <w:rFonts w:ascii="Palatino Linotype" w:hAnsi="Palatino Linotype" w:cs="Tahoma"/>
        </w:rPr>
        <w:t>Informa</w:t>
      </w:r>
      <w:r w:rsidR="00016927">
        <w:rPr>
          <w:rFonts w:ascii="Palatino Linotype" w:hAnsi="Palatino Linotype" w:cs="Tahoma"/>
        </w:rPr>
        <w:t xml:space="preserve"> los registros en los archivos que obran correspondientes al año 2017 </w:t>
      </w:r>
      <w:r w:rsidR="00016927" w:rsidRPr="001505ED">
        <w:rPr>
          <w:rFonts w:ascii="Palatino Linotype" w:hAnsi="Palatino Linotype" w:cs="Tahoma"/>
        </w:rPr>
        <w:t>y del 01 de</w:t>
      </w:r>
      <w:r>
        <w:rPr>
          <w:rFonts w:ascii="Palatino Linotype" w:hAnsi="Palatino Linotype" w:cs="Tahoma"/>
        </w:rPr>
        <w:t xml:space="preserve"> enero al 10 de octubre de 2018</w:t>
      </w:r>
      <w:r w:rsidR="00016927" w:rsidRPr="001505ED">
        <w:rPr>
          <w:rFonts w:ascii="Palatino Linotype" w:hAnsi="Palatino Linotype" w:cs="Tahoma"/>
        </w:rPr>
        <w:t>:</w:t>
      </w:r>
    </w:p>
    <w:tbl>
      <w:tblPr>
        <w:tblStyle w:val="Tablaconcuadrcula"/>
        <w:tblW w:w="0" w:type="auto"/>
        <w:jc w:val="center"/>
        <w:tblLook w:val="04A0" w:firstRow="1" w:lastRow="0" w:firstColumn="1" w:lastColumn="0" w:noHBand="0" w:noVBand="1"/>
      </w:tblPr>
      <w:tblGrid>
        <w:gridCol w:w="2769"/>
        <w:gridCol w:w="2477"/>
        <w:gridCol w:w="2687"/>
      </w:tblGrid>
      <w:tr w:rsidR="00016927" w:rsidRPr="001505ED" w14:paraId="75382A89" w14:textId="77777777" w:rsidTr="00B744F4">
        <w:trPr>
          <w:jc w:val="center"/>
        </w:trPr>
        <w:tc>
          <w:tcPr>
            <w:tcW w:w="2769" w:type="dxa"/>
            <w:vAlign w:val="center"/>
          </w:tcPr>
          <w:p w14:paraId="19F795F0" w14:textId="77777777" w:rsidR="00016927" w:rsidRPr="001505ED" w:rsidRDefault="00016927" w:rsidP="00B744F4">
            <w:pPr>
              <w:autoSpaceDE w:val="0"/>
              <w:autoSpaceDN w:val="0"/>
              <w:adjustRightInd w:val="0"/>
              <w:jc w:val="center"/>
              <w:rPr>
                <w:rFonts w:ascii="Palatino Linotype" w:hAnsi="Palatino Linotype" w:cs="Tahoma"/>
              </w:rPr>
            </w:pPr>
            <w:r w:rsidRPr="001505ED">
              <w:rPr>
                <w:rFonts w:ascii="Palatino Linotype" w:hAnsi="Palatino Linotype" w:cs="Tahoma"/>
              </w:rPr>
              <w:t>Tipo De Archivo</w:t>
            </w:r>
          </w:p>
        </w:tc>
        <w:tc>
          <w:tcPr>
            <w:tcW w:w="2477" w:type="dxa"/>
            <w:vAlign w:val="center"/>
          </w:tcPr>
          <w:p w14:paraId="4A3FCEF6" w14:textId="77777777" w:rsidR="00016927" w:rsidRPr="001505ED" w:rsidRDefault="00016927" w:rsidP="00B744F4">
            <w:pPr>
              <w:autoSpaceDE w:val="0"/>
              <w:autoSpaceDN w:val="0"/>
              <w:adjustRightInd w:val="0"/>
              <w:jc w:val="center"/>
              <w:rPr>
                <w:rFonts w:ascii="Palatino Linotype" w:hAnsi="Palatino Linotype" w:cs="Tahoma"/>
              </w:rPr>
            </w:pPr>
            <w:r w:rsidRPr="001505ED">
              <w:rPr>
                <w:rFonts w:ascii="Palatino Linotype" w:hAnsi="Palatino Linotype" w:cs="Tahoma"/>
              </w:rPr>
              <w:t>No de Fojas</w:t>
            </w:r>
          </w:p>
        </w:tc>
        <w:tc>
          <w:tcPr>
            <w:tcW w:w="2687" w:type="dxa"/>
            <w:vAlign w:val="center"/>
          </w:tcPr>
          <w:p w14:paraId="0CF384BE" w14:textId="77777777" w:rsidR="00016927" w:rsidRPr="001505ED" w:rsidRDefault="00016927" w:rsidP="00B744F4">
            <w:pPr>
              <w:autoSpaceDE w:val="0"/>
              <w:autoSpaceDN w:val="0"/>
              <w:adjustRightInd w:val="0"/>
              <w:jc w:val="center"/>
              <w:rPr>
                <w:rFonts w:ascii="Palatino Linotype" w:hAnsi="Palatino Linotype" w:cs="Tahoma"/>
                <w:i/>
              </w:rPr>
            </w:pPr>
            <w:r>
              <w:rPr>
                <w:rFonts w:ascii="Palatino Linotype" w:hAnsi="Palatino Linotype" w:cs="Tahoma"/>
              </w:rPr>
              <w:t>En que C</w:t>
            </w:r>
            <w:r w:rsidRPr="001505ED">
              <w:rPr>
                <w:rFonts w:ascii="Palatino Linotype" w:hAnsi="Palatino Linotype" w:cs="Tahoma"/>
              </w:rPr>
              <w:t xml:space="preserve">onsiste </w:t>
            </w:r>
            <w:r w:rsidRPr="001505ED">
              <w:rPr>
                <w:rFonts w:ascii="Palatino Linotype" w:hAnsi="Palatino Linotype" w:cs="Tahoma"/>
                <w:i/>
              </w:rPr>
              <w:t>(Sic)</w:t>
            </w:r>
          </w:p>
        </w:tc>
      </w:tr>
      <w:tr w:rsidR="00016927" w:rsidRPr="001505ED" w14:paraId="306B12A5" w14:textId="77777777" w:rsidTr="00B744F4">
        <w:trPr>
          <w:jc w:val="center"/>
        </w:trPr>
        <w:tc>
          <w:tcPr>
            <w:tcW w:w="2769" w:type="dxa"/>
            <w:vAlign w:val="center"/>
          </w:tcPr>
          <w:p w14:paraId="06C4CED9" w14:textId="77777777" w:rsidR="00016927" w:rsidRPr="001505ED" w:rsidRDefault="00016927" w:rsidP="00B744F4">
            <w:pPr>
              <w:autoSpaceDE w:val="0"/>
              <w:autoSpaceDN w:val="0"/>
              <w:adjustRightInd w:val="0"/>
              <w:jc w:val="center"/>
              <w:rPr>
                <w:rFonts w:ascii="Palatino Linotype" w:hAnsi="Palatino Linotype" w:cs="Tahoma"/>
              </w:rPr>
            </w:pPr>
            <w:r w:rsidRPr="001505ED">
              <w:rPr>
                <w:rFonts w:ascii="Palatino Linotype" w:hAnsi="Palatino Linotype" w:cs="Tahoma"/>
              </w:rPr>
              <w:t>Trámite</w:t>
            </w:r>
          </w:p>
        </w:tc>
        <w:tc>
          <w:tcPr>
            <w:tcW w:w="2477" w:type="dxa"/>
            <w:vAlign w:val="center"/>
          </w:tcPr>
          <w:p w14:paraId="473FFEB9" w14:textId="77777777" w:rsidR="00016927" w:rsidRPr="001505ED" w:rsidRDefault="00016927" w:rsidP="00B744F4">
            <w:pPr>
              <w:autoSpaceDE w:val="0"/>
              <w:autoSpaceDN w:val="0"/>
              <w:adjustRightInd w:val="0"/>
              <w:jc w:val="center"/>
              <w:rPr>
                <w:rFonts w:ascii="Palatino Linotype" w:hAnsi="Palatino Linotype" w:cs="Tahoma"/>
              </w:rPr>
            </w:pPr>
            <w:r>
              <w:rPr>
                <w:rFonts w:ascii="Palatino Linotype" w:hAnsi="Palatino Linotype" w:cs="Tahoma"/>
              </w:rPr>
              <w:t>3273</w:t>
            </w:r>
          </w:p>
        </w:tc>
        <w:tc>
          <w:tcPr>
            <w:tcW w:w="2687" w:type="dxa"/>
            <w:vAlign w:val="center"/>
          </w:tcPr>
          <w:p w14:paraId="7D1BD944" w14:textId="77777777" w:rsidR="00016927" w:rsidRPr="001505ED" w:rsidRDefault="00016927" w:rsidP="00B744F4">
            <w:pPr>
              <w:autoSpaceDE w:val="0"/>
              <w:autoSpaceDN w:val="0"/>
              <w:adjustRightInd w:val="0"/>
              <w:jc w:val="center"/>
              <w:rPr>
                <w:rFonts w:ascii="Palatino Linotype" w:hAnsi="Palatino Linotype" w:cs="Tahoma"/>
              </w:rPr>
            </w:pPr>
            <w:r w:rsidRPr="001505ED">
              <w:rPr>
                <w:rFonts w:ascii="Palatino Linotype" w:hAnsi="Palatino Linotype" w:cs="Tahoma"/>
              </w:rPr>
              <w:t>Oficios</w:t>
            </w:r>
          </w:p>
        </w:tc>
      </w:tr>
    </w:tbl>
    <w:p w14:paraId="16B7110C" w14:textId="77777777" w:rsidR="00016927" w:rsidRDefault="00016927" w:rsidP="00016927">
      <w:pPr>
        <w:autoSpaceDE w:val="0"/>
        <w:autoSpaceDN w:val="0"/>
        <w:adjustRightInd w:val="0"/>
        <w:spacing w:line="360" w:lineRule="auto"/>
        <w:ind w:left="567" w:right="567"/>
        <w:jc w:val="both"/>
        <w:rPr>
          <w:rFonts w:ascii="Palatino Linotype" w:hAnsi="Palatino Linotype" w:cs="Tahoma"/>
        </w:rPr>
      </w:pPr>
    </w:p>
    <w:p w14:paraId="122FCE0A" w14:textId="728CDC50" w:rsidR="00016927" w:rsidRDefault="00016927" w:rsidP="00016927">
      <w:pPr>
        <w:autoSpaceDE w:val="0"/>
        <w:autoSpaceDN w:val="0"/>
        <w:adjustRightInd w:val="0"/>
        <w:spacing w:line="360" w:lineRule="auto"/>
        <w:ind w:left="567" w:right="567"/>
        <w:jc w:val="both"/>
        <w:rPr>
          <w:rFonts w:ascii="Palatino Linotype" w:hAnsi="Palatino Linotype" w:cs="Tahoma"/>
          <w:i/>
        </w:rPr>
      </w:pPr>
      <w:r w:rsidRPr="001505ED">
        <w:rPr>
          <w:rFonts w:ascii="Palatino Linotype" w:hAnsi="Palatino Linotype" w:cs="Tahoma"/>
        </w:rPr>
        <w:t>Oficio UPVT</w:t>
      </w:r>
      <w:r>
        <w:rPr>
          <w:rFonts w:ascii="Palatino Linotype" w:hAnsi="Palatino Linotype" w:cs="Tahoma"/>
        </w:rPr>
        <w:t>/</w:t>
      </w:r>
      <w:r w:rsidRPr="001505ED">
        <w:rPr>
          <w:rFonts w:ascii="Palatino Linotype" w:hAnsi="Palatino Linotype" w:cs="Tahoma"/>
        </w:rPr>
        <w:t>205BL1</w:t>
      </w:r>
      <w:r>
        <w:rPr>
          <w:rFonts w:ascii="Palatino Linotype" w:hAnsi="Palatino Linotype" w:cs="Tahoma"/>
        </w:rPr>
        <w:t>2000/INI/357</w:t>
      </w:r>
      <w:r w:rsidRPr="001505ED">
        <w:rPr>
          <w:rFonts w:ascii="Palatino Linotype" w:hAnsi="Palatino Linotype" w:cs="Tahoma"/>
        </w:rPr>
        <w:t>/201</w:t>
      </w:r>
      <w:r>
        <w:rPr>
          <w:rFonts w:ascii="Palatino Linotype" w:hAnsi="Palatino Linotype" w:cs="Tahoma"/>
        </w:rPr>
        <w:t>8</w:t>
      </w:r>
      <w:r w:rsidRPr="001505ED">
        <w:rPr>
          <w:rFonts w:ascii="Palatino Linotype" w:hAnsi="Palatino Linotype" w:cs="Tahoma"/>
        </w:rPr>
        <w:t xml:space="preserve">: </w:t>
      </w:r>
      <w:r w:rsidR="004B263A">
        <w:rPr>
          <w:rFonts w:ascii="Palatino Linotype" w:hAnsi="Palatino Linotype" w:cs="Tahoma"/>
        </w:rPr>
        <w:t>A</w:t>
      </w:r>
      <w:r>
        <w:rPr>
          <w:rFonts w:ascii="Palatino Linotype" w:hAnsi="Palatino Linotype" w:cs="Tahoma"/>
        </w:rPr>
        <w:t xml:space="preserve">signa a la C. Miriam Paola Gabia Salazar, como Responsable de Archivo de Trámite de la Dirección de División de Ingeniería en Informática. </w:t>
      </w:r>
      <w:r>
        <w:rPr>
          <w:rFonts w:ascii="Palatino Linotype" w:hAnsi="Palatino Linotype" w:cs="Tahoma"/>
          <w:i/>
        </w:rPr>
        <w:t>Asimismo, describe las funciones que deberá realizar conforme al artículo 66, de los Lineamientos para la Administración de Documentos en el Estado de México publicados en Gaceta de Gobierno el veintinueve de mayo de dos mil dieciocho.</w:t>
      </w:r>
    </w:p>
    <w:p w14:paraId="4F001240" w14:textId="77777777" w:rsidR="00016927" w:rsidRPr="000411FB" w:rsidRDefault="00016927" w:rsidP="00016927">
      <w:pPr>
        <w:autoSpaceDE w:val="0"/>
        <w:autoSpaceDN w:val="0"/>
        <w:adjustRightInd w:val="0"/>
        <w:spacing w:line="360" w:lineRule="auto"/>
        <w:ind w:right="567"/>
        <w:jc w:val="both"/>
        <w:rPr>
          <w:rFonts w:ascii="Palatino Linotype" w:hAnsi="Palatino Linotype" w:cs="Tahoma"/>
          <w:b/>
        </w:rPr>
      </w:pPr>
    </w:p>
    <w:p w14:paraId="2ACBB5BC" w14:textId="77777777" w:rsidR="004B263A" w:rsidRPr="004B263A" w:rsidRDefault="004B263A" w:rsidP="00A51369">
      <w:pPr>
        <w:pStyle w:val="Prrafodelista"/>
        <w:numPr>
          <w:ilvl w:val="0"/>
          <w:numId w:val="6"/>
        </w:numPr>
        <w:autoSpaceDE w:val="0"/>
        <w:autoSpaceDN w:val="0"/>
        <w:adjustRightInd w:val="0"/>
        <w:spacing w:line="360" w:lineRule="auto"/>
        <w:ind w:left="567" w:right="567"/>
        <w:jc w:val="both"/>
        <w:rPr>
          <w:rFonts w:ascii="Palatino Linotype" w:hAnsi="Palatino Linotype" w:cs="Tahoma"/>
          <w:sz w:val="20"/>
          <w:szCs w:val="20"/>
        </w:rPr>
      </w:pPr>
      <w:r w:rsidRPr="004B263A">
        <w:rPr>
          <w:rFonts w:ascii="Palatino Linotype" w:hAnsi="Palatino Linotype" w:cs="Tahoma"/>
          <w:b/>
          <w:sz w:val="20"/>
          <w:szCs w:val="20"/>
        </w:rPr>
        <w:t>Dirección de División de Ingeniería Informática</w:t>
      </w:r>
      <w:r>
        <w:rPr>
          <w:rFonts w:ascii="Palatino Linotype" w:hAnsi="Palatino Linotype" w:cs="Tahoma"/>
          <w:b/>
          <w:bCs/>
          <w:sz w:val="20"/>
          <w:szCs w:val="20"/>
        </w:rPr>
        <w:t xml:space="preserve">: </w:t>
      </w:r>
      <w:r w:rsidRPr="004B263A">
        <w:rPr>
          <w:rFonts w:ascii="Palatino Linotype" w:hAnsi="Palatino Linotype" w:cs="Tahoma"/>
          <w:sz w:val="20"/>
          <w:szCs w:val="20"/>
        </w:rPr>
        <w:t>Con fundamento en el artículo 18 del Código de Procedimientos Administrativos del Estado de México y Municipios, para hacer entrega de dicha información se acumulan las solicitudes con número de folios 01333/UPVT/IP/2018 y 01334/UPVT/IP/2018, toda vez que es el mismo solicitante y el mismo asunto.</w:t>
      </w:r>
    </w:p>
    <w:p w14:paraId="6407AD22" w14:textId="77777777" w:rsidR="004B263A" w:rsidRPr="00EC7CC1" w:rsidRDefault="004B263A" w:rsidP="004B263A">
      <w:pPr>
        <w:pStyle w:val="Prrafodelista"/>
        <w:autoSpaceDE w:val="0"/>
        <w:autoSpaceDN w:val="0"/>
        <w:adjustRightInd w:val="0"/>
        <w:spacing w:line="360" w:lineRule="auto"/>
        <w:ind w:left="567" w:right="567"/>
        <w:jc w:val="both"/>
        <w:rPr>
          <w:rFonts w:ascii="Palatino Linotype" w:hAnsi="Palatino Linotype" w:cs="Tahoma"/>
          <w:sz w:val="20"/>
          <w:szCs w:val="20"/>
        </w:rPr>
      </w:pPr>
    </w:p>
    <w:p w14:paraId="1589E844" w14:textId="77777777" w:rsidR="004B263A" w:rsidRDefault="004B263A" w:rsidP="004B263A">
      <w:pPr>
        <w:autoSpaceDE w:val="0"/>
        <w:autoSpaceDN w:val="0"/>
        <w:adjustRightInd w:val="0"/>
        <w:spacing w:line="360" w:lineRule="auto"/>
        <w:ind w:left="567" w:right="567"/>
        <w:jc w:val="both"/>
        <w:rPr>
          <w:rFonts w:ascii="Palatino Linotype" w:hAnsi="Palatino Linotype" w:cs="Tahoma"/>
        </w:rPr>
      </w:pPr>
      <w:r>
        <w:rPr>
          <w:rFonts w:ascii="Palatino Linotype" w:hAnsi="Palatino Linotype" w:cs="Tahoma"/>
        </w:rPr>
        <w:t xml:space="preserve">Informa los registros en los archivos que obran correspondientes al año 2017 </w:t>
      </w:r>
      <w:r w:rsidRPr="001505ED">
        <w:rPr>
          <w:rFonts w:ascii="Palatino Linotype" w:hAnsi="Palatino Linotype" w:cs="Tahoma"/>
        </w:rPr>
        <w:t>y del 01 de</w:t>
      </w:r>
      <w:r>
        <w:rPr>
          <w:rFonts w:ascii="Palatino Linotype" w:hAnsi="Palatino Linotype" w:cs="Tahoma"/>
        </w:rPr>
        <w:t xml:space="preserve"> enero al 10 de octubre de 2018</w:t>
      </w:r>
      <w:r w:rsidRPr="001505ED">
        <w:rPr>
          <w:rFonts w:ascii="Palatino Linotype" w:hAnsi="Palatino Linotype" w:cs="Tahoma"/>
        </w:rPr>
        <w:t>:</w:t>
      </w:r>
    </w:p>
    <w:tbl>
      <w:tblPr>
        <w:tblStyle w:val="Tablaconcuadrcula"/>
        <w:tblW w:w="0" w:type="auto"/>
        <w:jc w:val="center"/>
        <w:tblLook w:val="04A0" w:firstRow="1" w:lastRow="0" w:firstColumn="1" w:lastColumn="0" w:noHBand="0" w:noVBand="1"/>
      </w:tblPr>
      <w:tblGrid>
        <w:gridCol w:w="2769"/>
        <w:gridCol w:w="2477"/>
        <w:gridCol w:w="2687"/>
      </w:tblGrid>
      <w:tr w:rsidR="004B263A" w:rsidRPr="001505ED" w14:paraId="48FA53DF" w14:textId="77777777" w:rsidTr="00B744F4">
        <w:trPr>
          <w:jc w:val="center"/>
        </w:trPr>
        <w:tc>
          <w:tcPr>
            <w:tcW w:w="2769" w:type="dxa"/>
            <w:vAlign w:val="center"/>
          </w:tcPr>
          <w:p w14:paraId="66A0364B" w14:textId="77777777" w:rsidR="004B263A" w:rsidRPr="001505ED" w:rsidRDefault="004B263A" w:rsidP="00B744F4">
            <w:pPr>
              <w:autoSpaceDE w:val="0"/>
              <w:autoSpaceDN w:val="0"/>
              <w:adjustRightInd w:val="0"/>
              <w:jc w:val="center"/>
              <w:rPr>
                <w:rFonts w:ascii="Palatino Linotype" w:hAnsi="Palatino Linotype" w:cs="Tahoma"/>
              </w:rPr>
            </w:pPr>
            <w:r w:rsidRPr="001505ED">
              <w:rPr>
                <w:rFonts w:ascii="Palatino Linotype" w:hAnsi="Palatino Linotype" w:cs="Tahoma"/>
              </w:rPr>
              <w:t>Tipo De Archivo</w:t>
            </w:r>
          </w:p>
        </w:tc>
        <w:tc>
          <w:tcPr>
            <w:tcW w:w="2477" w:type="dxa"/>
            <w:vAlign w:val="center"/>
          </w:tcPr>
          <w:p w14:paraId="2B4FC0ED" w14:textId="77777777" w:rsidR="004B263A" w:rsidRPr="001505ED" w:rsidRDefault="004B263A" w:rsidP="00B744F4">
            <w:pPr>
              <w:autoSpaceDE w:val="0"/>
              <w:autoSpaceDN w:val="0"/>
              <w:adjustRightInd w:val="0"/>
              <w:jc w:val="center"/>
              <w:rPr>
                <w:rFonts w:ascii="Palatino Linotype" w:hAnsi="Palatino Linotype" w:cs="Tahoma"/>
              </w:rPr>
            </w:pPr>
            <w:r w:rsidRPr="001505ED">
              <w:rPr>
                <w:rFonts w:ascii="Palatino Linotype" w:hAnsi="Palatino Linotype" w:cs="Tahoma"/>
              </w:rPr>
              <w:t>No de Fojas</w:t>
            </w:r>
          </w:p>
        </w:tc>
        <w:tc>
          <w:tcPr>
            <w:tcW w:w="2687" w:type="dxa"/>
            <w:vAlign w:val="center"/>
          </w:tcPr>
          <w:p w14:paraId="2DA90A3B" w14:textId="77777777" w:rsidR="004B263A" w:rsidRPr="001505ED" w:rsidRDefault="004B263A" w:rsidP="00B744F4">
            <w:pPr>
              <w:autoSpaceDE w:val="0"/>
              <w:autoSpaceDN w:val="0"/>
              <w:adjustRightInd w:val="0"/>
              <w:jc w:val="center"/>
              <w:rPr>
                <w:rFonts w:ascii="Palatino Linotype" w:hAnsi="Palatino Linotype" w:cs="Tahoma"/>
                <w:i/>
              </w:rPr>
            </w:pPr>
            <w:r>
              <w:rPr>
                <w:rFonts w:ascii="Palatino Linotype" w:hAnsi="Palatino Linotype" w:cs="Tahoma"/>
              </w:rPr>
              <w:t>En que C</w:t>
            </w:r>
            <w:r w:rsidRPr="001505ED">
              <w:rPr>
                <w:rFonts w:ascii="Palatino Linotype" w:hAnsi="Palatino Linotype" w:cs="Tahoma"/>
              </w:rPr>
              <w:t xml:space="preserve">onsiste </w:t>
            </w:r>
            <w:r w:rsidRPr="001505ED">
              <w:rPr>
                <w:rFonts w:ascii="Palatino Linotype" w:hAnsi="Palatino Linotype" w:cs="Tahoma"/>
                <w:i/>
              </w:rPr>
              <w:t>(Sic)</w:t>
            </w:r>
          </w:p>
        </w:tc>
      </w:tr>
      <w:tr w:rsidR="004B263A" w:rsidRPr="001505ED" w14:paraId="3CFA2FCC" w14:textId="77777777" w:rsidTr="00B744F4">
        <w:trPr>
          <w:jc w:val="center"/>
        </w:trPr>
        <w:tc>
          <w:tcPr>
            <w:tcW w:w="2769" w:type="dxa"/>
            <w:vAlign w:val="center"/>
          </w:tcPr>
          <w:p w14:paraId="46707511" w14:textId="77777777" w:rsidR="004B263A" w:rsidRPr="001505ED" w:rsidRDefault="004B263A" w:rsidP="00B744F4">
            <w:pPr>
              <w:autoSpaceDE w:val="0"/>
              <w:autoSpaceDN w:val="0"/>
              <w:adjustRightInd w:val="0"/>
              <w:jc w:val="center"/>
              <w:rPr>
                <w:rFonts w:ascii="Palatino Linotype" w:hAnsi="Palatino Linotype" w:cs="Tahoma"/>
              </w:rPr>
            </w:pPr>
            <w:r w:rsidRPr="001505ED">
              <w:rPr>
                <w:rFonts w:ascii="Palatino Linotype" w:hAnsi="Palatino Linotype" w:cs="Tahoma"/>
              </w:rPr>
              <w:t>Trámite</w:t>
            </w:r>
          </w:p>
        </w:tc>
        <w:tc>
          <w:tcPr>
            <w:tcW w:w="2477" w:type="dxa"/>
            <w:vAlign w:val="center"/>
          </w:tcPr>
          <w:p w14:paraId="6347EBF5" w14:textId="77777777" w:rsidR="004B263A" w:rsidRPr="001505ED" w:rsidRDefault="004B263A" w:rsidP="00B744F4">
            <w:pPr>
              <w:autoSpaceDE w:val="0"/>
              <w:autoSpaceDN w:val="0"/>
              <w:adjustRightInd w:val="0"/>
              <w:jc w:val="center"/>
              <w:rPr>
                <w:rFonts w:ascii="Palatino Linotype" w:hAnsi="Palatino Linotype" w:cs="Tahoma"/>
              </w:rPr>
            </w:pPr>
            <w:r>
              <w:rPr>
                <w:rFonts w:ascii="Palatino Linotype" w:hAnsi="Palatino Linotype" w:cs="Tahoma"/>
              </w:rPr>
              <w:t>3273</w:t>
            </w:r>
          </w:p>
        </w:tc>
        <w:tc>
          <w:tcPr>
            <w:tcW w:w="2687" w:type="dxa"/>
            <w:vAlign w:val="center"/>
          </w:tcPr>
          <w:p w14:paraId="59340D97" w14:textId="77777777" w:rsidR="004B263A" w:rsidRPr="001505ED" w:rsidRDefault="004B263A" w:rsidP="00B744F4">
            <w:pPr>
              <w:autoSpaceDE w:val="0"/>
              <w:autoSpaceDN w:val="0"/>
              <w:adjustRightInd w:val="0"/>
              <w:jc w:val="center"/>
              <w:rPr>
                <w:rFonts w:ascii="Palatino Linotype" w:hAnsi="Palatino Linotype" w:cs="Tahoma"/>
              </w:rPr>
            </w:pPr>
            <w:r w:rsidRPr="001505ED">
              <w:rPr>
                <w:rFonts w:ascii="Palatino Linotype" w:hAnsi="Palatino Linotype" w:cs="Tahoma"/>
              </w:rPr>
              <w:t>Oficios</w:t>
            </w:r>
          </w:p>
        </w:tc>
      </w:tr>
    </w:tbl>
    <w:p w14:paraId="65088C0F" w14:textId="77777777" w:rsidR="004B263A" w:rsidRDefault="004B263A" w:rsidP="004B263A">
      <w:pPr>
        <w:autoSpaceDE w:val="0"/>
        <w:autoSpaceDN w:val="0"/>
        <w:adjustRightInd w:val="0"/>
        <w:spacing w:line="360" w:lineRule="auto"/>
        <w:ind w:left="567" w:right="567"/>
        <w:jc w:val="both"/>
        <w:rPr>
          <w:rFonts w:ascii="Palatino Linotype" w:hAnsi="Palatino Linotype" w:cs="Tahoma"/>
        </w:rPr>
      </w:pPr>
    </w:p>
    <w:p w14:paraId="13F20B52" w14:textId="77777777" w:rsidR="004B263A" w:rsidRDefault="004B263A" w:rsidP="004B263A">
      <w:pPr>
        <w:autoSpaceDE w:val="0"/>
        <w:autoSpaceDN w:val="0"/>
        <w:adjustRightInd w:val="0"/>
        <w:spacing w:line="360" w:lineRule="auto"/>
        <w:ind w:left="567" w:right="567"/>
        <w:jc w:val="both"/>
        <w:rPr>
          <w:rFonts w:ascii="Palatino Linotype" w:hAnsi="Palatino Linotype" w:cs="Tahoma"/>
          <w:i/>
        </w:rPr>
      </w:pPr>
      <w:r w:rsidRPr="001505ED">
        <w:rPr>
          <w:rFonts w:ascii="Palatino Linotype" w:hAnsi="Palatino Linotype" w:cs="Tahoma"/>
        </w:rPr>
        <w:lastRenderedPageBreak/>
        <w:t>Oficio UPVT</w:t>
      </w:r>
      <w:r>
        <w:rPr>
          <w:rFonts w:ascii="Palatino Linotype" w:hAnsi="Palatino Linotype" w:cs="Tahoma"/>
        </w:rPr>
        <w:t>/</w:t>
      </w:r>
      <w:r w:rsidRPr="001505ED">
        <w:rPr>
          <w:rFonts w:ascii="Palatino Linotype" w:hAnsi="Palatino Linotype" w:cs="Tahoma"/>
        </w:rPr>
        <w:t>205BL1</w:t>
      </w:r>
      <w:r>
        <w:rPr>
          <w:rFonts w:ascii="Palatino Linotype" w:hAnsi="Palatino Linotype" w:cs="Tahoma"/>
        </w:rPr>
        <w:t>2000/INI/357</w:t>
      </w:r>
      <w:r w:rsidRPr="001505ED">
        <w:rPr>
          <w:rFonts w:ascii="Palatino Linotype" w:hAnsi="Palatino Linotype" w:cs="Tahoma"/>
        </w:rPr>
        <w:t>/201</w:t>
      </w:r>
      <w:r>
        <w:rPr>
          <w:rFonts w:ascii="Palatino Linotype" w:hAnsi="Palatino Linotype" w:cs="Tahoma"/>
        </w:rPr>
        <w:t>8</w:t>
      </w:r>
      <w:r w:rsidRPr="001505ED">
        <w:rPr>
          <w:rFonts w:ascii="Palatino Linotype" w:hAnsi="Palatino Linotype" w:cs="Tahoma"/>
        </w:rPr>
        <w:t xml:space="preserve">: </w:t>
      </w:r>
      <w:r>
        <w:rPr>
          <w:rFonts w:ascii="Palatino Linotype" w:hAnsi="Palatino Linotype" w:cs="Tahoma"/>
        </w:rPr>
        <w:t xml:space="preserve">Asigna a la C. Miriam Paola Gabia Salazar, como Responsable de Archivo de Trámite de la Dirección de División de Ingeniería en Informática. </w:t>
      </w:r>
      <w:r>
        <w:rPr>
          <w:rFonts w:ascii="Palatino Linotype" w:hAnsi="Palatino Linotype" w:cs="Tahoma"/>
          <w:i/>
        </w:rPr>
        <w:t>Asimismo, describe las funciones que deberá realizar conforme al artículo 66, de los Lineamientos para la Administración de Documentos en el Estado de México publicados en Gaceta de Gobierno el veintinueve de mayo de dos mil dieciocho.</w:t>
      </w:r>
    </w:p>
    <w:p w14:paraId="05835A1C" w14:textId="77777777" w:rsidR="00016927" w:rsidRPr="001505ED" w:rsidRDefault="00016927" w:rsidP="00016927">
      <w:pPr>
        <w:pStyle w:val="Prrafodelista"/>
        <w:autoSpaceDE w:val="0"/>
        <w:autoSpaceDN w:val="0"/>
        <w:adjustRightInd w:val="0"/>
        <w:spacing w:line="360" w:lineRule="auto"/>
        <w:ind w:left="567" w:right="567"/>
        <w:jc w:val="both"/>
        <w:rPr>
          <w:rFonts w:ascii="Palatino Linotype" w:hAnsi="Palatino Linotype" w:cs="Tahoma"/>
          <w:b/>
          <w:sz w:val="20"/>
          <w:szCs w:val="20"/>
        </w:rPr>
      </w:pPr>
    </w:p>
    <w:p w14:paraId="0C01D4E4" w14:textId="48C12EBC" w:rsidR="00016927" w:rsidRPr="004B263A" w:rsidRDefault="004B263A" w:rsidP="00A51369">
      <w:pPr>
        <w:pStyle w:val="Prrafodelista"/>
        <w:numPr>
          <w:ilvl w:val="0"/>
          <w:numId w:val="6"/>
        </w:numPr>
        <w:autoSpaceDE w:val="0"/>
        <w:autoSpaceDN w:val="0"/>
        <w:adjustRightInd w:val="0"/>
        <w:spacing w:line="360" w:lineRule="auto"/>
        <w:ind w:left="567" w:right="567"/>
        <w:jc w:val="both"/>
        <w:rPr>
          <w:rFonts w:ascii="Palatino Linotype" w:hAnsi="Palatino Linotype" w:cs="Tahoma"/>
          <w:sz w:val="20"/>
          <w:szCs w:val="20"/>
        </w:rPr>
      </w:pPr>
      <w:r w:rsidRPr="004B263A">
        <w:rPr>
          <w:rFonts w:ascii="Palatino Linotype" w:hAnsi="Palatino Linotype" w:cs="Tahoma"/>
          <w:b/>
          <w:sz w:val="20"/>
          <w:szCs w:val="20"/>
        </w:rPr>
        <w:t xml:space="preserve">Departamento de Vinculación y Extensión: </w:t>
      </w:r>
      <w:r w:rsidRPr="004B263A">
        <w:rPr>
          <w:rFonts w:ascii="Palatino Linotype" w:hAnsi="Palatino Linotype" w:cs="Tahoma"/>
          <w:sz w:val="20"/>
          <w:szCs w:val="20"/>
        </w:rPr>
        <w:t>Informa</w:t>
      </w:r>
      <w:r w:rsidR="00016927" w:rsidRPr="004B263A">
        <w:rPr>
          <w:rFonts w:ascii="Palatino Linotype" w:hAnsi="Palatino Linotype" w:cs="Tahoma"/>
          <w:sz w:val="20"/>
          <w:szCs w:val="20"/>
        </w:rPr>
        <w:t xml:space="preserve"> que una vez realizada una búsqueda exhaustiva y razonable el archivo en trámite del periodo comprendido de fecha 08 de enero del 2015 al 30 de noviembre de 2017, de los cuales consta oficio, circulares, notas, becas, difusión y promoción; con un total de 6090 fojas, le informo que se adjunta oficio de asignación de la persona responsable del archivo.</w:t>
      </w:r>
    </w:p>
    <w:p w14:paraId="3D50F962" w14:textId="77777777" w:rsidR="00016927" w:rsidRDefault="00016927" w:rsidP="00016927">
      <w:pPr>
        <w:autoSpaceDE w:val="0"/>
        <w:autoSpaceDN w:val="0"/>
        <w:adjustRightInd w:val="0"/>
        <w:spacing w:line="360" w:lineRule="auto"/>
        <w:ind w:left="567" w:right="567"/>
        <w:jc w:val="both"/>
        <w:rPr>
          <w:rFonts w:ascii="Palatino Linotype" w:hAnsi="Palatino Linotype" w:cs="Tahoma"/>
        </w:rPr>
      </w:pPr>
    </w:p>
    <w:p w14:paraId="3015B196" w14:textId="17333E8F" w:rsidR="00016927" w:rsidRPr="000276C6" w:rsidRDefault="000276C6" w:rsidP="00A51369">
      <w:pPr>
        <w:pStyle w:val="Prrafodelista"/>
        <w:numPr>
          <w:ilvl w:val="0"/>
          <w:numId w:val="6"/>
        </w:numPr>
        <w:autoSpaceDE w:val="0"/>
        <w:autoSpaceDN w:val="0"/>
        <w:adjustRightInd w:val="0"/>
        <w:spacing w:line="360" w:lineRule="auto"/>
        <w:ind w:left="567" w:right="567"/>
        <w:jc w:val="both"/>
        <w:rPr>
          <w:rFonts w:ascii="Palatino Linotype" w:hAnsi="Palatino Linotype" w:cs="Tahoma"/>
        </w:rPr>
      </w:pPr>
      <w:r w:rsidRPr="000276C6">
        <w:rPr>
          <w:rFonts w:ascii="Palatino Linotype" w:hAnsi="Palatino Linotype" w:cs="Tahoma"/>
          <w:b/>
          <w:sz w:val="20"/>
          <w:szCs w:val="20"/>
        </w:rPr>
        <w:t xml:space="preserve">Departamento de Recursos Humanos y Materiales: </w:t>
      </w:r>
      <w:r w:rsidRPr="000276C6">
        <w:rPr>
          <w:rFonts w:ascii="Palatino Linotype" w:hAnsi="Palatino Linotype" w:cs="Tahoma"/>
          <w:sz w:val="20"/>
          <w:szCs w:val="20"/>
        </w:rPr>
        <w:t>I</w:t>
      </w:r>
      <w:r w:rsidR="00016927" w:rsidRPr="000276C6">
        <w:rPr>
          <w:rFonts w:ascii="Palatino Linotype" w:hAnsi="Palatino Linotype" w:cs="Tahoma"/>
          <w:sz w:val="20"/>
          <w:szCs w:val="20"/>
        </w:rPr>
        <w:t>nformo que derivado de la búsqueda exhaustiva y razonable lo siguiente</w:t>
      </w:r>
      <w:r w:rsidR="00016927" w:rsidRPr="000276C6">
        <w:rPr>
          <w:rFonts w:ascii="Palatino Linotype" w:hAnsi="Palatino Linotype" w:cs="Tahoma"/>
        </w:rPr>
        <w:t>:</w:t>
      </w:r>
    </w:p>
    <w:tbl>
      <w:tblPr>
        <w:tblStyle w:val="Tablaconcuadrcula"/>
        <w:tblW w:w="0" w:type="auto"/>
        <w:jc w:val="center"/>
        <w:tblLook w:val="04A0" w:firstRow="1" w:lastRow="0" w:firstColumn="1" w:lastColumn="0" w:noHBand="0" w:noVBand="1"/>
      </w:tblPr>
      <w:tblGrid>
        <w:gridCol w:w="1555"/>
        <w:gridCol w:w="2835"/>
        <w:gridCol w:w="3543"/>
      </w:tblGrid>
      <w:tr w:rsidR="00016927" w:rsidRPr="001505ED" w14:paraId="20F8EB76" w14:textId="77777777" w:rsidTr="00B744F4">
        <w:trPr>
          <w:jc w:val="center"/>
        </w:trPr>
        <w:tc>
          <w:tcPr>
            <w:tcW w:w="1555" w:type="dxa"/>
            <w:vAlign w:val="center"/>
          </w:tcPr>
          <w:p w14:paraId="4B4A9BDC" w14:textId="77777777" w:rsidR="00016927" w:rsidRPr="001505ED" w:rsidRDefault="00016927" w:rsidP="00B744F4">
            <w:pPr>
              <w:autoSpaceDE w:val="0"/>
              <w:autoSpaceDN w:val="0"/>
              <w:adjustRightInd w:val="0"/>
              <w:jc w:val="center"/>
              <w:rPr>
                <w:rFonts w:ascii="Palatino Linotype" w:hAnsi="Palatino Linotype" w:cs="Tahoma"/>
              </w:rPr>
            </w:pPr>
            <w:r>
              <w:rPr>
                <w:rFonts w:ascii="Palatino Linotype" w:hAnsi="Palatino Linotype" w:cs="Tahoma"/>
              </w:rPr>
              <w:t>ARCHIVO</w:t>
            </w:r>
          </w:p>
        </w:tc>
        <w:tc>
          <w:tcPr>
            <w:tcW w:w="2835" w:type="dxa"/>
            <w:vAlign w:val="center"/>
          </w:tcPr>
          <w:p w14:paraId="084A34FF" w14:textId="77777777" w:rsidR="00016927" w:rsidRPr="001505ED" w:rsidRDefault="00016927" w:rsidP="00B744F4">
            <w:pPr>
              <w:autoSpaceDE w:val="0"/>
              <w:autoSpaceDN w:val="0"/>
              <w:adjustRightInd w:val="0"/>
              <w:jc w:val="center"/>
              <w:rPr>
                <w:rFonts w:ascii="Palatino Linotype" w:hAnsi="Palatino Linotype" w:cs="Tahoma"/>
              </w:rPr>
            </w:pPr>
            <w:r>
              <w:rPr>
                <w:rFonts w:ascii="Palatino Linotype" w:hAnsi="Palatino Linotype" w:cs="Tahoma"/>
              </w:rPr>
              <w:t>ASUNTO/UNIDADES</w:t>
            </w:r>
          </w:p>
        </w:tc>
        <w:tc>
          <w:tcPr>
            <w:tcW w:w="3543" w:type="dxa"/>
            <w:vAlign w:val="center"/>
          </w:tcPr>
          <w:p w14:paraId="21DFC799" w14:textId="77777777" w:rsidR="00016927" w:rsidRPr="001505ED" w:rsidRDefault="00016927" w:rsidP="00B744F4">
            <w:pPr>
              <w:autoSpaceDE w:val="0"/>
              <w:autoSpaceDN w:val="0"/>
              <w:adjustRightInd w:val="0"/>
              <w:jc w:val="center"/>
              <w:rPr>
                <w:rFonts w:ascii="Palatino Linotype" w:hAnsi="Palatino Linotype" w:cs="Tahoma"/>
                <w:i/>
              </w:rPr>
            </w:pPr>
            <w:r>
              <w:rPr>
                <w:rFonts w:ascii="Palatino Linotype" w:hAnsi="Palatino Linotype" w:cs="Tahoma"/>
              </w:rPr>
              <w:t>TOTAL DE FOJAS</w:t>
            </w:r>
          </w:p>
        </w:tc>
      </w:tr>
      <w:tr w:rsidR="00016927" w:rsidRPr="001505ED" w14:paraId="753C83FD" w14:textId="77777777" w:rsidTr="00B744F4">
        <w:trPr>
          <w:jc w:val="center"/>
        </w:trPr>
        <w:tc>
          <w:tcPr>
            <w:tcW w:w="1555" w:type="dxa"/>
            <w:vAlign w:val="center"/>
          </w:tcPr>
          <w:p w14:paraId="086DCE29" w14:textId="77777777" w:rsidR="00016927" w:rsidRPr="001505ED" w:rsidRDefault="00016927" w:rsidP="00B744F4">
            <w:pPr>
              <w:autoSpaceDE w:val="0"/>
              <w:autoSpaceDN w:val="0"/>
              <w:adjustRightInd w:val="0"/>
              <w:jc w:val="center"/>
              <w:rPr>
                <w:rFonts w:ascii="Palatino Linotype" w:hAnsi="Palatino Linotype" w:cs="Tahoma"/>
              </w:rPr>
            </w:pPr>
            <w:r w:rsidRPr="001505ED">
              <w:rPr>
                <w:rFonts w:ascii="Palatino Linotype" w:hAnsi="Palatino Linotype" w:cs="Tahoma"/>
              </w:rPr>
              <w:t>Trámite</w:t>
            </w:r>
            <w:r>
              <w:rPr>
                <w:rFonts w:ascii="Palatino Linotype" w:hAnsi="Palatino Linotype" w:cs="Tahoma"/>
              </w:rPr>
              <w:t xml:space="preserve"> 2017-2018</w:t>
            </w:r>
          </w:p>
        </w:tc>
        <w:tc>
          <w:tcPr>
            <w:tcW w:w="2835" w:type="dxa"/>
            <w:vAlign w:val="center"/>
          </w:tcPr>
          <w:p w14:paraId="778AA886" w14:textId="77777777" w:rsidR="00016927" w:rsidRDefault="00016927" w:rsidP="00B744F4">
            <w:pPr>
              <w:autoSpaceDE w:val="0"/>
              <w:autoSpaceDN w:val="0"/>
              <w:adjustRightInd w:val="0"/>
              <w:jc w:val="both"/>
              <w:rPr>
                <w:rFonts w:ascii="Palatino Linotype" w:hAnsi="Palatino Linotype" w:cs="Tahoma"/>
              </w:rPr>
            </w:pPr>
            <w:r>
              <w:rPr>
                <w:rFonts w:ascii="Palatino Linotype" w:hAnsi="Palatino Linotype" w:cs="Tahoma"/>
              </w:rPr>
              <w:t>Minutario</w:t>
            </w:r>
          </w:p>
          <w:p w14:paraId="1D700E46" w14:textId="77777777" w:rsidR="00016927" w:rsidRDefault="00016927" w:rsidP="00B744F4">
            <w:pPr>
              <w:autoSpaceDE w:val="0"/>
              <w:autoSpaceDN w:val="0"/>
              <w:adjustRightInd w:val="0"/>
              <w:jc w:val="both"/>
              <w:rPr>
                <w:rFonts w:ascii="Palatino Linotype" w:hAnsi="Palatino Linotype" w:cs="Tahoma"/>
              </w:rPr>
            </w:pPr>
            <w:r>
              <w:rPr>
                <w:rFonts w:ascii="Palatino Linotype" w:hAnsi="Palatino Linotype" w:cs="Tahoma"/>
              </w:rPr>
              <w:t>Circulares</w:t>
            </w:r>
          </w:p>
          <w:p w14:paraId="6EE054FD" w14:textId="77777777" w:rsidR="00016927" w:rsidRDefault="00016927" w:rsidP="00B744F4">
            <w:pPr>
              <w:autoSpaceDE w:val="0"/>
              <w:autoSpaceDN w:val="0"/>
              <w:adjustRightInd w:val="0"/>
              <w:jc w:val="both"/>
              <w:rPr>
                <w:rFonts w:ascii="Palatino Linotype" w:hAnsi="Palatino Linotype" w:cs="Tahoma"/>
              </w:rPr>
            </w:pPr>
            <w:r>
              <w:rPr>
                <w:rFonts w:ascii="Palatino Linotype" w:hAnsi="Palatino Linotype" w:cs="Tahoma"/>
              </w:rPr>
              <w:t>Oficios de entrada y salida</w:t>
            </w:r>
          </w:p>
          <w:p w14:paraId="2F296BA4" w14:textId="77777777" w:rsidR="00016927" w:rsidRPr="001505ED" w:rsidRDefault="00016927" w:rsidP="00B744F4">
            <w:pPr>
              <w:autoSpaceDE w:val="0"/>
              <w:autoSpaceDN w:val="0"/>
              <w:adjustRightInd w:val="0"/>
              <w:jc w:val="both"/>
              <w:rPr>
                <w:rFonts w:ascii="Palatino Linotype" w:hAnsi="Palatino Linotype" w:cs="Tahoma"/>
              </w:rPr>
            </w:pPr>
            <w:r>
              <w:rPr>
                <w:rFonts w:ascii="Palatino Linotype" w:hAnsi="Palatino Linotype" w:cs="Tahoma"/>
              </w:rPr>
              <w:t>Informes de personal</w:t>
            </w:r>
          </w:p>
        </w:tc>
        <w:tc>
          <w:tcPr>
            <w:tcW w:w="3543" w:type="dxa"/>
            <w:vAlign w:val="center"/>
          </w:tcPr>
          <w:p w14:paraId="6313449F" w14:textId="77777777" w:rsidR="00016927" w:rsidRPr="001505ED" w:rsidRDefault="00016927" w:rsidP="00B744F4">
            <w:pPr>
              <w:autoSpaceDE w:val="0"/>
              <w:autoSpaceDN w:val="0"/>
              <w:adjustRightInd w:val="0"/>
              <w:jc w:val="center"/>
              <w:rPr>
                <w:rFonts w:ascii="Palatino Linotype" w:hAnsi="Palatino Linotype" w:cs="Tahoma"/>
              </w:rPr>
            </w:pPr>
            <w:r>
              <w:rPr>
                <w:rFonts w:ascii="Palatino Linotype" w:hAnsi="Palatino Linotype" w:cs="Tahoma"/>
              </w:rPr>
              <w:t>2, 893</w:t>
            </w:r>
          </w:p>
        </w:tc>
      </w:tr>
      <w:tr w:rsidR="00016927" w:rsidRPr="001505ED" w14:paraId="534F86D8" w14:textId="77777777" w:rsidTr="00B744F4">
        <w:trPr>
          <w:jc w:val="center"/>
        </w:trPr>
        <w:tc>
          <w:tcPr>
            <w:tcW w:w="1555" w:type="dxa"/>
            <w:vAlign w:val="center"/>
          </w:tcPr>
          <w:p w14:paraId="2DA08742" w14:textId="77777777" w:rsidR="00016927" w:rsidRPr="001505ED" w:rsidRDefault="00016927" w:rsidP="00B744F4">
            <w:pPr>
              <w:autoSpaceDE w:val="0"/>
              <w:autoSpaceDN w:val="0"/>
              <w:adjustRightInd w:val="0"/>
              <w:jc w:val="center"/>
              <w:rPr>
                <w:rFonts w:ascii="Palatino Linotype" w:hAnsi="Palatino Linotype" w:cs="Tahoma"/>
              </w:rPr>
            </w:pPr>
            <w:r>
              <w:rPr>
                <w:rFonts w:ascii="Palatino Linotype" w:hAnsi="Palatino Linotype" w:cs="Tahoma"/>
              </w:rPr>
              <w:t>Convencional 2017-2018</w:t>
            </w:r>
          </w:p>
        </w:tc>
        <w:tc>
          <w:tcPr>
            <w:tcW w:w="2835" w:type="dxa"/>
            <w:vAlign w:val="center"/>
          </w:tcPr>
          <w:p w14:paraId="0271BCAE" w14:textId="77777777" w:rsidR="00016927" w:rsidRDefault="00016927" w:rsidP="00B744F4">
            <w:pPr>
              <w:autoSpaceDE w:val="0"/>
              <w:autoSpaceDN w:val="0"/>
              <w:adjustRightInd w:val="0"/>
              <w:jc w:val="both"/>
              <w:rPr>
                <w:rFonts w:ascii="Palatino Linotype" w:hAnsi="Palatino Linotype" w:cs="Tahoma"/>
              </w:rPr>
            </w:pPr>
            <w:r>
              <w:rPr>
                <w:rFonts w:ascii="Palatino Linotype" w:hAnsi="Palatino Linotype" w:cs="Tahoma"/>
              </w:rPr>
              <w:t>3 unidades</w:t>
            </w:r>
          </w:p>
        </w:tc>
        <w:tc>
          <w:tcPr>
            <w:tcW w:w="3543" w:type="dxa"/>
            <w:vAlign w:val="center"/>
          </w:tcPr>
          <w:p w14:paraId="6060208C" w14:textId="77777777" w:rsidR="00016927" w:rsidRDefault="00016927" w:rsidP="00B744F4">
            <w:pPr>
              <w:autoSpaceDE w:val="0"/>
              <w:autoSpaceDN w:val="0"/>
              <w:adjustRightInd w:val="0"/>
              <w:jc w:val="center"/>
              <w:rPr>
                <w:rFonts w:ascii="Palatino Linotype" w:hAnsi="Palatino Linotype" w:cs="Tahoma"/>
              </w:rPr>
            </w:pPr>
            <w:r>
              <w:rPr>
                <w:rFonts w:ascii="Palatino Linotype" w:hAnsi="Palatino Linotype" w:cs="Tahoma"/>
              </w:rPr>
              <w:t>Disco compacto de Organigrama Autorizado</w:t>
            </w:r>
          </w:p>
          <w:p w14:paraId="62CD83AF" w14:textId="77777777" w:rsidR="00016927" w:rsidRDefault="00016927" w:rsidP="00B744F4">
            <w:pPr>
              <w:autoSpaceDE w:val="0"/>
              <w:autoSpaceDN w:val="0"/>
              <w:adjustRightInd w:val="0"/>
              <w:jc w:val="center"/>
              <w:rPr>
                <w:rFonts w:ascii="Palatino Linotype" w:hAnsi="Palatino Linotype" w:cs="Tahoma"/>
              </w:rPr>
            </w:pPr>
            <w:r>
              <w:rPr>
                <w:rFonts w:ascii="Palatino Linotype" w:hAnsi="Palatino Linotype" w:cs="Tahoma"/>
              </w:rPr>
              <w:t>Disco compacto de Normatividad</w:t>
            </w:r>
          </w:p>
          <w:p w14:paraId="0141C5D7" w14:textId="77777777" w:rsidR="00016927" w:rsidRPr="001505ED" w:rsidRDefault="00016927" w:rsidP="00B744F4">
            <w:pPr>
              <w:autoSpaceDE w:val="0"/>
              <w:autoSpaceDN w:val="0"/>
              <w:adjustRightInd w:val="0"/>
              <w:jc w:val="center"/>
              <w:rPr>
                <w:rFonts w:ascii="Palatino Linotype" w:hAnsi="Palatino Linotype" w:cs="Tahoma"/>
              </w:rPr>
            </w:pPr>
            <w:r>
              <w:rPr>
                <w:rFonts w:ascii="Palatino Linotype" w:hAnsi="Palatino Linotype" w:cs="Tahoma"/>
              </w:rPr>
              <w:t>Disco compacto de Normatividad 2</w:t>
            </w:r>
          </w:p>
        </w:tc>
      </w:tr>
    </w:tbl>
    <w:p w14:paraId="2CF50016" w14:textId="77777777" w:rsidR="00016927" w:rsidRDefault="00016927" w:rsidP="00016927">
      <w:pPr>
        <w:autoSpaceDE w:val="0"/>
        <w:autoSpaceDN w:val="0"/>
        <w:adjustRightInd w:val="0"/>
        <w:spacing w:line="360" w:lineRule="auto"/>
        <w:ind w:left="567" w:right="567"/>
        <w:jc w:val="both"/>
        <w:rPr>
          <w:rFonts w:ascii="Palatino Linotype" w:hAnsi="Palatino Linotype" w:cs="Tahoma"/>
        </w:rPr>
      </w:pPr>
    </w:p>
    <w:p w14:paraId="68A1822A" w14:textId="4458BEFE" w:rsidR="00016927" w:rsidRPr="003335AE" w:rsidRDefault="00016927" w:rsidP="00016927">
      <w:pPr>
        <w:autoSpaceDE w:val="0"/>
        <w:autoSpaceDN w:val="0"/>
        <w:adjustRightInd w:val="0"/>
        <w:spacing w:line="360" w:lineRule="auto"/>
        <w:ind w:left="567" w:right="567"/>
        <w:jc w:val="both"/>
        <w:rPr>
          <w:rFonts w:ascii="Palatino Linotype" w:hAnsi="Palatino Linotype" w:cs="Tahoma"/>
        </w:rPr>
      </w:pPr>
      <w:r>
        <w:rPr>
          <w:rFonts w:ascii="Palatino Linotype" w:hAnsi="Palatino Linotype" w:cs="Tahoma"/>
        </w:rPr>
        <w:t>Oficio 205BL14002/914</w:t>
      </w:r>
      <w:r w:rsidRPr="001505ED">
        <w:rPr>
          <w:rFonts w:ascii="Palatino Linotype" w:hAnsi="Palatino Linotype" w:cs="Tahoma"/>
        </w:rPr>
        <w:t>/201</w:t>
      </w:r>
      <w:r>
        <w:rPr>
          <w:rFonts w:ascii="Palatino Linotype" w:hAnsi="Palatino Linotype" w:cs="Tahoma"/>
        </w:rPr>
        <w:t>8</w:t>
      </w:r>
      <w:r w:rsidRPr="001505ED">
        <w:rPr>
          <w:rFonts w:ascii="Palatino Linotype" w:hAnsi="Palatino Linotype" w:cs="Tahoma"/>
        </w:rPr>
        <w:t xml:space="preserve">: </w:t>
      </w:r>
      <w:r w:rsidR="000276C6">
        <w:rPr>
          <w:rFonts w:ascii="Palatino Linotype" w:hAnsi="Palatino Linotype" w:cs="Tahoma"/>
        </w:rPr>
        <w:t>D</w:t>
      </w:r>
      <w:r>
        <w:rPr>
          <w:rFonts w:ascii="Palatino Linotype" w:hAnsi="Palatino Linotype" w:cs="Tahoma"/>
        </w:rPr>
        <w:t>esigna a la C. Lizbeth Malvaéz García, como coordinadora y responsable de archivo de trámite.</w:t>
      </w:r>
    </w:p>
    <w:p w14:paraId="170B7428" w14:textId="77777777" w:rsidR="00016927" w:rsidRPr="003335AE" w:rsidRDefault="00016927" w:rsidP="00016927">
      <w:pPr>
        <w:autoSpaceDE w:val="0"/>
        <w:autoSpaceDN w:val="0"/>
        <w:adjustRightInd w:val="0"/>
        <w:spacing w:line="360" w:lineRule="auto"/>
        <w:ind w:right="567"/>
        <w:jc w:val="both"/>
        <w:rPr>
          <w:rFonts w:ascii="Palatino Linotype" w:hAnsi="Palatino Linotype" w:cs="Tahoma"/>
          <w:b/>
        </w:rPr>
      </w:pPr>
    </w:p>
    <w:p w14:paraId="0BE5EB41" w14:textId="77777777" w:rsidR="009C00F4" w:rsidRPr="009C00F4" w:rsidRDefault="000276C6" w:rsidP="00A51369">
      <w:pPr>
        <w:pStyle w:val="Prrafodelista"/>
        <w:numPr>
          <w:ilvl w:val="0"/>
          <w:numId w:val="6"/>
        </w:numPr>
        <w:autoSpaceDE w:val="0"/>
        <w:autoSpaceDN w:val="0"/>
        <w:adjustRightInd w:val="0"/>
        <w:spacing w:line="360" w:lineRule="auto"/>
        <w:ind w:left="567" w:right="567"/>
        <w:jc w:val="both"/>
        <w:rPr>
          <w:rFonts w:ascii="Palatino Linotype" w:eastAsia="Calibri" w:hAnsi="Palatino Linotype" w:cs="Tahoma"/>
          <w:szCs w:val="22"/>
          <w:lang w:eastAsia="es-ES_tradnl"/>
        </w:rPr>
      </w:pPr>
      <w:r w:rsidRPr="000276C6">
        <w:rPr>
          <w:rFonts w:ascii="Palatino Linotype" w:hAnsi="Palatino Linotype" w:cs="Tahoma"/>
          <w:b/>
          <w:sz w:val="20"/>
          <w:szCs w:val="20"/>
        </w:rPr>
        <w:t xml:space="preserve">Departamento de Tecnologías de la Información: </w:t>
      </w:r>
      <w:r w:rsidRPr="000276C6">
        <w:rPr>
          <w:rFonts w:ascii="Palatino Linotype" w:hAnsi="Palatino Linotype" w:cs="Tahoma"/>
          <w:sz w:val="20"/>
          <w:szCs w:val="20"/>
        </w:rPr>
        <w:t>U</w:t>
      </w:r>
      <w:r w:rsidR="00016927" w:rsidRPr="000276C6">
        <w:rPr>
          <w:rFonts w:ascii="Palatino Linotype" w:hAnsi="Palatino Linotype" w:cs="Tahoma"/>
          <w:sz w:val="20"/>
          <w:szCs w:val="20"/>
        </w:rPr>
        <w:t>na vez realizada una búsqueda exhaustiva y razonable en el archivo en trámite del periodo comprendido de 16 de abril del 2018 al 10 de octubre del presente año, el tipo de documentación se compone por circulares, notas, correspondencia y correos, con u</w:t>
      </w:r>
      <w:r w:rsidR="009C00F4">
        <w:rPr>
          <w:rFonts w:ascii="Palatino Linotype" w:hAnsi="Palatino Linotype" w:cs="Tahoma"/>
          <w:sz w:val="20"/>
          <w:szCs w:val="20"/>
        </w:rPr>
        <w:t>n total de 910 fojas.</w:t>
      </w:r>
    </w:p>
    <w:p w14:paraId="7BA33ED9" w14:textId="2AB1BD8C" w:rsidR="009C00F4" w:rsidRDefault="009C00F4" w:rsidP="009C00F4">
      <w:pPr>
        <w:autoSpaceDE w:val="0"/>
        <w:autoSpaceDN w:val="0"/>
        <w:adjustRightInd w:val="0"/>
        <w:spacing w:line="360" w:lineRule="auto"/>
        <w:ind w:left="567" w:right="567"/>
        <w:jc w:val="both"/>
        <w:rPr>
          <w:rFonts w:ascii="Palatino Linotype" w:hAnsi="Palatino Linotype" w:cs="Tahoma"/>
          <w:i/>
        </w:rPr>
      </w:pPr>
      <w:r w:rsidRPr="001505ED">
        <w:rPr>
          <w:rFonts w:ascii="Palatino Linotype" w:hAnsi="Palatino Linotype" w:cs="Tahoma"/>
        </w:rPr>
        <w:lastRenderedPageBreak/>
        <w:t>Oficio 205BL1</w:t>
      </w:r>
      <w:r>
        <w:rPr>
          <w:rFonts w:ascii="Palatino Linotype" w:hAnsi="Palatino Linotype" w:cs="Tahoma"/>
        </w:rPr>
        <w:t>0102/126</w:t>
      </w:r>
      <w:r w:rsidRPr="001505ED">
        <w:rPr>
          <w:rFonts w:ascii="Palatino Linotype" w:hAnsi="Palatino Linotype" w:cs="Tahoma"/>
        </w:rPr>
        <w:t>/201</w:t>
      </w:r>
      <w:r>
        <w:rPr>
          <w:rFonts w:ascii="Palatino Linotype" w:hAnsi="Palatino Linotype" w:cs="Tahoma"/>
        </w:rPr>
        <w:t>8</w:t>
      </w:r>
      <w:r w:rsidRPr="001505ED">
        <w:rPr>
          <w:rFonts w:ascii="Palatino Linotype" w:hAnsi="Palatino Linotype" w:cs="Tahoma"/>
        </w:rPr>
        <w:t xml:space="preserve">: </w:t>
      </w:r>
      <w:r>
        <w:rPr>
          <w:rFonts w:ascii="Palatino Linotype" w:hAnsi="Palatino Linotype" w:cs="Tahoma"/>
        </w:rPr>
        <w:t>Informa que la C. Dulce María Almazán Díaz fungirá como responsable de archivo.</w:t>
      </w:r>
    </w:p>
    <w:p w14:paraId="2452B797" w14:textId="0E7EDA22" w:rsidR="005E0447" w:rsidRPr="005B3636" w:rsidRDefault="004211B8" w:rsidP="009C00F4">
      <w:pPr>
        <w:pStyle w:val="Prrafodelista"/>
        <w:autoSpaceDE w:val="0"/>
        <w:autoSpaceDN w:val="0"/>
        <w:adjustRightInd w:val="0"/>
        <w:spacing w:line="360" w:lineRule="auto"/>
        <w:ind w:left="567" w:right="567"/>
        <w:jc w:val="both"/>
        <w:rPr>
          <w:rFonts w:ascii="Palatino Linotype" w:eastAsia="Calibri" w:hAnsi="Palatino Linotype" w:cs="Tahoma"/>
          <w:szCs w:val="22"/>
          <w:lang w:eastAsia="es-ES_tradnl"/>
        </w:rPr>
      </w:pPr>
      <w:r w:rsidRPr="005B3636">
        <w:rPr>
          <w:rFonts w:ascii="Palatino Linotype" w:hAnsi="Palatino Linotype" w:cs="Tahoma"/>
          <w:bCs/>
        </w:rPr>
        <w:t xml:space="preserve"> </w:t>
      </w:r>
      <w:r w:rsidR="005E0447" w:rsidRPr="005B3636">
        <w:rPr>
          <w:rFonts w:ascii="Palatino Linotype" w:hAnsi="Palatino Linotype" w:cs="Tahoma"/>
          <w:bCs/>
        </w:rPr>
        <w:t xml:space="preserve"> </w:t>
      </w:r>
    </w:p>
    <w:p w14:paraId="2452B798" w14:textId="55A2B372" w:rsidR="009B150D" w:rsidRDefault="00EE56B3" w:rsidP="001D0C3C">
      <w:pPr>
        <w:spacing w:line="360" w:lineRule="auto"/>
        <w:jc w:val="both"/>
        <w:rPr>
          <w:rFonts w:ascii="Palatino Linotype" w:eastAsia="Calibri" w:hAnsi="Palatino Linotype" w:cs="Tahoma"/>
          <w:iCs/>
          <w:sz w:val="22"/>
          <w:szCs w:val="24"/>
          <w:lang w:val="es-ES" w:eastAsia="es-ES_tradnl"/>
        </w:rPr>
      </w:pPr>
      <w:r w:rsidRPr="005B3636">
        <w:rPr>
          <w:rFonts w:ascii="Palatino Linotype" w:eastAsia="Calibri" w:hAnsi="Palatino Linotype" w:cs="Tahoma"/>
          <w:sz w:val="22"/>
          <w:szCs w:val="22"/>
          <w:lang w:eastAsia="es-ES_tradnl"/>
        </w:rPr>
        <w:t>I</w:t>
      </w:r>
      <w:r w:rsidR="00D142B6">
        <w:rPr>
          <w:rFonts w:ascii="Palatino Linotype" w:eastAsia="Calibri" w:hAnsi="Palatino Linotype" w:cs="Tahoma"/>
          <w:sz w:val="22"/>
          <w:szCs w:val="22"/>
          <w:lang w:eastAsia="es-ES_tradnl"/>
        </w:rPr>
        <w:t>nconforme con lo anterior, la Particular señaló como agravio</w:t>
      </w:r>
      <w:r w:rsidRPr="005B3636">
        <w:rPr>
          <w:rFonts w:ascii="Palatino Linotype" w:eastAsia="Calibri" w:hAnsi="Palatino Linotype" w:cs="Tahoma"/>
          <w:sz w:val="22"/>
          <w:szCs w:val="22"/>
          <w:lang w:eastAsia="es-ES_tradnl"/>
        </w:rPr>
        <w:t xml:space="preserve"> que la información le fue </w:t>
      </w:r>
      <w:r w:rsidR="00D142B6">
        <w:rPr>
          <w:rFonts w:ascii="Palatino Linotype" w:eastAsia="Calibri" w:hAnsi="Palatino Linotype" w:cs="Tahoma"/>
          <w:sz w:val="22"/>
          <w:szCs w:val="22"/>
          <w:lang w:eastAsia="es-ES_tradnl"/>
        </w:rPr>
        <w:t>entregada incompleta</w:t>
      </w:r>
      <w:r w:rsidR="004211B8" w:rsidRPr="005B3636">
        <w:rPr>
          <w:rFonts w:ascii="Palatino Linotype" w:eastAsia="Calibri" w:hAnsi="Palatino Linotype" w:cs="Tahoma"/>
          <w:sz w:val="22"/>
          <w:szCs w:val="22"/>
          <w:lang w:eastAsia="es-ES_tradnl"/>
        </w:rPr>
        <w:t xml:space="preserve">, debido a que no </w:t>
      </w:r>
      <w:r w:rsidR="00D142B6">
        <w:rPr>
          <w:rFonts w:ascii="Palatino Linotype" w:eastAsia="Calibri" w:hAnsi="Palatino Linotype" w:cs="Tahoma"/>
          <w:sz w:val="22"/>
          <w:szCs w:val="22"/>
          <w:lang w:eastAsia="es-ES_tradnl"/>
        </w:rPr>
        <w:t>s</w:t>
      </w:r>
      <w:r w:rsidR="00343358">
        <w:rPr>
          <w:rFonts w:ascii="Palatino Linotype" w:eastAsia="Calibri" w:hAnsi="Palatino Linotype" w:cs="Tahoma"/>
          <w:sz w:val="22"/>
          <w:szCs w:val="22"/>
          <w:lang w:eastAsia="es-ES_tradnl"/>
        </w:rPr>
        <w:t>e entregaron</w:t>
      </w:r>
      <w:r w:rsidR="00D142B6">
        <w:rPr>
          <w:rFonts w:ascii="Palatino Linotype" w:eastAsia="Calibri" w:hAnsi="Palatino Linotype" w:cs="Tahoma"/>
          <w:sz w:val="22"/>
          <w:szCs w:val="22"/>
          <w:lang w:eastAsia="es-ES_tradnl"/>
        </w:rPr>
        <w:t xml:space="preserve"> evidencias del archivo ni</w:t>
      </w:r>
      <w:r w:rsidR="00343358">
        <w:rPr>
          <w:rFonts w:ascii="Palatino Linotype" w:eastAsia="Calibri" w:hAnsi="Palatino Linotype" w:cs="Tahoma"/>
          <w:sz w:val="22"/>
          <w:szCs w:val="22"/>
          <w:lang w:eastAsia="es-ES_tradnl"/>
        </w:rPr>
        <w:t xml:space="preserve"> se indicó</w:t>
      </w:r>
      <w:r w:rsidR="00D142B6">
        <w:rPr>
          <w:rFonts w:ascii="Palatino Linotype" w:eastAsia="Calibri" w:hAnsi="Palatino Linotype" w:cs="Tahoma"/>
          <w:sz w:val="22"/>
          <w:szCs w:val="22"/>
          <w:lang w:eastAsia="es-ES_tradnl"/>
        </w:rPr>
        <w:t xml:space="preserve"> cómo está clasificado</w:t>
      </w:r>
      <w:r w:rsidR="00330801" w:rsidRPr="005B3636">
        <w:rPr>
          <w:rFonts w:ascii="Palatino Linotype" w:eastAsia="Calibri" w:hAnsi="Palatino Linotype" w:cs="Tahoma"/>
          <w:iCs/>
          <w:sz w:val="22"/>
          <w:szCs w:val="24"/>
          <w:lang w:val="es-ES" w:eastAsia="es-ES_tradnl"/>
        </w:rPr>
        <w:t xml:space="preserve">, lo cual constituye una causal de procedencia del recurso de revisión en términos de lo previsto por el artículo 179, fracción </w:t>
      </w:r>
      <w:r w:rsidR="00D142B6">
        <w:rPr>
          <w:rFonts w:ascii="Palatino Linotype" w:eastAsia="Calibri" w:hAnsi="Palatino Linotype" w:cs="Tahoma"/>
          <w:iCs/>
          <w:sz w:val="22"/>
          <w:szCs w:val="24"/>
          <w:lang w:val="es-ES" w:eastAsia="es-ES_tradnl"/>
        </w:rPr>
        <w:t>V</w:t>
      </w:r>
      <w:r w:rsidR="00330801" w:rsidRPr="005B3636">
        <w:rPr>
          <w:rFonts w:ascii="Palatino Linotype" w:eastAsia="Calibri" w:hAnsi="Palatino Linotype" w:cs="Tahoma"/>
          <w:iCs/>
          <w:sz w:val="22"/>
          <w:szCs w:val="24"/>
          <w:lang w:val="es-ES" w:eastAsia="es-ES_tradnl"/>
        </w:rPr>
        <w:t>, de la Ley Transparencia y Acceso a la Información Pública del Estado de México y Municipios.</w:t>
      </w:r>
    </w:p>
    <w:p w14:paraId="3CCB74F0" w14:textId="77777777" w:rsidR="009C00F4" w:rsidRDefault="009C00F4" w:rsidP="001D0C3C">
      <w:pPr>
        <w:spacing w:line="360" w:lineRule="auto"/>
        <w:jc w:val="both"/>
        <w:rPr>
          <w:rFonts w:ascii="Palatino Linotype" w:eastAsia="Calibri" w:hAnsi="Palatino Linotype" w:cs="Tahoma"/>
          <w:iCs/>
          <w:sz w:val="22"/>
          <w:szCs w:val="24"/>
          <w:lang w:val="es-ES" w:eastAsia="es-ES_tradnl"/>
        </w:rPr>
      </w:pPr>
    </w:p>
    <w:p w14:paraId="350FB7CA" w14:textId="77777777" w:rsidR="009C00F4" w:rsidRPr="005B3636" w:rsidRDefault="009C00F4" w:rsidP="009C00F4">
      <w:pPr>
        <w:widowControl w:val="0"/>
        <w:spacing w:line="360" w:lineRule="auto"/>
        <w:jc w:val="both"/>
        <w:rPr>
          <w:rFonts w:ascii="Palatino Linotype" w:hAnsi="Palatino Linotype" w:cs="Tahoma"/>
          <w:sz w:val="22"/>
          <w:szCs w:val="24"/>
          <w:lang w:val="es-ES"/>
        </w:rPr>
      </w:pPr>
      <w:r>
        <w:rPr>
          <w:rFonts w:ascii="Palatino Linotype" w:hAnsi="Palatino Linotype" w:cs="Tahoma"/>
          <w:sz w:val="22"/>
          <w:szCs w:val="24"/>
          <w:lang w:val="es-ES"/>
        </w:rPr>
        <w:t xml:space="preserve">Lo anterior, debido a que si bien en los recursos de revisión </w:t>
      </w:r>
      <w:r w:rsidRPr="00D923A0">
        <w:rPr>
          <w:rFonts w:ascii="Palatino Linotype" w:hAnsi="Palatino Linotype" w:cs="Tahoma"/>
          <w:bCs/>
          <w:color w:val="0D0D0D" w:themeColor="text1" w:themeTint="F2"/>
          <w:sz w:val="22"/>
          <w:szCs w:val="22"/>
        </w:rPr>
        <w:t>0</w:t>
      </w:r>
      <w:r>
        <w:rPr>
          <w:rFonts w:ascii="Palatino Linotype" w:hAnsi="Palatino Linotype" w:cs="Tahoma"/>
          <w:bCs/>
          <w:color w:val="0D0D0D" w:themeColor="text1" w:themeTint="F2"/>
          <w:sz w:val="22"/>
          <w:szCs w:val="22"/>
        </w:rPr>
        <w:t>4307</w:t>
      </w:r>
      <w:r w:rsidRPr="00D923A0">
        <w:rPr>
          <w:rFonts w:ascii="Palatino Linotype" w:hAnsi="Palatino Linotype" w:cs="Tahoma"/>
          <w:bCs/>
          <w:color w:val="0D0D0D" w:themeColor="text1" w:themeTint="F2"/>
          <w:sz w:val="22"/>
          <w:szCs w:val="22"/>
        </w:rPr>
        <w:t xml:space="preserve">/INFOEM/IP/RR/2018 </w:t>
      </w:r>
      <w:r>
        <w:rPr>
          <w:rFonts w:ascii="Palatino Linotype" w:hAnsi="Palatino Linotype" w:cs="Tahoma"/>
          <w:bCs/>
          <w:color w:val="0D0D0D" w:themeColor="text1" w:themeTint="F2"/>
          <w:sz w:val="22"/>
          <w:szCs w:val="22"/>
        </w:rPr>
        <w:t>y</w:t>
      </w:r>
      <w:r w:rsidRPr="00D923A0">
        <w:rPr>
          <w:rFonts w:ascii="Palatino Linotype" w:hAnsi="Palatino Linotype" w:cs="Tahoma"/>
          <w:bCs/>
          <w:color w:val="0D0D0D" w:themeColor="text1" w:themeTint="F2"/>
          <w:sz w:val="22"/>
          <w:szCs w:val="22"/>
        </w:rPr>
        <w:t xml:space="preserve"> 0</w:t>
      </w:r>
      <w:r>
        <w:rPr>
          <w:rFonts w:ascii="Palatino Linotype" w:hAnsi="Palatino Linotype" w:cs="Tahoma"/>
          <w:bCs/>
          <w:color w:val="0D0D0D" w:themeColor="text1" w:themeTint="F2"/>
          <w:sz w:val="22"/>
          <w:szCs w:val="22"/>
        </w:rPr>
        <w:t>4310</w:t>
      </w:r>
      <w:r w:rsidRPr="00D923A0">
        <w:rPr>
          <w:rFonts w:ascii="Palatino Linotype" w:hAnsi="Palatino Linotype" w:cs="Tahoma"/>
          <w:bCs/>
          <w:color w:val="0D0D0D" w:themeColor="text1" w:themeTint="F2"/>
          <w:sz w:val="22"/>
          <w:szCs w:val="22"/>
        </w:rPr>
        <w:t>/INFOEM/IP/RR/2018</w:t>
      </w:r>
      <w:r>
        <w:rPr>
          <w:rFonts w:ascii="Palatino Linotype" w:hAnsi="Palatino Linotype" w:cs="Tahoma"/>
          <w:bCs/>
          <w:color w:val="0D0D0D" w:themeColor="text1" w:themeTint="F2"/>
          <w:sz w:val="22"/>
          <w:szCs w:val="22"/>
        </w:rPr>
        <w:t xml:space="preserve">, la Recurrente señala como acto impugnado que le niegan la información, lo cierto es que de la revisión a las constancias que obran en el expediente electrónico del Sistema de Acceso a la Información Mexiquense (SAIMEX), se observa que el Sujeto Obligado si proporcionó información, tal como consta en las respuestas a las solicitudes </w:t>
      </w:r>
    </w:p>
    <w:p w14:paraId="370A8325" w14:textId="77777777" w:rsidR="009C00F4" w:rsidRDefault="009C00F4" w:rsidP="009C00F4">
      <w:pPr>
        <w:widowControl w:val="0"/>
        <w:spacing w:line="360" w:lineRule="auto"/>
        <w:jc w:val="both"/>
        <w:rPr>
          <w:rFonts w:ascii="Palatino Linotype" w:hAnsi="Palatino Linotype" w:cs="Tahoma"/>
          <w:sz w:val="22"/>
          <w:szCs w:val="24"/>
          <w:lang w:val="es-ES"/>
        </w:rPr>
      </w:pPr>
      <w:r w:rsidRPr="00D01405">
        <w:rPr>
          <w:rFonts w:ascii="Palatino Linotype" w:hAnsi="Palatino Linotype" w:cs="Tahoma"/>
          <w:sz w:val="22"/>
          <w:szCs w:val="24"/>
          <w:lang w:val="es-ES"/>
        </w:rPr>
        <w:t>0133</w:t>
      </w:r>
      <w:r>
        <w:rPr>
          <w:rFonts w:ascii="Palatino Linotype" w:hAnsi="Palatino Linotype" w:cs="Tahoma"/>
          <w:sz w:val="22"/>
          <w:szCs w:val="24"/>
          <w:lang w:val="es-ES"/>
        </w:rPr>
        <w:t>4</w:t>
      </w:r>
      <w:r w:rsidRPr="00D01405">
        <w:rPr>
          <w:rFonts w:ascii="Palatino Linotype" w:hAnsi="Palatino Linotype" w:cs="Tahoma"/>
          <w:sz w:val="22"/>
          <w:szCs w:val="24"/>
          <w:lang w:val="es-ES"/>
        </w:rPr>
        <w:t>/UPVT/IP/2018</w:t>
      </w:r>
      <w:r>
        <w:rPr>
          <w:rFonts w:ascii="Palatino Linotype" w:hAnsi="Palatino Linotype" w:cs="Tahoma"/>
          <w:sz w:val="22"/>
          <w:szCs w:val="24"/>
          <w:lang w:val="es-ES"/>
        </w:rPr>
        <w:t xml:space="preserve"> y </w:t>
      </w:r>
      <w:r w:rsidRPr="00D01405">
        <w:rPr>
          <w:rFonts w:ascii="Palatino Linotype" w:hAnsi="Palatino Linotype" w:cs="Tahoma"/>
          <w:sz w:val="22"/>
          <w:szCs w:val="24"/>
          <w:lang w:val="es-ES"/>
        </w:rPr>
        <w:t>01337/UPVT/IP/2018</w:t>
      </w:r>
      <w:r>
        <w:rPr>
          <w:rFonts w:ascii="Palatino Linotype" w:hAnsi="Palatino Linotype" w:cs="Tahoma"/>
          <w:sz w:val="22"/>
          <w:szCs w:val="24"/>
          <w:lang w:val="es-ES"/>
        </w:rPr>
        <w:t>, respectivamente, descritas en el numeral III del apartado de Antecedentes de la presente Resolución.</w:t>
      </w:r>
    </w:p>
    <w:p w14:paraId="1472C54D" w14:textId="77777777" w:rsidR="00D142B6" w:rsidRDefault="00D142B6" w:rsidP="001D0C3C">
      <w:pPr>
        <w:spacing w:line="360" w:lineRule="auto"/>
        <w:ind w:right="-93"/>
        <w:jc w:val="both"/>
        <w:rPr>
          <w:rFonts w:ascii="Palatino Linotype" w:hAnsi="Palatino Linotype" w:cs="Tahoma"/>
          <w:b/>
          <w:sz w:val="22"/>
          <w:szCs w:val="24"/>
          <w:lang w:val="es-ES"/>
        </w:rPr>
      </w:pPr>
    </w:p>
    <w:p w14:paraId="2452B79A" w14:textId="77777777" w:rsidR="00216601" w:rsidRPr="005B3636" w:rsidRDefault="00216601" w:rsidP="001D0C3C">
      <w:pPr>
        <w:spacing w:line="360" w:lineRule="auto"/>
        <w:ind w:right="-93"/>
        <w:jc w:val="both"/>
        <w:rPr>
          <w:rFonts w:ascii="Palatino Linotype" w:hAnsi="Palatino Linotype" w:cs="Tahoma"/>
          <w:b/>
          <w:sz w:val="22"/>
          <w:szCs w:val="24"/>
        </w:rPr>
      </w:pPr>
      <w:r w:rsidRPr="005B3636">
        <w:rPr>
          <w:rFonts w:ascii="Palatino Linotype" w:hAnsi="Palatino Linotype" w:cs="Tahoma"/>
          <w:b/>
          <w:sz w:val="22"/>
          <w:szCs w:val="24"/>
          <w:lang w:val="es-ES"/>
        </w:rPr>
        <w:t xml:space="preserve">CUARTO. </w:t>
      </w:r>
      <w:r w:rsidRPr="005B3636">
        <w:rPr>
          <w:rFonts w:ascii="Palatino Linotype" w:hAnsi="Palatino Linotype" w:cs="Tahoma"/>
          <w:b/>
          <w:sz w:val="22"/>
          <w:szCs w:val="24"/>
        </w:rPr>
        <w:t>Marco normativo aplicable en materia de transparencia y acceso a la información pública.</w:t>
      </w:r>
    </w:p>
    <w:p w14:paraId="2452B79B" w14:textId="77777777" w:rsidR="00216601" w:rsidRPr="005B3636" w:rsidRDefault="00216601" w:rsidP="001D0C3C">
      <w:pPr>
        <w:spacing w:line="360" w:lineRule="auto"/>
        <w:ind w:right="-93"/>
        <w:jc w:val="both"/>
        <w:rPr>
          <w:rFonts w:ascii="Palatino Linotype" w:hAnsi="Palatino Linotype" w:cs="Tahoma"/>
          <w:b/>
          <w:sz w:val="18"/>
        </w:rPr>
      </w:pPr>
    </w:p>
    <w:p w14:paraId="2452B79C" w14:textId="77777777" w:rsidR="00216601" w:rsidRPr="005B3636" w:rsidRDefault="00216601" w:rsidP="001D0C3C">
      <w:pPr>
        <w:spacing w:line="360" w:lineRule="auto"/>
        <w:contextualSpacing/>
        <w:jc w:val="both"/>
        <w:rPr>
          <w:rFonts w:ascii="Palatino Linotype" w:hAnsi="Palatino Linotype" w:cs="Tahoma"/>
          <w:sz w:val="22"/>
          <w:szCs w:val="24"/>
        </w:rPr>
      </w:pPr>
      <w:r w:rsidRPr="005B3636">
        <w:rPr>
          <w:rFonts w:ascii="Palatino Linotype" w:hAnsi="Palatino Linotype" w:cs="Tahoma"/>
          <w:sz w:val="22"/>
          <w:szCs w:val="24"/>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2452B79D" w14:textId="77777777" w:rsidR="00216601" w:rsidRPr="005B3636" w:rsidRDefault="00216601" w:rsidP="001D0C3C">
      <w:pPr>
        <w:spacing w:line="360" w:lineRule="auto"/>
        <w:contextualSpacing/>
        <w:jc w:val="both"/>
        <w:rPr>
          <w:rFonts w:ascii="Palatino Linotype" w:hAnsi="Palatino Linotype" w:cs="Tahoma"/>
          <w:sz w:val="22"/>
          <w:szCs w:val="24"/>
        </w:rPr>
      </w:pPr>
    </w:p>
    <w:p w14:paraId="2452B79E" w14:textId="77777777" w:rsidR="00216601" w:rsidRPr="005B3636" w:rsidRDefault="00216601" w:rsidP="001D0C3C">
      <w:pPr>
        <w:spacing w:line="360" w:lineRule="auto"/>
        <w:jc w:val="both"/>
        <w:rPr>
          <w:rFonts w:ascii="Palatino Linotype" w:hAnsi="Palatino Linotype" w:cs="Tahoma"/>
          <w:sz w:val="22"/>
          <w:szCs w:val="24"/>
        </w:rPr>
      </w:pPr>
      <w:r w:rsidRPr="005B3636">
        <w:rPr>
          <w:rFonts w:ascii="Palatino Linotype" w:hAnsi="Palatino Linotype" w:cs="Tahoma"/>
          <w:sz w:val="22"/>
          <w:szCs w:val="24"/>
        </w:rPr>
        <w:lastRenderedPageBreak/>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2452B79F" w14:textId="77777777" w:rsidR="00AB0303" w:rsidRPr="005B3636" w:rsidRDefault="00AB0303" w:rsidP="001D0C3C">
      <w:pPr>
        <w:spacing w:line="360" w:lineRule="auto"/>
        <w:jc w:val="both"/>
        <w:rPr>
          <w:rFonts w:ascii="Palatino Linotype" w:hAnsi="Palatino Linotype" w:cs="Tahoma"/>
          <w:sz w:val="22"/>
          <w:szCs w:val="24"/>
        </w:rPr>
      </w:pPr>
    </w:p>
    <w:p w14:paraId="2452B7A0" w14:textId="562A67B5" w:rsidR="00216601" w:rsidRPr="005B3636" w:rsidRDefault="00187746" w:rsidP="001D0C3C">
      <w:pPr>
        <w:spacing w:line="360" w:lineRule="auto"/>
        <w:jc w:val="both"/>
        <w:rPr>
          <w:rFonts w:ascii="Palatino Linotype" w:hAnsi="Palatino Linotype" w:cs="Tahoma"/>
          <w:sz w:val="22"/>
          <w:szCs w:val="24"/>
        </w:rPr>
      </w:pPr>
      <w:r>
        <w:rPr>
          <w:rFonts w:ascii="Palatino Linotype" w:hAnsi="Palatino Linotype" w:cs="Tahoma"/>
          <w:sz w:val="22"/>
          <w:szCs w:val="24"/>
        </w:rPr>
        <w:t>E</w:t>
      </w:r>
      <w:r w:rsidR="00216601" w:rsidRPr="005B3636">
        <w:rPr>
          <w:rFonts w:ascii="Palatino Linotype" w:hAnsi="Palatino Linotype" w:cs="Tahoma"/>
          <w:sz w:val="22"/>
          <w:szCs w:val="24"/>
        </w:rPr>
        <w:t>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452B7A1" w14:textId="77777777" w:rsidR="00216601" w:rsidRPr="005B3636" w:rsidRDefault="00216601" w:rsidP="001D0C3C">
      <w:pPr>
        <w:spacing w:line="360" w:lineRule="auto"/>
        <w:jc w:val="both"/>
        <w:rPr>
          <w:rFonts w:ascii="Palatino Linotype" w:hAnsi="Palatino Linotype" w:cs="Tahoma"/>
          <w:sz w:val="22"/>
          <w:szCs w:val="24"/>
        </w:rPr>
      </w:pPr>
    </w:p>
    <w:p w14:paraId="2452B7A2" w14:textId="77777777" w:rsidR="00216601" w:rsidRPr="005B3636" w:rsidRDefault="00216601" w:rsidP="001D0C3C">
      <w:pPr>
        <w:spacing w:line="360" w:lineRule="auto"/>
        <w:jc w:val="both"/>
        <w:rPr>
          <w:rFonts w:ascii="Palatino Linotype" w:hAnsi="Palatino Linotype" w:cs="Tahoma"/>
          <w:sz w:val="22"/>
          <w:szCs w:val="24"/>
        </w:rPr>
      </w:pPr>
      <w:r w:rsidRPr="005B3636">
        <w:rPr>
          <w:rFonts w:ascii="Palatino Linotype" w:hAnsi="Palatino Linotype" w:cs="Tahoma"/>
          <w:sz w:val="22"/>
          <w:szCs w:val="24"/>
        </w:rPr>
        <w:t>Por su parte, la Ley de Transparencia y Acceso a la Información Pública del Estado de México y Municipios (Reglamentaria del artículo 5° de la Constitución Local), establece lo siguiente:</w:t>
      </w:r>
    </w:p>
    <w:p w14:paraId="2452B7A3" w14:textId="77777777" w:rsidR="00216601" w:rsidRPr="005B3636" w:rsidRDefault="00216601" w:rsidP="001D0C3C">
      <w:pPr>
        <w:spacing w:line="360" w:lineRule="auto"/>
        <w:jc w:val="both"/>
        <w:rPr>
          <w:rFonts w:ascii="Palatino Linotype" w:hAnsi="Palatino Linotype" w:cs="Tahoma"/>
          <w:sz w:val="22"/>
          <w:szCs w:val="24"/>
        </w:rPr>
      </w:pPr>
    </w:p>
    <w:p w14:paraId="2452B7A4" w14:textId="77777777" w:rsidR="00216601" w:rsidRPr="005B3636" w:rsidRDefault="00216601" w:rsidP="001D0C3C">
      <w:pPr>
        <w:spacing w:line="360" w:lineRule="auto"/>
        <w:jc w:val="both"/>
        <w:rPr>
          <w:rFonts w:ascii="Palatino Linotype" w:hAnsi="Palatino Linotype" w:cs="Tahoma"/>
          <w:sz w:val="22"/>
          <w:szCs w:val="24"/>
        </w:rPr>
      </w:pPr>
      <w:r w:rsidRPr="005B3636">
        <w:rPr>
          <w:rFonts w:ascii="Palatino Linotype" w:hAnsi="Palatino Linotype" w:cs="Tahoma"/>
          <w:sz w:val="22"/>
          <w:szCs w:val="24"/>
        </w:rPr>
        <w:t>El artículo 12, que, quienes generen, recopilen, administren, manejen, procesen, archiven o conserven información pública serán responsables de la misma.</w:t>
      </w:r>
    </w:p>
    <w:p w14:paraId="2452B7A5" w14:textId="77777777" w:rsidR="00216601" w:rsidRPr="005B3636" w:rsidRDefault="00216601" w:rsidP="001D0C3C">
      <w:pPr>
        <w:spacing w:line="360" w:lineRule="auto"/>
        <w:jc w:val="both"/>
        <w:rPr>
          <w:rFonts w:ascii="Palatino Linotype" w:hAnsi="Palatino Linotype" w:cs="Tahoma"/>
          <w:szCs w:val="24"/>
        </w:rPr>
      </w:pPr>
    </w:p>
    <w:p w14:paraId="2452B7A6" w14:textId="77777777" w:rsidR="00216601" w:rsidRPr="005B3636" w:rsidRDefault="00216601" w:rsidP="001D0C3C">
      <w:pPr>
        <w:spacing w:line="360" w:lineRule="auto"/>
        <w:jc w:val="both"/>
        <w:rPr>
          <w:rFonts w:ascii="Palatino Linotype" w:hAnsi="Palatino Linotype" w:cs="Tahoma"/>
          <w:sz w:val="22"/>
          <w:szCs w:val="24"/>
        </w:rPr>
      </w:pPr>
      <w:r w:rsidRPr="005B3636">
        <w:rPr>
          <w:rFonts w:ascii="Palatino Linotype" w:hAnsi="Palatino Linotype" w:cs="Tahoma"/>
          <w:sz w:val="22"/>
          <w:szCs w:val="24"/>
        </w:rPr>
        <w:t>El artículo 18, que, los Sujetos Obligados deberán documentar todo acto que derive del ejercicio de sus facultades, competencias o funciones, considerando desde su origen la eventual publicidad y reutilización de la información que generen.</w:t>
      </w:r>
    </w:p>
    <w:p w14:paraId="2452B7A7" w14:textId="77777777" w:rsidR="00216601" w:rsidRPr="005B3636" w:rsidRDefault="00216601" w:rsidP="001D0C3C">
      <w:pPr>
        <w:spacing w:line="360" w:lineRule="auto"/>
        <w:jc w:val="both"/>
        <w:rPr>
          <w:rFonts w:ascii="Palatino Linotype" w:hAnsi="Palatino Linotype" w:cs="Tahoma"/>
          <w:szCs w:val="24"/>
        </w:rPr>
      </w:pPr>
    </w:p>
    <w:p w14:paraId="2452B7A8" w14:textId="77777777" w:rsidR="00216601" w:rsidRDefault="00216601" w:rsidP="001D0C3C">
      <w:pPr>
        <w:spacing w:line="360" w:lineRule="auto"/>
        <w:jc w:val="both"/>
        <w:rPr>
          <w:rFonts w:ascii="Palatino Linotype" w:hAnsi="Palatino Linotype" w:cs="Tahoma"/>
          <w:sz w:val="22"/>
          <w:szCs w:val="24"/>
        </w:rPr>
      </w:pPr>
      <w:r w:rsidRPr="005B3636">
        <w:rPr>
          <w:rFonts w:ascii="Palatino Linotype" w:hAnsi="Palatino Linotype" w:cs="Tahoma"/>
          <w:sz w:val="22"/>
          <w:szCs w:val="24"/>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6C9D947D" w14:textId="77777777" w:rsidR="001D0C3C" w:rsidRDefault="001D0C3C" w:rsidP="001D0C3C">
      <w:pPr>
        <w:spacing w:line="360" w:lineRule="auto"/>
        <w:jc w:val="both"/>
        <w:rPr>
          <w:rFonts w:ascii="Palatino Linotype" w:hAnsi="Palatino Linotype" w:cs="Tahoma"/>
          <w:sz w:val="22"/>
          <w:szCs w:val="24"/>
        </w:rPr>
      </w:pPr>
    </w:p>
    <w:p w14:paraId="2452B7AA" w14:textId="77777777" w:rsidR="007876CF" w:rsidRPr="005B3636" w:rsidRDefault="009C569C" w:rsidP="001D0C3C">
      <w:pPr>
        <w:spacing w:line="360" w:lineRule="auto"/>
        <w:jc w:val="both"/>
        <w:rPr>
          <w:rFonts w:ascii="Palatino Linotype" w:hAnsi="Palatino Linotype" w:cs="Tahoma"/>
          <w:b/>
          <w:sz w:val="22"/>
          <w:szCs w:val="24"/>
          <w:lang w:val="es-ES"/>
        </w:rPr>
      </w:pPr>
      <w:r w:rsidRPr="005B3636">
        <w:rPr>
          <w:rFonts w:ascii="Palatino Linotype" w:hAnsi="Palatino Linotype" w:cs="Tahoma"/>
          <w:b/>
          <w:caps/>
          <w:sz w:val="22"/>
          <w:szCs w:val="24"/>
          <w:lang w:val="es-ES"/>
        </w:rPr>
        <w:t>Quinto</w:t>
      </w:r>
      <w:r w:rsidR="009617D3" w:rsidRPr="005B3636">
        <w:rPr>
          <w:rFonts w:ascii="Palatino Linotype" w:hAnsi="Palatino Linotype" w:cs="Tahoma"/>
          <w:b/>
          <w:sz w:val="22"/>
          <w:szCs w:val="24"/>
          <w:lang w:val="es-ES"/>
        </w:rPr>
        <w:t>. Estudio de Fondo.</w:t>
      </w:r>
    </w:p>
    <w:p w14:paraId="2452B7AB" w14:textId="77777777" w:rsidR="007876CF" w:rsidRPr="005B3636" w:rsidRDefault="007876CF" w:rsidP="001D0C3C">
      <w:pPr>
        <w:spacing w:line="360" w:lineRule="auto"/>
        <w:jc w:val="both"/>
        <w:rPr>
          <w:rFonts w:ascii="Palatino Linotype" w:hAnsi="Palatino Linotype" w:cs="Tahoma"/>
          <w:sz w:val="22"/>
          <w:szCs w:val="24"/>
          <w:lang w:val="es-ES"/>
        </w:rPr>
      </w:pPr>
    </w:p>
    <w:p w14:paraId="2452B7AC" w14:textId="5EE0E432" w:rsidR="00F94E90" w:rsidRPr="005B3636" w:rsidRDefault="00F94E90" w:rsidP="001D0C3C">
      <w:pPr>
        <w:spacing w:line="360" w:lineRule="auto"/>
        <w:ind w:right="-93"/>
        <w:jc w:val="both"/>
        <w:rPr>
          <w:rFonts w:ascii="Palatino Linotype" w:eastAsia="Calibri" w:hAnsi="Palatino Linotype" w:cs="Tahoma"/>
          <w:bCs/>
          <w:sz w:val="22"/>
          <w:szCs w:val="22"/>
          <w:lang w:eastAsia="en-US"/>
        </w:rPr>
      </w:pPr>
      <w:r w:rsidRPr="005B3636">
        <w:rPr>
          <w:rFonts w:ascii="Palatino Linotype" w:eastAsia="Calibri" w:hAnsi="Palatino Linotype" w:cs="Tahoma"/>
          <w:bCs/>
          <w:sz w:val="22"/>
          <w:szCs w:val="22"/>
          <w:lang w:eastAsia="en-US"/>
        </w:rPr>
        <w:t>Expuesta la controversia, se procede al anális</w:t>
      </w:r>
      <w:r w:rsidR="00187746">
        <w:rPr>
          <w:rFonts w:ascii="Palatino Linotype" w:eastAsia="Calibri" w:hAnsi="Palatino Linotype" w:cs="Tahoma"/>
          <w:bCs/>
          <w:sz w:val="22"/>
          <w:szCs w:val="22"/>
          <w:lang w:eastAsia="en-US"/>
        </w:rPr>
        <w:t xml:space="preserve">is del agravio hecho valer por </w:t>
      </w:r>
      <w:r w:rsidRPr="005B3636">
        <w:rPr>
          <w:rFonts w:ascii="Palatino Linotype" w:eastAsia="Calibri" w:hAnsi="Palatino Linotype" w:cs="Tahoma"/>
          <w:bCs/>
          <w:sz w:val="22"/>
          <w:szCs w:val="22"/>
          <w:lang w:eastAsia="en-US"/>
        </w:rPr>
        <w:t>l</w:t>
      </w:r>
      <w:r w:rsidR="00187746">
        <w:rPr>
          <w:rFonts w:ascii="Palatino Linotype" w:eastAsia="Calibri" w:hAnsi="Palatino Linotype" w:cs="Tahoma"/>
          <w:bCs/>
          <w:sz w:val="22"/>
          <w:szCs w:val="22"/>
          <w:lang w:eastAsia="en-US"/>
        </w:rPr>
        <w:t>a</w:t>
      </w:r>
      <w:r w:rsidRPr="005B3636">
        <w:rPr>
          <w:rFonts w:ascii="Palatino Linotype" w:eastAsia="Calibri" w:hAnsi="Palatino Linotype" w:cs="Tahoma"/>
          <w:bCs/>
          <w:sz w:val="22"/>
          <w:szCs w:val="22"/>
          <w:lang w:eastAsia="en-US"/>
        </w:rPr>
        <w:t xml:space="preserve"> ahora Recurrente, concerniente a la respuesta de la Universidad Po</w:t>
      </w:r>
      <w:r w:rsidR="00187746">
        <w:rPr>
          <w:rFonts w:ascii="Palatino Linotype" w:eastAsia="Calibri" w:hAnsi="Palatino Linotype" w:cs="Tahoma"/>
          <w:bCs/>
          <w:sz w:val="22"/>
          <w:szCs w:val="22"/>
          <w:lang w:eastAsia="en-US"/>
        </w:rPr>
        <w:t>litécnica del Valle de Toluca a sus requerimientos de información</w:t>
      </w:r>
      <w:r w:rsidRPr="005B3636">
        <w:rPr>
          <w:rFonts w:ascii="Palatino Linotype" w:eastAsia="Calibri" w:hAnsi="Palatino Linotype" w:cs="Tahoma"/>
          <w:bCs/>
          <w:sz w:val="22"/>
          <w:szCs w:val="22"/>
          <w:lang w:eastAsia="en-US"/>
        </w:rPr>
        <w:t>.</w:t>
      </w:r>
    </w:p>
    <w:p w14:paraId="2452B7AD" w14:textId="77777777" w:rsidR="00F94E90" w:rsidRPr="005B3636" w:rsidRDefault="00F94E90" w:rsidP="001D0C3C">
      <w:pPr>
        <w:spacing w:line="360" w:lineRule="auto"/>
        <w:ind w:right="-93"/>
        <w:jc w:val="both"/>
        <w:rPr>
          <w:rFonts w:ascii="Palatino Linotype" w:eastAsia="Calibri" w:hAnsi="Palatino Linotype" w:cs="Tahoma"/>
          <w:bCs/>
          <w:sz w:val="22"/>
          <w:szCs w:val="22"/>
          <w:lang w:eastAsia="en-US"/>
        </w:rPr>
      </w:pPr>
    </w:p>
    <w:p w14:paraId="2452B7AE" w14:textId="1CF16B4D" w:rsidR="00F94E90" w:rsidRPr="005B3636" w:rsidRDefault="00F94E90" w:rsidP="001D0C3C">
      <w:pPr>
        <w:spacing w:line="360" w:lineRule="auto"/>
        <w:ind w:right="-93"/>
        <w:jc w:val="both"/>
        <w:rPr>
          <w:rFonts w:ascii="Palatino Linotype" w:eastAsia="Calibri" w:hAnsi="Palatino Linotype" w:cs="Tahoma"/>
          <w:bCs/>
          <w:sz w:val="22"/>
          <w:szCs w:val="22"/>
          <w:lang w:eastAsia="en-US"/>
        </w:rPr>
      </w:pPr>
      <w:r w:rsidRPr="005B3636">
        <w:rPr>
          <w:rFonts w:ascii="Palatino Linotype" w:eastAsia="Calibri" w:hAnsi="Palatino Linotype" w:cs="Tahoma"/>
          <w:bCs/>
          <w:sz w:val="22"/>
          <w:szCs w:val="22"/>
          <w:lang w:eastAsia="en-US"/>
        </w:rPr>
        <w:t xml:space="preserve">En principio, es de suma importancia señalar los objetivos de la Ley de Transparencia y Acceso a la Información Pública del Estado de México y Municipios, en relación con la obligación de acceso por parte de los </w:t>
      </w:r>
      <w:r w:rsidR="00187746" w:rsidRPr="005B3636">
        <w:rPr>
          <w:rFonts w:ascii="Palatino Linotype" w:eastAsia="Calibri" w:hAnsi="Palatino Linotype" w:cs="Tahoma"/>
          <w:bCs/>
          <w:sz w:val="22"/>
          <w:szCs w:val="22"/>
          <w:lang w:eastAsia="en-US"/>
        </w:rPr>
        <w:t>sujetos obligados</w:t>
      </w:r>
      <w:r w:rsidRPr="005B3636">
        <w:rPr>
          <w:rFonts w:ascii="Palatino Linotype" w:eastAsia="Calibri" w:hAnsi="Palatino Linotype" w:cs="Tahoma"/>
          <w:bCs/>
          <w:sz w:val="22"/>
          <w:szCs w:val="22"/>
          <w:lang w:eastAsia="en-US"/>
        </w:rPr>
        <w:t>, los cuales se encuentran establecidos en el artículo 2° de dicho ordenamiento jurídico y son los siguientes:</w:t>
      </w:r>
    </w:p>
    <w:p w14:paraId="2452B7AF" w14:textId="77777777" w:rsidR="00F94E90" w:rsidRPr="005B3636" w:rsidRDefault="00F94E90" w:rsidP="001D0C3C">
      <w:pPr>
        <w:spacing w:line="360" w:lineRule="auto"/>
        <w:ind w:right="-93"/>
        <w:jc w:val="both"/>
        <w:rPr>
          <w:rFonts w:ascii="Palatino Linotype" w:eastAsia="Calibri" w:hAnsi="Palatino Linotype" w:cs="Tahoma"/>
          <w:bCs/>
          <w:sz w:val="22"/>
          <w:szCs w:val="22"/>
          <w:lang w:eastAsia="en-US"/>
        </w:rPr>
      </w:pPr>
    </w:p>
    <w:p w14:paraId="2452B7B0" w14:textId="77777777" w:rsidR="00F94E90" w:rsidRPr="005B3636" w:rsidRDefault="00F94E90" w:rsidP="00A51369">
      <w:pPr>
        <w:pStyle w:val="Prrafodelista"/>
        <w:numPr>
          <w:ilvl w:val="0"/>
          <w:numId w:val="2"/>
        </w:numPr>
        <w:spacing w:line="360" w:lineRule="auto"/>
        <w:ind w:right="-93"/>
        <w:jc w:val="both"/>
        <w:rPr>
          <w:rFonts w:ascii="Palatino Linotype" w:eastAsia="Calibri" w:hAnsi="Palatino Linotype" w:cs="Tahoma"/>
          <w:bCs/>
          <w:szCs w:val="22"/>
          <w:lang w:eastAsia="en-US"/>
        </w:rPr>
      </w:pPr>
      <w:r w:rsidRPr="005B3636">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2452B7B1" w14:textId="77777777" w:rsidR="00F94E90" w:rsidRPr="005B3636" w:rsidRDefault="00F94E90" w:rsidP="001D0C3C">
      <w:pPr>
        <w:spacing w:line="360" w:lineRule="auto"/>
        <w:ind w:left="360" w:right="-93"/>
        <w:jc w:val="both"/>
        <w:rPr>
          <w:rFonts w:ascii="Palatino Linotype" w:eastAsia="Calibri" w:hAnsi="Palatino Linotype" w:cs="Tahoma"/>
          <w:bCs/>
          <w:sz w:val="22"/>
          <w:szCs w:val="22"/>
          <w:lang w:eastAsia="en-US"/>
        </w:rPr>
      </w:pPr>
    </w:p>
    <w:p w14:paraId="2452B7B2" w14:textId="77777777" w:rsidR="00F94E90" w:rsidRPr="005B3636" w:rsidRDefault="00F94E90" w:rsidP="00A51369">
      <w:pPr>
        <w:pStyle w:val="Prrafodelista"/>
        <w:numPr>
          <w:ilvl w:val="0"/>
          <w:numId w:val="2"/>
        </w:numPr>
        <w:spacing w:line="360" w:lineRule="auto"/>
        <w:ind w:right="-93"/>
        <w:jc w:val="both"/>
        <w:rPr>
          <w:rFonts w:ascii="Palatino Linotype" w:eastAsia="Calibri" w:hAnsi="Palatino Linotype" w:cs="Tahoma"/>
          <w:bCs/>
          <w:szCs w:val="22"/>
          <w:lang w:eastAsia="en-US"/>
        </w:rPr>
      </w:pPr>
      <w:r w:rsidRPr="005B3636">
        <w:rPr>
          <w:rFonts w:ascii="Palatino Linotype" w:eastAsia="Calibri" w:hAnsi="Palatino Linotype" w:cs="Tahoma"/>
          <w:bCs/>
          <w:szCs w:val="22"/>
          <w:lang w:eastAsia="en-US"/>
        </w:rPr>
        <w:t>Transparentar la gestión pública, mediante la difusión de la información generada por los Sujetos Obligados, y</w:t>
      </w:r>
    </w:p>
    <w:p w14:paraId="2452B7B3" w14:textId="77777777" w:rsidR="00F94E90" w:rsidRPr="005B3636" w:rsidRDefault="00F94E90" w:rsidP="001D0C3C">
      <w:pPr>
        <w:pStyle w:val="Prrafodelista"/>
        <w:spacing w:line="360" w:lineRule="auto"/>
        <w:rPr>
          <w:rFonts w:ascii="Palatino Linotype" w:eastAsia="Calibri" w:hAnsi="Palatino Linotype" w:cs="Tahoma"/>
          <w:bCs/>
          <w:szCs w:val="22"/>
          <w:lang w:eastAsia="en-US"/>
        </w:rPr>
      </w:pPr>
    </w:p>
    <w:p w14:paraId="2452B7B4" w14:textId="77777777" w:rsidR="00F94E90" w:rsidRPr="005B3636" w:rsidRDefault="00F94E90" w:rsidP="00A51369">
      <w:pPr>
        <w:pStyle w:val="Prrafodelista"/>
        <w:numPr>
          <w:ilvl w:val="0"/>
          <w:numId w:val="2"/>
        </w:numPr>
        <w:spacing w:line="360" w:lineRule="auto"/>
        <w:ind w:right="-93"/>
        <w:jc w:val="both"/>
        <w:rPr>
          <w:rFonts w:ascii="Palatino Linotype" w:eastAsia="Calibri" w:hAnsi="Palatino Linotype" w:cs="Tahoma"/>
          <w:bCs/>
          <w:szCs w:val="22"/>
          <w:lang w:eastAsia="en-US"/>
        </w:rPr>
      </w:pPr>
      <w:r w:rsidRPr="005B3636">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2452B7B5" w14:textId="77777777" w:rsidR="00F94E90" w:rsidRPr="005B3636" w:rsidRDefault="00F94E90" w:rsidP="001D0C3C">
      <w:pPr>
        <w:spacing w:line="360" w:lineRule="auto"/>
        <w:ind w:right="-93"/>
        <w:jc w:val="both"/>
        <w:rPr>
          <w:rFonts w:ascii="Palatino Linotype" w:eastAsia="Calibri" w:hAnsi="Palatino Linotype" w:cs="Tahoma"/>
          <w:bCs/>
          <w:sz w:val="22"/>
          <w:szCs w:val="22"/>
          <w:lang w:eastAsia="en-US"/>
        </w:rPr>
      </w:pPr>
    </w:p>
    <w:p w14:paraId="2452B7B6" w14:textId="4B63242B" w:rsidR="00F94E90" w:rsidRPr="005B3636" w:rsidRDefault="00F94E90" w:rsidP="001D0C3C">
      <w:pPr>
        <w:spacing w:line="360" w:lineRule="auto"/>
        <w:ind w:right="-93"/>
        <w:jc w:val="both"/>
        <w:rPr>
          <w:rFonts w:ascii="Palatino Linotype" w:eastAsia="Calibri" w:hAnsi="Palatino Linotype" w:cs="Tahoma"/>
          <w:bCs/>
          <w:sz w:val="22"/>
          <w:szCs w:val="22"/>
          <w:lang w:eastAsia="en-US"/>
        </w:rPr>
      </w:pPr>
      <w:r w:rsidRPr="005B3636">
        <w:rPr>
          <w:rFonts w:ascii="Palatino Linotype" w:eastAsia="Calibri" w:hAnsi="Palatino Linotype" w:cs="Tahoma"/>
          <w:bCs/>
          <w:sz w:val="22"/>
          <w:szCs w:val="22"/>
          <w:lang w:eastAsia="en-US"/>
        </w:rPr>
        <w:t xml:space="preserve">Conforme a lo anterior, se deprende que </w:t>
      </w:r>
      <w:r w:rsidRPr="005B3636">
        <w:rPr>
          <w:rFonts w:ascii="Palatino Linotype" w:eastAsia="Calibri" w:hAnsi="Palatino Linotype" w:cs="Tahoma"/>
          <w:b/>
          <w:bCs/>
          <w:sz w:val="22"/>
          <w:szCs w:val="22"/>
          <w:lang w:eastAsia="en-US"/>
        </w:rPr>
        <w:t>los objetivos de la Ley de la materia,</w:t>
      </w:r>
      <w:r w:rsidRPr="005B3636">
        <w:rPr>
          <w:rFonts w:ascii="Palatino Linotype" w:eastAsia="Calibri" w:hAnsi="Palatino Linotype" w:cs="Tahoma"/>
          <w:bCs/>
          <w:sz w:val="22"/>
          <w:szCs w:val="22"/>
          <w:lang w:eastAsia="en-US"/>
        </w:rPr>
        <w:t xml:space="preserve"> son establecer las bases que regirán las formas para garantizar el derecho de acceso a la información, </w:t>
      </w:r>
      <w:r w:rsidRPr="005B3636">
        <w:rPr>
          <w:rFonts w:ascii="Palatino Linotype" w:eastAsia="Calibri" w:hAnsi="Palatino Linotype" w:cs="Tahoma"/>
          <w:bCs/>
          <w:sz w:val="22"/>
          <w:szCs w:val="22"/>
          <w:lang w:eastAsia="en-US"/>
        </w:rPr>
        <w:lastRenderedPageBreak/>
        <w:t>mediante procesos sencillos y expeditos, la promoción, foment</w:t>
      </w:r>
      <w:r w:rsidR="00770A59" w:rsidRPr="005B3636">
        <w:rPr>
          <w:rFonts w:ascii="Palatino Linotype" w:eastAsia="Calibri" w:hAnsi="Palatino Linotype" w:cs="Tahoma"/>
          <w:bCs/>
          <w:sz w:val="22"/>
          <w:szCs w:val="22"/>
          <w:lang w:eastAsia="en-US"/>
        </w:rPr>
        <w:t>o</w:t>
      </w:r>
      <w:r w:rsidRPr="005B3636">
        <w:rPr>
          <w:rFonts w:ascii="Palatino Linotype" w:eastAsia="Calibri" w:hAnsi="Palatino Linotype" w:cs="Tahoma"/>
          <w:bCs/>
          <w:sz w:val="22"/>
          <w:szCs w:val="22"/>
          <w:lang w:eastAsia="en-US"/>
        </w:rPr>
        <w:t xml:space="preserve"> y difusión de la cultura de transparencia y la rendición de cuentas, a través de</w:t>
      </w:r>
      <w:r w:rsidR="00906611" w:rsidRPr="005B3636">
        <w:rPr>
          <w:rFonts w:ascii="Palatino Linotype" w:eastAsia="Calibri" w:hAnsi="Palatino Linotype" w:cs="Tahoma"/>
          <w:bCs/>
          <w:sz w:val="22"/>
          <w:szCs w:val="22"/>
          <w:lang w:eastAsia="en-US"/>
        </w:rPr>
        <w:t>l</w:t>
      </w:r>
      <w:r w:rsidRPr="005B3636">
        <w:rPr>
          <w:rFonts w:ascii="Palatino Linotype" w:eastAsia="Calibri" w:hAnsi="Palatino Linotype" w:cs="Tahoma"/>
          <w:bCs/>
          <w:sz w:val="22"/>
          <w:szCs w:val="22"/>
          <w:lang w:eastAsia="en-US"/>
        </w:rPr>
        <w:t xml:space="preserve"> establecimiento de políticas públicas y mecanismos que garanticen la publicidad de información oportuna, verificable, comprensible, actualizada y completa.</w:t>
      </w:r>
    </w:p>
    <w:p w14:paraId="2452B7B7" w14:textId="77777777" w:rsidR="00F94E90" w:rsidRPr="005B3636" w:rsidRDefault="00F94E90" w:rsidP="001D0C3C">
      <w:pPr>
        <w:spacing w:line="360" w:lineRule="auto"/>
        <w:ind w:right="-93"/>
        <w:jc w:val="both"/>
        <w:rPr>
          <w:rFonts w:ascii="Palatino Linotype" w:eastAsia="Calibri" w:hAnsi="Palatino Linotype" w:cs="Tahoma"/>
          <w:bCs/>
          <w:sz w:val="22"/>
          <w:szCs w:val="22"/>
          <w:lang w:eastAsia="en-US"/>
        </w:rPr>
      </w:pPr>
    </w:p>
    <w:p w14:paraId="2452B7B8" w14:textId="16C5A225" w:rsidR="00F94E90" w:rsidRPr="005B3636" w:rsidRDefault="00F94E90" w:rsidP="001D0C3C">
      <w:pPr>
        <w:spacing w:line="360" w:lineRule="auto"/>
        <w:ind w:right="-93"/>
        <w:jc w:val="both"/>
        <w:rPr>
          <w:rFonts w:ascii="Palatino Linotype" w:eastAsia="Calibri" w:hAnsi="Palatino Linotype" w:cs="Tahoma"/>
          <w:bCs/>
          <w:sz w:val="22"/>
          <w:szCs w:val="22"/>
          <w:lang w:eastAsia="en-US"/>
        </w:rPr>
      </w:pPr>
      <w:r w:rsidRPr="005B3636">
        <w:rPr>
          <w:rFonts w:ascii="Palatino Linotype" w:eastAsia="Calibri" w:hAnsi="Palatino Linotype" w:cs="Tahoma"/>
          <w:bCs/>
          <w:sz w:val="22"/>
          <w:szCs w:val="22"/>
          <w:lang w:eastAsia="en-US"/>
        </w:rPr>
        <w:t>En ese orden de ideas, para la atención de las solicitud</w:t>
      </w:r>
      <w:r w:rsidR="00906611" w:rsidRPr="005B3636">
        <w:rPr>
          <w:rFonts w:ascii="Palatino Linotype" w:eastAsia="Calibri" w:hAnsi="Palatino Linotype" w:cs="Tahoma"/>
          <w:bCs/>
          <w:sz w:val="22"/>
          <w:szCs w:val="22"/>
          <w:lang w:eastAsia="en-US"/>
        </w:rPr>
        <w:t>es</w:t>
      </w:r>
      <w:r w:rsidRPr="005B3636">
        <w:rPr>
          <w:rFonts w:ascii="Palatino Linotype" w:eastAsia="Calibri" w:hAnsi="Palatino Linotype" w:cs="Tahoma"/>
          <w:bCs/>
          <w:sz w:val="22"/>
          <w:szCs w:val="22"/>
          <w:lang w:eastAsia="en-US"/>
        </w:rPr>
        <w:t xml:space="preserve"> de acceso a la información, debe privilegiarse el </w:t>
      </w:r>
      <w:r w:rsidRPr="005B3636">
        <w:rPr>
          <w:rFonts w:ascii="Palatino Linotype" w:eastAsia="Calibri" w:hAnsi="Palatino Linotype" w:cs="Tahoma"/>
          <w:b/>
          <w:bCs/>
          <w:sz w:val="22"/>
          <w:szCs w:val="22"/>
          <w:lang w:eastAsia="en-US"/>
        </w:rPr>
        <w:t>principio de máxima publicidad</w:t>
      </w:r>
      <w:r w:rsidRPr="005B3636">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2452B7B9" w14:textId="77777777" w:rsidR="00F94E90" w:rsidRPr="005B3636" w:rsidRDefault="00F94E90" w:rsidP="001D0C3C">
      <w:pPr>
        <w:spacing w:line="360" w:lineRule="auto"/>
        <w:ind w:right="-93"/>
        <w:jc w:val="both"/>
        <w:rPr>
          <w:rFonts w:ascii="Palatino Linotype" w:eastAsia="Calibri" w:hAnsi="Palatino Linotype" w:cs="Tahoma"/>
          <w:bCs/>
          <w:sz w:val="22"/>
          <w:szCs w:val="22"/>
          <w:lang w:eastAsia="en-US"/>
        </w:rPr>
      </w:pPr>
    </w:p>
    <w:p w14:paraId="2452B7BA" w14:textId="6C474EE5" w:rsidR="00F94E90" w:rsidRPr="005B3636" w:rsidRDefault="00F94E90" w:rsidP="001D0C3C">
      <w:pPr>
        <w:spacing w:line="360" w:lineRule="auto"/>
        <w:ind w:right="-93"/>
        <w:jc w:val="both"/>
        <w:rPr>
          <w:rFonts w:ascii="Palatino Linotype" w:eastAsia="Calibri" w:hAnsi="Palatino Linotype" w:cs="Tahoma"/>
          <w:bCs/>
          <w:sz w:val="22"/>
          <w:szCs w:val="22"/>
          <w:lang w:eastAsia="en-US"/>
        </w:rPr>
      </w:pPr>
      <w:r w:rsidRPr="005B3636">
        <w:rPr>
          <w:rFonts w:ascii="Palatino Linotype" w:eastAsia="Calibri" w:hAnsi="Palatino Linotype" w:cs="Tahoma"/>
          <w:bCs/>
          <w:sz w:val="22"/>
          <w:szCs w:val="22"/>
          <w:lang w:eastAsia="en-US"/>
        </w:rPr>
        <w:t xml:space="preserve">Para lograr lo precisado, los </w:t>
      </w:r>
      <w:r w:rsidR="00E90007">
        <w:rPr>
          <w:rFonts w:ascii="Palatino Linotype" w:eastAsia="Calibri" w:hAnsi="Palatino Linotype" w:cs="Tahoma"/>
          <w:bCs/>
          <w:sz w:val="22"/>
          <w:szCs w:val="22"/>
          <w:lang w:eastAsia="en-US"/>
        </w:rPr>
        <w:t>s</w:t>
      </w:r>
      <w:r w:rsidRPr="005B3636">
        <w:rPr>
          <w:rFonts w:ascii="Palatino Linotype" w:eastAsia="Calibri" w:hAnsi="Palatino Linotype" w:cs="Tahoma"/>
          <w:bCs/>
          <w:sz w:val="22"/>
          <w:szCs w:val="22"/>
          <w:lang w:eastAsia="en-US"/>
        </w:rPr>
        <w:t xml:space="preserve">ujetos </w:t>
      </w:r>
      <w:r w:rsidR="00E90007">
        <w:rPr>
          <w:rFonts w:ascii="Palatino Linotype" w:eastAsia="Calibri" w:hAnsi="Palatino Linotype" w:cs="Tahoma"/>
          <w:bCs/>
          <w:sz w:val="22"/>
          <w:szCs w:val="22"/>
          <w:lang w:eastAsia="en-US"/>
        </w:rPr>
        <w:t>o</w:t>
      </w:r>
      <w:r w:rsidRPr="005B3636">
        <w:rPr>
          <w:rFonts w:ascii="Palatino Linotype" w:eastAsia="Calibri" w:hAnsi="Palatino Linotype" w:cs="Tahoma"/>
          <w:bCs/>
          <w:sz w:val="22"/>
          <w:szCs w:val="22"/>
          <w:lang w:eastAsia="en-US"/>
        </w:rPr>
        <w:t>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2452B7BB" w14:textId="77777777" w:rsidR="00F94E90" w:rsidRPr="005B3636" w:rsidRDefault="00F94E90" w:rsidP="001D0C3C">
      <w:pPr>
        <w:spacing w:line="360" w:lineRule="auto"/>
        <w:ind w:right="-93"/>
        <w:jc w:val="both"/>
        <w:rPr>
          <w:rFonts w:ascii="Palatino Linotype" w:eastAsia="Calibri" w:hAnsi="Palatino Linotype" w:cs="Tahoma"/>
          <w:bCs/>
          <w:sz w:val="22"/>
          <w:szCs w:val="22"/>
          <w:lang w:eastAsia="en-US"/>
        </w:rPr>
      </w:pPr>
    </w:p>
    <w:p w14:paraId="2452B7BC" w14:textId="56EB9B80" w:rsidR="00F94E90" w:rsidRPr="005B3636" w:rsidRDefault="00F94E90" w:rsidP="00A51369">
      <w:pPr>
        <w:pStyle w:val="Prrafodelista"/>
        <w:numPr>
          <w:ilvl w:val="0"/>
          <w:numId w:val="3"/>
        </w:numPr>
        <w:spacing w:line="360" w:lineRule="auto"/>
        <w:ind w:right="-93"/>
        <w:jc w:val="both"/>
        <w:rPr>
          <w:rFonts w:ascii="Palatino Linotype" w:eastAsia="Calibri" w:hAnsi="Palatino Linotype" w:cs="Tahoma"/>
          <w:bCs/>
          <w:szCs w:val="22"/>
          <w:lang w:eastAsia="en-US"/>
        </w:rPr>
      </w:pPr>
      <w:r w:rsidRPr="005B3636">
        <w:rPr>
          <w:rFonts w:ascii="Palatino Linotype" w:eastAsia="Calibri" w:hAnsi="Palatino Linotype" w:cs="Tahoma"/>
          <w:bCs/>
          <w:szCs w:val="22"/>
          <w:lang w:eastAsia="en-US"/>
        </w:rPr>
        <w:t xml:space="preserve">Las Unidades de Transparencia de los </w:t>
      </w:r>
      <w:r w:rsidR="00E90007">
        <w:rPr>
          <w:rFonts w:ascii="Palatino Linotype" w:eastAsia="Calibri" w:hAnsi="Palatino Linotype" w:cs="Tahoma"/>
          <w:bCs/>
          <w:szCs w:val="22"/>
          <w:lang w:eastAsia="en-US"/>
        </w:rPr>
        <w:t>s</w:t>
      </w:r>
      <w:r w:rsidRPr="005B3636">
        <w:rPr>
          <w:rFonts w:ascii="Palatino Linotype" w:eastAsia="Calibri" w:hAnsi="Palatino Linotype" w:cs="Tahoma"/>
          <w:bCs/>
          <w:szCs w:val="22"/>
          <w:lang w:eastAsia="en-US"/>
        </w:rPr>
        <w:t xml:space="preserve">ujetos </w:t>
      </w:r>
      <w:r w:rsidR="00E90007">
        <w:rPr>
          <w:rFonts w:ascii="Palatino Linotype" w:eastAsia="Calibri" w:hAnsi="Palatino Linotype" w:cs="Tahoma"/>
          <w:bCs/>
          <w:szCs w:val="22"/>
          <w:lang w:eastAsia="en-US"/>
        </w:rPr>
        <w:t>o</w:t>
      </w:r>
      <w:r w:rsidR="00E90007" w:rsidRPr="005B3636">
        <w:rPr>
          <w:rFonts w:ascii="Palatino Linotype" w:eastAsia="Calibri" w:hAnsi="Palatino Linotype" w:cs="Tahoma"/>
          <w:bCs/>
          <w:szCs w:val="22"/>
          <w:lang w:eastAsia="en-US"/>
        </w:rPr>
        <w:t xml:space="preserve">bligados </w:t>
      </w:r>
      <w:r w:rsidRPr="005B3636">
        <w:rPr>
          <w:rFonts w:ascii="Palatino Linotype" w:eastAsia="Calibri" w:hAnsi="Palatino Linotype" w:cs="Tahoma"/>
          <w:bCs/>
          <w:szCs w:val="22"/>
          <w:lang w:eastAsia="en-US"/>
        </w:rPr>
        <w:t>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14:paraId="2452B7BD" w14:textId="77777777" w:rsidR="00F94E90" w:rsidRPr="005B3636" w:rsidRDefault="00F94E90" w:rsidP="001D0C3C">
      <w:pPr>
        <w:pStyle w:val="Prrafodelista"/>
        <w:spacing w:line="360" w:lineRule="auto"/>
        <w:ind w:right="-93"/>
        <w:jc w:val="both"/>
        <w:rPr>
          <w:rFonts w:ascii="Palatino Linotype" w:eastAsia="Calibri" w:hAnsi="Palatino Linotype" w:cs="Tahoma"/>
          <w:bCs/>
          <w:szCs w:val="22"/>
          <w:lang w:eastAsia="en-US"/>
        </w:rPr>
      </w:pPr>
    </w:p>
    <w:p w14:paraId="2452B7BE" w14:textId="2AEFE952" w:rsidR="00F94E90" w:rsidRPr="005B3636" w:rsidRDefault="00F94E90" w:rsidP="00A51369">
      <w:pPr>
        <w:pStyle w:val="Prrafodelista"/>
        <w:numPr>
          <w:ilvl w:val="0"/>
          <w:numId w:val="3"/>
        </w:numPr>
        <w:spacing w:line="360" w:lineRule="auto"/>
        <w:ind w:right="-93"/>
        <w:jc w:val="both"/>
        <w:rPr>
          <w:rFonts w:ascii="Palatino Linotype" w:eastAsia="Calibri" w:hAnsi="Palatino Linotype" w:cs="Tahoma"/>
          <w:bCs/>
          <w:szCs w:val="22"/>
          <w:lang w:eastAsia="en-US"/>
        </w:rPr>
      </w:pPr>
      <w:r w:rsidRPr="005B3636">
        <w:rPr>
          <w:rFonts w:ascii="Palatino Linotype" w:eastAsia="Calibri" w:hAnsi="Palatino Linotype" w:cs="Tahoma"/>
          <w:bCs/>
          <w:szCs w:val="22"/>
          <w:lang w:eastAsia="en-US"/>
        </w:rPr>
        <w:t>La respuesta a los requerimientos informativos deberán notificarse al interesado en el menor tiempo posible, que no podrá exceder</w:t>
      </w:r>
      <w:r w:rsidR="008A3F62" w:rsidRPr="005B3636">
        <w:rPr>
          <w:rFonts w:ascii="Palatino Linotype" w:eastAsia="Calibri" w:hAnsi="Palatino Linotype" w:cs="Tahoma"/>
          <w:bCs/>
          <w:szCs w:val="22"/>
          <w:lang w:eastAsia="en-US"/>
        </w:rPr>
        <w:t xml:space="preserve"> de</w:t>
      </w:r>
      <w:r w:rsidRPr="005B3636">
        <w:rPr>
          <w:rFonts w:ascii="Palatino Linotype" w:eastAsia="Calibri" w:hAnsi="Palatino Linotype" w:cs="Tahoma"/>
          <w:bCs/>
          <w:szCs w:val="22"/>
          <w:lang w:eastAsia="en-US"/>
        </w:rPr>
        <w:t xml:space="preserve"> </w:t>
      </w:r>
      <w:r w:rsidRPr="00187746">
        <w:rPr>
          <w:rFonts w:ascii="Palatino Linotype" w:eastAsia="Calibri" w:hAnsi="Palatino Linotype" w:cs="Tahoma"/>
          <w:bCs/>
          <w:szCs w:val="22"/>
          <w:lang w:eastAsia="en-US"/>
        </w:rPr>
        <w:t>quince días, contados a partir del día siguiente a la presentación de esta. Excepcio</w:t>
      </w:r>
      <w:r w:rsidRPr="005B3636">
        <w:rPr>
          <w:rFonts w:ascii="Palatino Linotype" w:eastAsia="Calibri" w:hAnsi="Palatino Linotype" w:cs="Tahoma"/>
          <w:bCs/>
          <w:szCs w:val="22"/>
          <w:lang w:eastAsia="en-US"/>
        </w:rPr>
        <w:t xml:space="preserve">nalmente, el plazo referido podrá </w:t>
      </w:r>
      <w:r w:rsidRPr="005B3636">
        <w:rPr>
          <w:rFonts w:ascii="Palatino Linotype" w:eastAsia="Calibri" w:hAnsi="Palatino Linotype" w:cs="Tahoma"/>
          <w:bCs/>
          <w:szCs w:val="22"/>
          <w:lang w:eastAsia="en-US"/>
        </w:rPr>
        <w:lastRenderedPageBreak/>
        <w:t>ampliarse por siete días hábiles más, cuando existan razones fundadas y motivadas, a través del Comité de Transparencia;</w:t>
      </w:r>
    </w:p>
    <w:p w14:paraId="2452B7C0" w14:textId="77777777" w:rsidR="00F94E90" w:rsidRPr="005B3636" w:rsidRDefault="00F94E90" w:rsidP="00A51369">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5B3636">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w:t>
      </w:r>
      <w:r w:rsidRPr="00187746">
        <w:rPr>
          <w:rFonts w:ascii="Palatino Linotype" w:eastAsia="Calibri" w:hAnsi="Palatino Linotype" w:cs="Tahoma"/>
          <w:b/>
          <w:bCs/>
          <w:szCs w:val="22"/>
          <w:lang w:eastAsia="en-US"/>
        </w:rPr>
        <w:t xml:space="preserve">proporcionen las expresiones documentales </w:t>
      </w:r>
      <w:r w:rsidRPr="005B3636">
        <w:rPr>
          <w:rFonts w:ascii="Palatino Linotype" w:eastAsia="Calibri" w:hAnsi="Palatino Linotype" w:cs="Tahoma"/>
          <w:b/>
          <w:bCs/>
          <w:szCs w:val="22"/>
          <w:lang w:eastAsia="en-US"/>
        </w:rPr>
        <w:t>que se encuentren en sus archivos o que estén constreñidos a elaborar;</w:t>
      </w:r>
    </w:p>
    <w:p w14:paraId="2452B7C1" w14:textId="77777777" w:rsidR="00F94E90" w:rsidRPr="005B3636" w:rsidRDefault="00F94E90" w:rsidP="001D0C3C">
      <w:pPr>
        <w:pStyle w:val="Prrafodelista"/>
        <w:spacing w:line="360" w:lineRule="auto"/>
        <w:rPr>
          <w:rFonts w:ascii="Palatino Linotype" w:eastAsia="Calibri" w:hAnsi="Palatino Linotype" w:cs="Tahoma"/>
          <w:b/>
          <w:bCs/>
          <w:szCs w:val="22"/>
          <w:lang w:eastAsia="en-US"/>
        </w:rPr>
      </w:pPr>
    </w:p>
    <w:p w14:paraId="2452B7C2" w14:textId="1C07C035" w:rsidR="00F94E90" w:rsidRPr="005B3636" w:rsidRDefault="00F94E90" w:rsidP="00A51369">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5B3636">
        <w:rPr>
          <w:rFonts w:ascii="Palatino Linotype" w:eastAsia="Calibri" w:hAnsi="Palatino Linotype" w:cs="Tahoma"/>
          <w:bCs/>
          <w:szCs w:val="22"/>
          <w:lang w:eastAsia="en-US"/>
        </w:rPr>
        <w:t>El acceso se dará en la modalidad de entrega y en su caso, de envío elegido por la solicitante, cuando no pueda entregarse en dicha modalidad, el Sujeto Obligado deberá ofrecer otras; por lo cual, deberá funda</w:t>
      </w:r>
      <w:r w:rsidR="0074458D" w:rsidRPr="005B3636">
        <w:rPr>
          <w:rFonts w:ascii="Palatino Linotype" w:eastAsia="Calibri" w:hAnsi="Palatino Linotype" w:cs="Tahoma"/>
          <w:bCs/>
          <w:szCs w:val="22"/>
          <w:lang w:eastAsia="en-US"/>
        </w:rPr>
        <w:t>r</w:t>
      </w:r>
      <w:r w:rsidRPr="005B3636">
        <w:rPr>
          <w:rFonts w:ascii="Palatino Linotype" w:eastAsia="Calibri" w:hAnsi="Palatino Linotype" w:cs="Tahoma"/>
          <w:bCs/>
          <w:szCs w:val="22"/>
          <w:lang w:eastAsia="en-US"/>
        </w:rPr>
        <w:t xml:space="preserve"> y motivar la necesidad de modificar el medio de entrega, y</w:t>
      </w:r>
    </w:p>
    <w:p w14:paraId="2452B7C3" w14:textId="77777777" w:rsidR="00F94E90" w:rsidRPr="005B3636" w:rsidRDefault="00F94E90" w:rsidP="001D0C3C">
      <w:pPr>
        <w:pStyle w:val="Prrafodelista"/>
        <w:spacing w:line="360" w:lineRule="auto"/>
        <w:rPr>
          <w:rFonts w:ascii="Palatino Linotype" w:eastAsia="Calibri" w:hAnsi="Palatino Linotype" w:cs="Tahoma"/>
          <w:b/>
          <w:bCs/>
          <w:szCs w:val="22"/>
          <w:lang w:eastAsia="en-US"/>
        </w:rPr>
      </w:pPr>
    </w:p>
    <w:p w14:paraId="2452B7C4" w14:textId="77777777" w:rsidR="00F94E90" w:rsidRPr="005B3636" w:rsidRDefault="00F94E90" w:rsidP="00A51369">
      <w:pPr>
        <w:pStyle w:val="Prrafodelista"/>
        <w:numPr>
          <w:ilvl w:val="0"/>
          <w:numId w:val="3"/>
        </w:numPr>
        <w:spacing w:line="360" w:lineRule="auto"/>
        <w:ind w:right="-28"/>
        <w:jc w:val="both"/>
        <w:rPr>
          <w:rFonts w:ascii="Palatino Linotype" w:eastAsia="Calibri" w:hAnsi="Palatino Linotype" w:cs="Tahoma"/>
          <w:b/>
          <w:bCs/>
          <w:szCs w:val="22"/>
          <w:lang w:eastAsia="en-US"/>
        </w:rPr>
      </w:pPr>
      <w:r w:rsidRPr="005B3636">
        <w:rPr>
          <w:rFonts w:ascii="Palatino Linotype" w:eastAsia="Calibri" w:hAnsi="Palatino Linotype" w:cs="Tahoma"/>
          <w:bCs/>
          <w:szCs w:val="22"/>
          <w:lang w:eastAsia="en-U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2452B7C5" w14:textId="77777777" w:rsidR="00F94E90" w:rsidRPr="005B3636" w:rsidRDefault="00F94E90" w:rsidP="001D0C3C">
      <w:pPr>
        <w:pStyle w:val="Prrafodelista"/>
        <w:spacing w:line="360" w:lineRule="auto"/>
        <w:rPr>
          <w:rFonts w:ascii="Palatino Linotype" w:eastAsia="Calibri" w:hAnsi="Palatino Linotype" w:cs="Tahoma"/>
          <w:b/>
          <w:bCs/>
          <w:szCs w:val="22"/>
          <w:lang w:eastAsia="en-US"/>
        </w:rPr>
      </w:pPr>
    </w:p>
    <w:p w14:paraId="2CF626BB" w14:textId="69728D7D" w:rsidR="00454E85" w:rsidRPr="00BC1085" w:rsidRDefault="00454E85" w:rsidP="00454E85">
      <w:pPr>
        <w:pStyle w:val="Prrafodelista"/>
        <w:spacing w:line="360" w:lineRule="auto"/>
        <w:ind w:left="0"/>
        <w:jc w:val="both"/>
        <w:rPr>
          <w:rFonts w:ascii="Palatino Linotype" w:eastAsia="Calibri" w:hAnsi="Palatino Linotype" w:cs="Tahoma"/>
          <w:b/>
          <w:bCs/>
          <w:szCs w:val="22"/>
          <w:lang w:eastAsia="en-US"/>
        </w:rPr>
      </w:pPr>
      <w:r w:rsidRPr="00A50EAF">
        <w:rPr>
          <w:rFonts w:ascii="Palatino Linotype" w:hAnsi="Palatino Linotype" w:cs="Tahoma"/>
          <w:bCs/>
          <w:szCs w:val="22"/>
          <w:lang w:val="es-ES"/>
        </w:rPr>
        <w:t>De conformidad con lo anterior, destaca que la ampliación de plazo no fue notificada con el debido acuerdo del Comité de Transparencia, en el que se fundaran y motivaran las razones de la prórroga para atender la</w:t>
      </w:r>
      <w:r>
        <w:rPr>
          <w:rFonts w:ascii="Palatino Linotype" w:hAnsi="Palatino Linotype" w:cs="Tahoma"/>
          <w:bCs/>
          <w:szCs w:val="22"/>
          <w:lang w:val="es-ES"/>
        </w:rPr>
        <w:t>s</w:t>
      </w:r>
      <w:r w:rsidRPr="00A50EAF">
        <w:rPr>
          <w:rFonts w:ascii="Palatino Linotype" w:hAnsi="Palatino Linotype" w:cs="Tahoma"/>
          <w:bCs/>
          <w:szCs w:val="22"/>
          <w:lang w:val="es-ES"/>
        </w:rPr>
        <w:t xml:space="preserve"> solicitud</w:t>
      </w:r>
      <w:r>
        <w:rPr>
          <w:rFonts w:ascii="Palatino Linotype" w:hAnsi="Palatino Linotype" w:cs="Tahoma"/>
          <w:bCs/>
          <w:szCs w:val="22"/>
          <w:lang w:val="es-ES"/>
        </w:rPr>
        <w:t>es</w:t>
      </w:r>
      <w:r w:rsidRPr="00A50EAF">
        <w:rPr>
          <w:rFonts w:ascii="Palatino Linotype" w:hAnsi="Palatino Linotype" w:cs="Tahoma"/>
          <w:bCs/>
          <w:szCs w:val="22"/>
          <w:lang w:val="es-ES"/>
        </w:rPr>
        <w:t>; por lo que el Sujeto Obligado</w:t>
      </w:r>
      <w:r w:rsidRPr="00BC1085">
        <w:rPr>
          <w:rFonts w:ascii="Palatino Linotype" w:hAnsi="Palatino Linotype" w:cs="Tahoma"/>
          <w:bCs/>
          <w:szCs w:val="22"/>
          <w:lang w:val="es-ES"/>
        </w:rPr>
        <w:t xml:space="preserve"> no cumplió con lo dispuesto en el artículo 163, párrafo segundo y 49, fracción II</w:t>
      </w:r>
      <w:r w:rsidRPr="00A50EAF">
        <w:rPr>
          <w:rFonts w:ascii="Palatino Linotype" w:hAnsi="Palatino Linotype" w:cs="Tahoma"/>
          <w:bCs/>
          <w:szCs w:val="22"/>
          <w:lang w:val="es-ES"/>
        </w:rPr>
        <w:t>,</w:t>
      </w:r>
      <w:r w:rsidRPr="00BC1085">
        <w:rPr>
          <w:rFonts w:ascii="Palatino Linotype" w:hAnsi="Palatino Linotype" w:cs="Tahoma"/>
          <w:bCs/>
          <w:szCs w:val="22"/>
          <w:lang w:val="es-ES"/>
        </w:rPr>
        <w:t xml:space="preserve"> de la Ley de Transparencia y </w:t>
      </w:r>
      <w:r w:rsidRPr="00BC1085">
        <w:rPr>
          <w:rFonts w:ascii="Palatino Linotype" w:hAnsi="Palatino Linotype" w:cs="Tahoma"/>
          <w:bCs/>
          <w:szCs w:val="22"/>
          <w:lang w:val="es-ES"/>
        </w:rPr>
        <w:lastRenderedPageBreak/>
        <w:t>Acceso a la Información Pública del Estado de México y Municipios</w:t>
      </w:r>
      <w:r w:rsidRPr="00A50EAF">
        <w:rPr>
          <w:rFonts w:ascii="Palatino Linotype" w:hAnsi="Palatino Linotype" w:cs="Tahoma"/>
          <w:bCs/>
          <w:szCs w:val="22"/>
          <w:lang w:val="es-ES"/>
        </w:rPr>
        <w:t>; de tal suerte que se le insta, para que se abstenga de realizar prórrogas en la atención de solicitudes de información cuando estas no hayan sido aprobadas por el Comité de Transparencia.</w:t>
      </w:r>
    </w:p>
    <w:p w14:paraId="4B85F727" w14:textId="77777777" w:rsidR="00454E85" w:rsidRDefault="00454E85" w:rsidP="00454E85">
      <w:pPr>
        <w:pStyle w:val="Prrafodelista"/>
        <w:tabs>
          <w:tab w:val="left" w:pos="567"/>
        </w:tabs>
        <w:spacing w:line="360" w:lineRule="auto"/>
        <w:ind w:left="0"/>
        <w:contextualSpacing w:val="0"/>
        <w:jc w:val="both"/>
        <w:rPr>
          <w:rFonts w:ascii="Palatino Linotype" w:hAnsi="Palatino Linotype" w:cs="Tahoma"/>
        </w:rPr>
      </w:pPr>
    </w:p>
    <w:p w14:paraId="2452B7CD" w14:textId="732D2618" w:rsidR="000B16F8" w:rsidRDefault="00F94E90" w:rsidP="00187746">
      <w:pPr>
        <w:tabs>
          <w:tab w:val="left" w:pos="4962"/>
        </w:tabs>
        <w:spacing w:line="360" w:lineRule="auto"/>
        <w:jc w:val="both"/>
        <w:rPr>
          <w:rFonts w:ascii="Palatino Linotype" w:eastAsia="Calibri" w:hAnsi="Palatino Linotype" w:cs="Tahoma"/>
          <w:iCs/>
          <w:sz w:val="22"/>
          <w:szCs w:val="22"/>
          <w:lang w:val="es-ES" w:eastAsia="es-ES_tradnl"/>
        </w:rPr>
      </w:pPr>
      <w:r w:rsidRPr="005B3636">
        <w:rPr>
          <w:rFonts w:ascii="Palatino Linotype" w:eastAsia="Calibri" w:hAnsi="Palatino Linotype" w:cs="Tahoma"/>
          <w:bCs/>
          <w:sz w:val="22"/>
          <w:szCs w:val="22"/>
          <w:lang w:eastAsia="en-US"/>
        </w:rPr>
        <w:t xml:space="preserve">Una vez establecido lo anterior, es de precisar </w:t>
      </w:r>
      <w:r w:rsidRPr="005B3636">
        <w:rPr>
          <w:rFonts w:ascii="Palatino Linotype" w:eastAsia="Calibri" w:hAnsi="Palatino Linotype" w:cs="Tahoma"/>
          <w:bCs/>
          <w:sz w:val="22"/>
          <w:szCs w:val="22"/>
          <w:lang w:val="es-ES" w:eastAsia="en-US"/>
        </w:rPr>
        <w:t>lo</w:t>
      </w:r>
      <w:r w:rsidR="00187746">
        <w:rPr>
          <w:rFonts w:ascii="Palatino Linotype" w:eastAsia="Calibri" w:hAnsi="Palatino Linotype" w:cs="Tahoma"/>
          <w:bCs/>
          <w:sz w:val="22"/>
          <w:szCs w:val="22"/>
          <w:lang w:val="es-ES" w:eastAsia="en-US"/>
        </w:rPr>
        <w:t xml:space="preserve"> que la</w:t>
      </w:r>
      <w:r w:rsidRPr="005B3636">
        <w:rPr>
          <w:rFonts w:ascii="Palatino Linotype" w:eastAsia="Calibri" w:hAnsi="Palatino Linotype" w:cs="Tahoma"/>
          <w:bCs/>
          <w:sz w:val="22"/>
          <w:szCs w:val="22"/>
          <w:lang w:val="es-ES" w:eastAsia="en-US"/>
        </w:rPr>
        <w:t xml:space="preserve"> Recurrente solicitó</w:t>
      </w:r>
      <w:r w:rsidRPr="005B3636">
        <w:rPr>
          <w:rFonts w:ascii="Palatino Linotype" w:eastAsia="Calibri" w:hAnsi="Palatino Linotype" w:cs="Tahoma"/>
          <w:iCs/>
          <w:sz w:val="22"/>
          <w:szCs w:val="22"/>
          <w:lang w:val="es-ES" w:eastAsia="es-ES_tradnl"/>
        </w:rPr>
        <w:t xml:space="preserve">, </w:t>
      </w:r>
      <w:r w:rsidR="000B05EB" w:rsidRPr="00187746">
        <w:rPr>
          <w:rFonts w:ascii="Palatino Linotype" w:eastAsia="Calibri" w:hAnsi="Palatino Linotype" w:cs="Tahoma"/>
          <w:iCs/>
          <w:sz w:val="22"/>
          <w:szCs w:val="22"/>
          <w:lang w:val="es-ES" w:eastAsia="es-ES_tradnl"/>
        </w:rPr>
        <w:t>de las áreas de Rectoría, Dirección de Planeación y Vinculación, Dirección de Administración y Finanzas, Dirección de Licenciatura en Negocios Internacionales e Ingeniería en Biotecnología, Dirección de Ingeniería Industrial e Ingeniería en Energía, Dirección de Informática, Maestría en Administración, Departamento de Vinculación y Extensión, Departamento de Recursos Humanos y Departamento de Tecnologías de la Información</w:t>
      </w:r>
      <w:r w:rsidR="000B05EB">
        <w:rPr>
          <w:rFonts w:ascii="Palatino Linotype" w:eastAsia="Calibri" w:hAnsi="Palatino Linotype" w:cs="Tahoma"/>
          <w:iCs/>
          <w:sz w:val="22"/>
          <w:szCs w:val="22"/>
          <w:lang w:val="es-ES" w:eastAsia="es-ES_tradnl"/>
        </w:rPr>
        <w:t>; a</w:t>
      </w:r>
      <w:r w:rsidR="00187746" w:rsidRPr="00187746">
        <w:rPr>
          <w:rFonts w:ascii="Palatino Linotype" w:eastAsia="Calibri" w:hAnsi="Palatino Linotype" w:cs="Tahoma"/>
          <w:iCs/>
          <w:sz w:val="22"/>
          <w:szCs w:val="22"/>
          <w:lang w:val="es-ES" w:eastAsia="es-ES_tradnl"/>
        </w:rPr>
        <w:t>rchivo y como se encuentra clasificado, así como número de fojas y evidencias del mismo, con el oficio de asignación de la persona responsable del archivo.</w:t>
      </w:r>
    </w:p>
    <w:p w14:paraId="261B4CFF" w14:textId="77777777" w:rsidR="000B05EB" w:rsidRDefault="000B05EB" w:rsidP="00187746">
      <w:pPr>
        <w:tabs>
          <w:tab w:val="left" w:pos="4962"/>
        </w:tabs>
        <w:spacing w:line="360" w:lineRule="auto"/>
        <w:jc w:val="both"/>
        <w:rPr>
          <w:rFonts w:ascii="Palatino Linotype" w:eastAsia="Calibri" w:hAnsi="Palatino Linotype" w:cs="Tahoma"/>
          <w:iCs/>
          <w:sz w:val="22"/>
          <w:szCs w:val="22"/>
          <w:lang w:val="es-ES" w:eastAsia="es-ES_tradnl"/>
        </w:rPr>
      </w:pPr>
    </w:p>
    <w:p w14:paraId="602A3F7A" w14:textId="77777777" w:rsidR="00343358" w:rsidRDefault="000B05EB" w:rsidP="000B05EB">
      <w:pPr>
        <w:spacing w:line="360" w:lineRule="auto"/>
        <w:jc w:val="both"/>
        <w:rPr>
          <w:rFonts w:ascii="Palatino Linotype" w:eastAsia="Calibri" w:hAnsi="Palatino Linotype" w:cs="Tahoma"/>
          <w:sz w:val="22"/>
          <w:szCs w:val="22"/>
          <w:lang w:eastAsia="es-ES_tradnl"/>
        </w:rPr>
      </w:pPr>
      <w:r w:rsidRPr="005B3636">
        <w:rPr>
          <w:rFonts w:ascii="Palatino Linotype" w:eastAsia="Calibri" w:hAnsi="Palatino Linotype" w:cs="Tahoma"/>
          <w:sz w:val="22"/>
          <w:szCs w:val="22"/>
          <w:lang w:eastAsia="es-ES_tradnl"/>
        </w:rPr>
        <w:t xml:space="preserve">En respuesta, el Sujeto Obligado </w:t>
      </w:r>
      <w:r>
        <w:rPr>
          <w:rFonts w:ascii="Palatino Linotype" w:eastAsia="Calibri" w:hAnsi="Palatino Linotype" w:cs="Tahoma"/>
          <w:sz w:val="22"/>
          <w:szCs w:val="22"/>
          <w:lang w:eastAsia="es-ES_tradnl"/>
        </w:rPr>
        <w:t>remitió en cada una de las solicitudes, los oficios emitidos por los servidores públicos habilitados de las áreas competentes, en los que medularmente manifiestan haber realizado una búsqueda exhaustiva y razonable en sus archivos e informan el tipo de archivo que manejan (de Trámite), el número de fojas y tipo de documentos que lo integran</w:t>
      </w:r>
      <w:r w:rsidR="00343358">
        <w:rPr>
          <w:rFonts w:ascii="Palatino Linotype" w:eastAsia="Calibri" w:hAnsi="Palatino Linotype" w:cs="Tahoma"/>
          <w:sz w:val="22"/>
          <w:szCs w:val="22"/>
          <w:lang w:eastAsia="es-ES_tradnl"/>
        </w:rPr>
        <w:t>.</w:t>
      </w:r>
    </w:p>
    <w:p w14:paraId="43ED8FF1" w14:textId="77777777" w:rsidR="00343358" w:rsidRDefault="00343358" w:rsidP="000B05EB">
      <w:pPr>
        <w:spacing w:line="360" w:lineRule="auto"/>
        <w:jc w:val="both"/>
        <w:rPr>
          <w:rFonts w:ascii="Palatino Linotype" w:eastAsia="Calibri" w:hAnsi="Palatino Linotype" w:cs="Tahoma"/>
          <w:sz w:val="22"/>
          <w:szCs w:val="22"/>
          <w:lang w:eastAsia="es-ES_tradnl"/>
        </w:rPr>
      </w:pPr>
    </w:p>
    <w:p w14:paraId="2452B7CF" w14:textId="0ACD536B" w:rsidR="000B16F8" w:rsidRPr="00343358" w:rsidRDefault="00343358" w:rsidP="000B05EB">
      <w:pPr>
        <w:spacing w:line="360" w:lineRule="auto"/>
        <w:jc w:val="both"/>
        <w:rPr>
          <w:rFonts w:ascii="Palatino Linotype" w:hAnsi="Palatino Linotype" w:cs="Tahoma"/>
          <w:bCs/>
          <w:sz w:val="22"/>
          <w:szCs w:val="24"/>
        </w:rPr>
      </w:pPr>
      <w:r>
        <w:rPr>
          <w:rFonts w:ascii="Palatino Linotype" w:eastAsia="Calibri" w:hAnsi="Palatino Linotype" w:cs="Tahoma"/>
          <w:sz w:val="22"/>
          <w:szCs w:val="22"/>
          <w:lang w:eastAsia="es-ES_tradnl"/>
        </w:rPr>
        <w:t>A</w:t>
      </w:r>
      <w:r w:rsidR="000B05EB">
        <w:rPr>
          <w:rFonts w:ascii="Palatino Linotype" w:eastAsia="Calibri" w:hAnsi="Palatino Linotype" w:cs="Tahoma"/>
          <w:sz w:val="22"/>
          <w:szCs w:val="22"/>
          <w:lang w:eastAsia="es-ES_tradnl"/>
        </w:rPr>
        <w:t xml:space="preserve">simismo, </w:t>
      </w:r>
      <w:r w:rsidR="000B16F8" w:rsidRPr="005B3636">
        <w:rPr>
          <w:rFonts w:ascii="Palatino Linotype" w:hAnsi="Palatino Linotype" w:cs="Tahoma"/>
          <w:sz w:val="22"/>
          <w:szCs w:val="24"/>
        </w:rPr>
        <w:t xml:space="preserve">en las solicitudes de información con números de folio </w:t>
      </w:r>
      <w:r w:rsidR="000B05EB" w:rsidRPr="000B05EB">
        <w:rPr>
          <w:rFonts w:ascii="Palatino Linotype" w:hAnsi="Palatino Linotype" w:cs="Tahoma"/>
          <w:b/>
          <w:bCs/>
          <w:sz w:val="22"/>
          <w:szCs w:val="24"/>
        </w:rPr>
        <w:t>01328/UPVT/IP/2018, 01329/UPVT/IP/2018</w:t>
      </w:r>
      <w:r w:rsidR="000B05EB">
        <w:rPr>
          <w:rFonts w:ascii="Palatino Linotype" w:hAnsi="Palatino Linotype" w:cs="Tahoma"/>
          <w:b/>
          <w:bCs/>
          <w:sz w:val="22"/>
          <w:szCs w:val="24"/>
        </w:rPr>
        <w:t xml:space="preserve">, </w:t>
      </w:r>
      <w:r w:rsidR="000B05EB" w:rsidRPr="000B05EB">
        <w:rPr>
          <w:rFonts w:ascii="Palatino Linotype" w:hAnsi="Palatino Linotype" w:cs="Tahoma"/>
          <w:b/>
          <w:bCs/>
          <w:sz w:val="22"/>
          <w:szCs w:val="24"/>
        </w:rPr>
        <w:t>01330/UPVT/IP/2018</w:t>
      </w:r>
      <w:r w:rsidR="000B16F8" w:rsidRPr="005B3636">
        <w:rPr>
          <w:rFonts w:ascii="Palatino Linotype" w:hAnsi="Palatino Linotype" w:cs="Tahoma"/>
          <w:b/>
          <w:bCs/>
          <w:sz w:val="22"/>
          <w:szCs w:val="24"/>
        </w:rPr>
        <w:t xml:space="preserve">, </w:t>
      </w:r>
      <w:r w:rsidR="000B05EB" w:rsidRPr="000B05EB">
        <w:rPr>
          <w:rFonts w:ascii="Palatino Linotype" w:hAnsi="Palatino Linotype" w:cs="Tahoma"/>
          <w:b/>
          <w:bCs/>
          <w:sz w:val="22"/>
          <w:szCs w:val="24"/>
        </w:rPr>
        <w:t>01332/UPVT/IP/2018</w:t>
      </w:r>
      <w:r w:rsidR="000B05EB">
        <w:rPr>
          <w:rFonts w:ascii="Palatino Linotype" w:hAnsi="Palatino Linotype" w:cs="Tahoma"/>
          <w:b/>
          <w:bCs/>
          <w:sz w:val="22"/>
          <w:szCs w:val="24"/>
        </w:rPr>
        <w:t xml:space="preserve">, </w:t>
      </w:r>
      <w:r w:rsidR="000B05EB" w:rsidRPr="000B05EB">
        <w:rPr>
          <w:rFonts w:ascii="Palatino Linotype" w:hAnsi="Palatino Linotype" w:cs="Tahoma"/>
          <w:b/>
          <w:bCs/>
          <w:sz w:val="22"/>
          <w:szCs w:val="24"/>
        </w:rPr>
        <w:t>01333/UPVT/IP/2018</w:t>
      </w:r>
      <w:r w:rsidR="000B05EB">
        <w:rPr>
          <w:rFonts w:ascii="Palatino Linotype" w:hAnsi="Palatino Linotype" w:cs="Tahoma"/>
          <w:b/>
          <w:bCs/>
          <w:sz w:val="22"/>
          <w:szCs w:val="24"/>
        </w:rPr>
        <w:t xml:space="preserve">, </w:t>
      </w:r>
      <w:r w:rsidR="000B05EB" w:rsidRPr="000B05EB">
        <w:rPr>
          <w:rFonts w:ascii="Palatino Linotype" w:hAnsi="Palatino Linotype" w:cs="Tahoma"/>
          <w:b/>
          <w:bCs/>
          <w:sz w:val="22"/>
          <w:szCs w:val="24"/>
        </w:rPr>
        <w:t>01334/UPVT/IP/2018</w:t>
      </w:r>
      <w:r w:rsidR="000B05EB">
        <w:rPr>
          <w:rFonts w:ascii="Palatino Linotype" w:hAnsi="Palatino Linotype" w:cs="Tahoma"/>
          <w:b/>
          <w:bCs/>
          <w:sz w:val="22"/>
          <w:szCs w:val="24"/>
        </w:rPr>
        <w:t xml:space="preserve">, </w:t>
      </w:r>
      <w:r w:rsidR="000B05EB" w:rsidRPr="000B05EB">
        <w:rPr>
          <w:rFonts w:ascii="Palatino Linotype" w:hAnsi="Palatino Linotype" w:cs="Tahoma"/>
          <w:b/>
          <w:bCs/>
          <w:sz w:val="22"/>
          <w:szCs w:val="24"/>
        </w:rPr>
        <w:t>01336/UPVT/IP/2018</w:t>
      </w:r>
      <w:r>
        <w:rPr>
          <w:rFonts w:ascii="Palatino Linotype" w:hAnsi="Palatino Linotype" w:cs="Tahoma"/>
          <w:b/>
          <w:bCs/>
          <w:sz w:val="22"/>
          <w:szCs w:val="24"/>
        </w:rPr>
        <w:t xml:space="preserve"> </w:t>
      </w:r>
      <w:r>
        <w:rPr>
          <w:rFonts w:ascii="Palatino Linotype" w:hAnsi="Palatino Linotype" w:cs="Tahoma"/>
          <w:bCs/>
          <w:sz w:val="22"/>
          <w:szCs w:val="24"/>
        </w:rPr>
        <w:t xml:space="preserve">y </w:t>
      </w:r>
      <w:r w:rsidR="000B05EB" w:rsidRPr="000B05EB">
        <w:rPr>
          <w:rFonts w:ascii="Palatino Linotype" w:hAnsi="Palatino Linotype" w:cs="Tahoma"/>
          <w:b/>
          <w:bCs/>
          <w:sz w:val="22"/>
          <w:szCs w:val="24"/>
        </w:rPr>
        <w:t>01337/UPVT/IP/2018</w:t>
      </w:r>
      <w:r>
        <w:rPr>
          <w:rFonts w:ascii="Palatino Linotype" w:hAnsi="Palatino Linotype" w:cs="Tahoma"/>
          <w:b/>
          <w:bCs/>
          <w:sz w:val="22"/>
          <w:szCs w:val="24"/>
        </w:rPr>
        <w:t xml:space="preserve">, </w:t>
      </w:r>
      <w:r>
        <w:rPr>
          <w:rFonts w:ascii="Palatino Linotype" w:hAnsi="Palatino Linotype" w:cs="Tahoma"/>
          <w:bCs/>
          <w:sz w:val="22"/>
          <w:szCs w:val="24"/>
        </w:rPr>
        <w:t xml:space="preserve">hace entrega del </w:t>
      </w:r>
      <w:r w:rsidRPr="00343358">
        <w:rPr>
          <w:rFonts w:ascii="Palatino Linotype" w:hAnsi="Palatino Linotype" w:cs="Tahoma"/>
          <w:bCs/>
          <w:sz w:val="22"/>
          <w:szCs w:val="24"/>
        </w:rPr>
        <w:t>oficio de asignación de la persona responsable del archivo.</w:t>
      </w:r>
    </w:p>
    <w:p w14:paraId="2452B7D0" w14:textId="77777777" w:rsidR="008C3833" w:rsidRPr="005B3636" w:rsidRDefault="008C3833" w:rsidP="001D0C3C">
      <w:pPr>
        <w:spacing w:line="360" w:lineRule="auto"/>
        <w:ind w:right="-93"/>
        <w:jc w:val="both"/>
        <w:rPr>
          <w:rFonts w:ascii="Palatino Linotype" w:hAnsi="Palatino Linotype" w:cs="Tahoma"/>
          <w:sz w:val="22"/>
          <w:szCs w:val="24"/>
          <w:lang w:val="es-ES"/>
        </w:rPr>
      </w:pPr>
    </w:p>
    <w:p w14:paraId="2452B7D1" w14:textId="6CC9375C" w:rsidR="008C3833" w:rsidRDefault="00343358" w:rsidP="001D0C3C">
      <w:pPr>
        <w:spacing w:line="360" w:lineRule="auto"/>
        <w:ind w:right="-93"/>
        <w:jc w:val="both"/>
        <w:rPr>
          <w:rFonts w:ascii="Palatino Linotype" w:hAnsi="Palatino Linotype" w:cs="Tahoma"/>
          <w:sz w:val="22"/>
          <w:szCs w:val="24"/>
          <w:lang w:val="es-ES"/>
        </w:rPr>
      </w:pPr>
      <w:r>
        <w:rPr>
          <w:rFonts w:ascii="Palatino Linotype" w:hAnsi="Palatino Linotype" w:cs="Tahoma"/>
          <w:sz w:val="22"/>
          <w:szCs w:val="24"/>
          <w:lang w:val="es-ES"/>
        </w:rPr>
        <w:lastRenderedPageBreak/>
        <w:t>La</w:t>
      </w:r>
      <w:r w:rsidR="008C3833" w:rsidRPr="005B3636">
        <w:rPr>
          <w:rFonts w:ascii="Palatino Linotype" w:hAnsi="Palatino Linotype" w:cs="Tahoma"/>
          <w:sz w:val="22"/>
          <w:szCs w:val="24"/>
          <w:lang w:val="es-ES"/>
        </w:rPr>
        <w:t xml:space="preserve"> </w:t>
      </w:r>
      <w:r w:rsidR="00191D38">
        <w:rPr>
          <w:rFonts w:ascii="Palatino Linotype" w:hAnsi="Palatino Linotype" w:cs="Tahoma"/>
          <w:sz w:val="22"/>
          <w:szCs w:val="24"/>
          <w:lang w:val="es-ES"/>
        </w:rPr>
        <w:t>P</w:t>
      </w:r>
      <w:r w:rsidR="008C3833" w:rsidRPr="005B3636">
        <w:rPr>
          <w:rFonts w:ascii="Palatino Linotype" w:hAnsi="Palatino Linotype" w:cs="Tahoma"/>
          <w:sz w:val="22"/>
          <w:szCs w:val="24"/>
          <w:lang w:val="es-ES"/>
        </w:rPr>
        <w:t xml:space="preserve">articular se inconformó por la </w:t>
      </w:r>
      <w:r>
        <w:rPr>
          <w:rFonts w:ascii="Palatino Linotype" w:hAnsi="Palatino Linotype" w:cs="Tahoma"/>
          <w:sz w:val="22"/>
          <w:szCs w:val="24"/>
          <w:lang w:val="es-ES"/>
        </w:rPr>
        <w:t>entrega de información incompleta</w:t>
      </w:r>
      <w:r w:rsidR="008C3833" w:rsidRPr="005B3636">
        <w:rPr>
          <w:rFonts w:ascii="Palatino Linotype" w:hAnsi="Palatino Linotype" w:cs="Tahoma"/>
          <w:sz w:val="22"/>
          <w:szCs w:val="24"/>
          <w:lang w:val="es-ES"/>
        </w:rPr>
        <w:t xml:space="preserve">, </w:t>
      </w:r>
      <w:r w:rsidRPr="00343358">
        <w:rPr>
          <w:rFonts w:ascii="Palatino Linotype" w:hAnsi="Palatino Linotype" w:cs="Tahoma"/>
          <w:sz w:val="22"/>
          <w:szCs w:val="24"/>
          <w:lang w:val="es-ES"/>
        </w:rPr>
        <w:t xml:space="preserve">debido a que no </w:t>
      </w:r>
      <w:r>
        <w:rPr>
          <w:rFonts w:ascii="Palatino Linotype" w:hAnsi="Palatino Linotype" w:cs="Tahoma"/>
          <w:sz w:val="22"/>
          <w:szCs w:val="24"/>
          <w:lang w:val="es-ES"/>
        </w:rPr>
        <w:t>l</w:t>
      </w:r>
      <w:r w:rsidRPr="00343358">
        <w:rPr>
          <w:rFonts w:ascii="Palatino Linotype" w:hAnsi="Palatino Linotype" w:cs="Tahoma"/>
          <w:sz w:val="22"/>
          <w:szCs w:val="24"/>
          <w:lang w:val="es-ES"/>
        </w:rPr>
        <w:t xml:space="preserve">e </w:t>
      </w:r>
      <w:r>
        <w:rPr>
          <w:rFonts w:ascii="Palatino Linotype" w:hAnsi="Palatino Linotype" w:cs="Tahoma"/>
          <w:sz w:val="22"/>
          <w:szCs w:val="24"/>
          <w:lang w:val="es-ES"/>
        </w:rPr>
        <w:t>otor</w:t>
      </w:r>
      <w:r w:rsidRPr="00343358">
        <w:rPr>
          <w:rFonts w:ascii="Palatino Linotype" w:hAnsi="Palatino Linotype" w:cs="Tahoma"/>
          <w:sz w:val="22"/>
          <w:szCs w:val="24"/>
          <w:lang w:val="es-ES"/>
        </w:rPr>
        <w:t>g</w:t>
      </w:r>
      <w:r>
        <w:rPr>
          <w:rFonts w:ascii="Palatino Linotype" w:hAnsi="Palatino Linotype" w:cs="Tahoma"/>
          <w:sz w:val="22"/>
          <w:szCs w:val="24"/>
          <w:lang w:val="es-ES"/>
        </w:rPr>
        <w:t xml:space="preserve">aron </w:t>
      </w:r>
      <w:r w:rsidRPr="00191D38">
        <w:rPr>
          <w:rFonts w:ascii="Palatino Linotype" w:hAnsi="Palatino Linotype" w:cs="Tahoma"/>
          <w:b/>
          <w:sz w:val="22"/>
          <w:szCs w:val="24"/>
          <w:u w:val="single"/>
          <w:lang w:val="es-ES"/>
        </w:rPr>
        <w:t>evidencias del archivo ni se</w:t>
      </w:r>
      <w:r w:rsidRPr="00343358">
        <w:rPr>
          <w:rFonts w:ascii="Palatino Linotype" w:hAnsi="Palatino Linotype" w:cs="Tahoma"/>
          <w:sz w:val="22"/>
          <w:szCs w:val="24"/>
          <w:lang w:val="es-ES"/>
        </w:rPr>
        <w:t xml:space="preserve"> </w:t>
      </w:r>
      <w:r>
        <w:rPr>
          <w:rFonts w:ascii="Palatino Linotype" w:hAnsi="Palatino Linotype" w:cs="Tahoma"/>
          <w:sz w:val="22"/>
          <w:szCs w:val="24"/>
          <w:lang w:val="es-ES"/>
        </w:rPr>
        <w:t xml:space="preserve">le </w:t>
      </w:r>
      <w:r w:rsidRPr="00191D38">
        <w:rPr>
          <w:rFonts w:ascii="Palatino Linotype" w:hAnsi="Palatino Linotype" w:cs="Tahoma"/>
          <w:b/>
          <w:sz w:val="22"/>
          <w:szCs w:val="24"/>
          <w:u w:val="single"/>
          <w:lang w:val="es-ES"/>
        </w:rPr>
        <w:t>indicó cómo está clasificado</w:t>
      </w:r>
      <w:r w:rsidR="008C3833" w:rsidRPr="005B3636">
        <w:rPr>
          <w:rFonts w:ascii="Palatino Linotype" w:hAnsi="Palatino Linotype" w:cs="Tahoma"/>
          <w:sz w:val="22"/>
          <w:szCs w:val="24"/>
          <w:lang w:val="es-ES"/>
        </w:rPr>
        <w:t>.</w:t>
      </w:r>
    </w:p>
    <w:p w14:paraId="5AE23E04" w14:textId="27B95086" w:rsidR="00191D38" w:rsidRPr="00191D38" w:rsidRDefault="00191D38" w:rsidP="00191D38">
      <w:pPr>
        <w:spacing w:line="360" w:lineRule="auto"/>
        <w:ind w:right="-93"/>
        <w:jc w:val="both"/>
        <w:rPr>
          <w:rFonts w:ascii="Palatino Linotype" w:hAnsi="Palatino Linotype" w:cs="Tahoma"/>
          <w:sz w:val="22"/>
          <w:szCs w:val="24"/>
        </w:rPr>
      </w:pPr>
      <w:r>
        <w:rPr>
          <w:rFonts w:ascii="Palatino Linotype" w:hAnsi="Palatino Linotype" w:cs="Tahoma"/>
          <w:sz w:val="22"/>
          <w:szCs w:val="24"/>
          <w:lang w:val="es-ES"/>
        </w:rPr>
        <w:t>Al respecto, es oportuno precisar</w:t>
      </w:r>
      <w:r w:rsidRPr="00191D38">
        <w:rPr>
          <w:rFonts w:ascii="Palatino Linotype" w:hAnsi="Palatino Linotype" w:cs="Tahoma"/>
          <w:sz w:val="22"/>
          <w:szCs w:val="24"/>
          <w:lang w:val="es-ES"/>
        </w:rPr>
        <w:t>,</w:t>
      </w:r>
      <w:r>
        <w:rPr>
          <w:rFonts w:ascii="Palatino Linotype" w:hAnsi="Palatino Linotype" w:cs="Tahoma"/>
          <w:sz w:val="22"/>
          <w:szCs w:val="24"/>
          <w:lang w:val="es-ES"/>
        </w:rPr>
        <w:t xml:space="preserve"> que del análisis a los motivos de inconformidad hechos valer por la Recurrente</w:t>
      </w:r>
      <w:r w:rsidRPr="00191D38">
        <w:rPr>
          <w:rFonts w:ascii="Palatino Linotype" w:hAnsi="Palatino Linotype" w:cs="Tahoma"/>
          <w:sz w:val="22"/>
          <w:szCs w:val="24"/>
          <w:lang w:val="es-ES"/>
        </w:rPr>
        <w:t xml:space="preserve"> se advierte que esta </w:t>
      </w:r>
      <w:r>
        <w:rPr>
          <w:rFonts w:ascii="Palatino Linotype" w:hAnsi="Palatino Linotype" w:cs="Tahoma"/>
          <w:sz w:val="22"/>
          <w:szCs w:val="24"/>
          <w:lang w:val="es-ES"/>
        </w:rPr>
        <w:t xml:space="preserve">no se </w:t>
      </w:r>
      <w:r w:rsidR="00920A25">
        <w:rPr>
          <w:rFonts w:ascii="Palatino Linotype" w:hAnsi="Palatino Linotype" w:cs="Tahoma"/>
          <w:sz w:val="22"/>
          <w:szCs w:val="24"/>
          <w:lang w:val="es-ES"/>
        </w:rPr>
        <w:t xml:space="preserve">inconforma </w:t>
      </w:r>
      <w:r>
        <w:rPr>
          <w:rFonts w:ascii="Palatino Linotype" w:hAnsi="Palatino Linotype" w:cs="Tahoma"/>
          <w:sz w:val="22"/>
          <w:szCs w:val="24"/>
          <w:lang w:val="es-ES"/>
        </w:rPr>
        <w:t>de la información entregada en cada una de las respuestas a sus solicitudes referente al número de fojas y oficio de asignación de la persona responsable del archivo</w:t>
      </w:r>
      <w:r w:rsidRPr="00191D38">
        <w:rPr>
          <w:rFonts w:ascii="Palatino Linotype" w:hAnsi="Palatino Linotype" w:cs="Tahoma"/>
          <w:sz w:val="22"/>
          <w:szCs w:val="24"/>
          <w:lang w:val="es-ES"/>
        </w:rPr>
        <w:t>. Consecuentemente, no existe causa </w:t>
      </w:r>
      <w:r w:rsidRPr="00191D38">
        <w:rPr>
          <w:rFonts w:ascii="Palatino Linotype" w:hAnsi="Palatino Linotype" w:cs="Tahoma"/>
          <w:i/>
          <w:iCs/>
          <w:sz w:val="22"/>
          <w:szCs w:val="24"/>
          <w:lang w:val="es-ES"/>
        </w:rPr>
        <w:t>petendi </w:t>
      </w:r>
      <w:r w:rsidRPr="00191D38">
        <w:rPr>
          <w:rFonts w:ascii="Palatino Linotype" w:hAnsi="Palatino Linotype" w:cs="Tahoma"/>
          <w:sz w:val="22"/>
          <w:szCs w:val="24"/>
          <w:lang w:val="es-ES"/>
        </w:rPr>
        <w:t>(que el inconforme precise el agravio o lesión que le cause el acto reclamado), en relación con la falta de respuesta o la respuesta otorgada por el Sujeto Obligado a los contenidos de información citados, que permita a este Instituto determinar mediante resolución fundada y motivada una consecuencia jurídica sobre los actos recaídos a dichos puntos.</w:t>
      </w:r>
    </w:p>
    <w:p w14:paraId="3471F818" w14:textId="77777777" w:rsidR="00191D38" w:rsidRPr="00191D38" w:rsidRDefault="00191D38" w:rsidP="00191D38">
      <w:pPr>
        <w:spacing w:line="360" w:lineRule="auto"/>
        <w:ind w:right="-93"/>
        <w:jc w:val="both"/>
        <w:rPr>
          <w:rFonts w:ascii="Palatino Linotype" w:hAnsi="Palatino Linotype" w:cs="Tahoma"/>
          <w:sz w:val="22"/>
          <w:szCs w:val="24"/>
        </w:rPr>
      </w:pPr>
      <w:r w:rsidRPr="00191D38">
        <w:rPr>
          <w:rFonts w:ascii="Palatino Linotype" w:hAnsi="Palatino Linotype" w:cs="Tahoma"/>
          <w:sz w:val="22"/>
          <w:szCs w:val="24"/>
          <w:lang w:val="es-ES"/>
        </w:rPr>
        <w:t> </w:t>
      </w:r>
    </w:p>
    <w:p w14:paraId="134785FD" w14:textId="77777777" w:rsidR="00191D38" w:rsidRPr="00191D38" w:rsidRDefault="00191D38" w:rsidP="00191D38">
      <w:pPr>
        <w:spacing w:line="360" w:lineRule="auto"/>
        <w:ind w:right="-93"/>
        <w:jc w:val="both"/>
        <w:rPr>
          <w:rFonts w:ascii="Palatino Linotype" w:hAnsi="Palatino Linotype" w:cs="Tahoma"/>
          <w:sz w:val="22"/>
          <w:szCs w:val="24"/>
        </w:rPr>
      </w:pPr>
      <w:r w:rsidRPr="00191D38">
        <w:rPr>
          <w:rFonts w:ascii="Palatino Linotype" w:hAnsi="Palatino Linotype" w:cs="Tahoma"/>
          <w:sz w:val="22"/>
          <w:szCs w:val="24"/>
          <w:lang w:val="es-ES"/>
        </w:rPr>
        <w:t>En ese orden de ideas, cabe traer a colación la Tesis Aislada “CONSENTIMIENTO TÁCITO DEL ACTO RECLAMADO EN AMPARO. ELEMENTOS PARA PRESUMIRLO.” (Semanario Judicial de la Federación, Octava Época, Tomo IX, junio de 1992, pág. 364), la cual establece los elementos para presumir el consentimiento tácito del acto reclamado, saber: i) Un acto de autoridad; ii) Una persona afectada por el hecho; iii) La posibilidad de promover el juicio de amparo contra el acto en cuestión; iv) El plazo para el ejercicio de dicha acción, y v) El trascurso de ese lapso sin haberse presentando inconformidad.</w:t>
      </w:r>
    </w:p>
    <w:p w14:paraId="39EC0983" w14:textId="77777777" w:rsidR="00191D38" w:rsidRPr="00191D38" w:rsidRDefault="00191D38" w:rsidP="00191D38">
      <w:pPr>
        <w:spacing w:line="360" w:lineRule="auto"/>
        <w:ind w:right="-93"/>
        <w:jc w:val="both"/>
        <w:rPr>
          <w:rFonts w:ascii="Palatino Linotype" w:hAnsi="Palatino Linotype" w:cs="Tahoma"/>
          <w:sz w:val="22"/>
          <w:szCs w:val="24"/>
        </w:rPr>
      </w:pPr>
      <w:r w:rsidRPr="00191D38">
        <w:rPr>
          <w:rFonts w:ascii="Palatino Linotype" w:hAnsi="Palatino Linotype" w:cs="Tahoma"/>
          <w:sz w:val="22"/>
          <w:szCs w:val="24"/>
          <w:lang w:val="es-ES"/>
        </w:rPr>
        <w:t> </w:t>
      </w:r>
    </w:p>
    <w:p w14:paraId="2F35AED2" w14:textId="64FE2BC5" w:rsidR="00191D38" w:rsidRPr="00191D38" w:rsidRDefault="00191D38" w:rsidP="00191D38">
      <w:pPr>
        <w:spacing w:line="360" w:lineRule="auto"/>
        <w:ind w:right="-93"/>
        <w:jc w:val="both"/>
        <w:rPr>
          <w:rFonts w:ascii="Palatino Linotype" w:hAnsi="Palatino Linotype" w:cs="Tahoma"/>
          <w:sz w:val="22"/>
          <w:szCs w:val="24"/>
        </w:rPr>
      </w:pPr>
      <w:r>
        <w:rPr>
          <w:rFonts w:ascii="Palatino Linotype" w:hAnsi="Palatino Linotype" w:cs="Tahoma"/>
          <w:sz w:val="22"/>
          <w:szCs w:val="24"/>
          <w:lang w:val="es-ES"/>
        </w:rPr>
        <w:t>Así, en el presente</w:t>
      </w:r>
      <w:r w:rsidRPr="00191D38">
        <w:rPr>
          <w:rFonts w:ascii="Palatino Linotype" w:hAnsi="Palatino Linotype" w:cs="Tahoma"/>
          <w:sz w:val="22"/>
          <w:szCs w:val="24"/>
          <w:lang w:val="es-ES"/>
        </w:rPr>
        <w:t xml:space="preserve"> caso, existe: (i) un acto de autoridad, </w:t>
      </w:r>
      <w:r>
        <w:rPr>
          <w:rFonts w:ascii="Palatino Linotype" w:hAnsi="Palatino Linotype" w:cs="Tahoma"/>
          <w:sz w:val="22"/>
          <w:szCs w:val="24"/>
          <w:lang w:val="es-ES"/>
        </w:rPr>
        <w:t xml:space="preserve">consistente en </w:t>
      </w:r>
      <w:r w:rsidRPr="00191D38">
        <w:rPr>
          <w:rFonts w:ascii="Palatino Linotype" w:hAnsi="Palatino Linotype" w:cs="Tahoma"/>
          <w:sz w:val="22"/>
          <w:szCs w:val="24"/>
          <w:lang w:val="es-ES"/>
        </w:rPr>
        <w:t>la respuesta a la</w:t>
      </w:r>
      <w:r>
        <w:rPr>
          <w:rFonts w:ascii="Palatino Linotype" w:hAnsi="Palatino Linotype" w:cs="Tahoma"/>
          <w:sz w:val="22"/>
          <w:szCs w:val="24"/>
          <w:lang w:val="es-ES"/>
        </w:rPr>
        <w:t>s</w:t>
      </w:r>
      <w:r w:rsidRPr="00191D38">
        <w:rPr>
          <w:rFonts w:ascii="Palatino Linotype" w:hAnsi="Palatino Linotype" w:cs="Tahoma"/>
          <w:sz w:val="22"/>
          <w:szCs w:val="24"/>
          <w:lang w:val="es-ES"/>
        </w:rPr>
        <w:t xml:space="preserve"> solicitud</w:t>
      </w:r>
      <w:r>
        <w:rPr>
          <w:rFonts w:ascii="Palatino Linotype" w:hAnsi="Palatino Linotype" w:cs="Tahoma"/>
          <w:sz w:val="22"/>
          <w:szCs w:val="24"/>
          <w:lang w:val="es-ES"/>
        </w:rPr>
        <w:t>es</w:t>
      </w:r>
      <w:r w:rsidRPr="00191D38">
        <w:rPr>
          <w:rFonts w:ascii="Palatino Linotype" w:hAnsi="Palatino Linotype" w:cs="Tahoma"/>
          <w:sz w:val="22"/>
          <w:szCs w:val="24"/>
          <w:lang w:val="es-ES"/>
        </w:rPr>
        <w:t xml:space="preserve"> de acceso a la información; (ii) una </w:t>
      </w:r>
      <w:r w:rsidR="000A0F6B">
        <w:rPr>
          <w:rFonts w:ascii="Palatino Linotype" w:hAnsi="Palatino Linotype" w:cs="Tahoma"/>
          <w:sz w:val="22"/>
          <w:szCs w:val="24"/>
          <w:lang w:val="es-ES"/>
        </w:rPr>
        <w:t>persona afectada por el hecho, la ahora R</w:t>
      </w:r>
      <w:r w:rsidRPr="00191D38">
        <w:rPr>
          <w:rFonts w:ascii="Palatino Linotype" w:hAnsi="Palatino Linotype" w:cs="Tahoma"/>
          <w:sz w:val="22"/>
          <w:szCs w:val="24"/>
          <w:lang w:val="es-ES"/>
        </w:rPr>
        <w:t xml:space="preserve">ecurrente; (iii) la posibilidad de promover el recurso de revisión previsto por el artículo 176 de la Ley de Transparencia y Acceso a la Información Pública del Estado de México y Municipios, mediante el cual se pretende reparar cualquier posible afectación al derecho de </w:t>
      </w:r>
      <w:r w:rsidRPr="00191D38">
        <w:rPr>
          <w:rFonts w:ascii="Palatino Linotype" w:hAnsi="Palatino Linotype" w:cs="Tahoma"/>
          <w:sz w:val="22"/>
          <w:szCs w:val="24"/>
          <w:lang w:val="es-ES"/>
        </w:rPr>
        <w:lastRenderedPageBreak/>
        <w:t>acceso a la información; (iv) un plazo legal de quince días hábiles para la interposición del recurso de revisión, conforme al artículo 178 del ordenamiento legal en cita; y (v)</w:t>
      </w:r>
      <w:r>
        <w:rPr>
          <w:rFonts w:ascii="Palatino Linotype" w:hAnsi="Palatino Linotype" w:cs="Tahoma"/>
          <w:sz w:val="22"/>
          <w:szCs w:val="24"/>
          <w:lang w:val="es-ES"/>
        </w:rPr>
        <w:t xml:space="preserve"> </w:t>
      </w:r>
      <w:r w:rsidRPr="00191D38">
        <w:rPr>
          <w:rFonts w:ascii="Palatino Linotype" w:hAnsi="Palatino Linotype" w:cs="Tahoma"/>
          <w:sz w:val="22"/>
          <w:szCs w:val="24"/>
          <w:lang w:val="es-ES"/>
        </w:rPr>
        <w:t>el hecho de q</w:t>
      </w:r>
      <w:r w:rsidR="000A0F6B">
        <w:rPr>
          <w:rFonts w:ascii="Palatino Linotype" w:hAnsi="Palatino Linotype" w:cs="Tahoma"/>
          <w:sz w:val="22"/>
          <w:szCs w:val="24"/>
          <w:lang w:val="es-ES"/>
        </w:rPr>
        <w:t xml:space="preserve">ue, dentro del plazo referido, </w:t>
      </w:r>
      <w:r w:rsidRPr="00191D38">
        <w:rPr>
          <w:rFonts w:ascii="Palatino Linotype" w:hAnsi="Palatino Linotype" w:cs="Tahoma"/>
          <w:sz w:val="22"/>
          <w:szCs w:val="24"/>
          <w:lang w:val="es-ES"/>
        </w:rPr>
        <w:t>l</w:t>
      </w:r>
      <w:r w:rsidR="000A0F6B">
        <w:rPr>
          <w:rFonts w:ascii="Palatino Linotype" w:hAnsi="Palatino Linotype" w:cs="Tahoma"/>
          <w:sz w:val="22"/>
          <w:szCs w:val="24"/>
          <w:lang w:val="es-ES"/>
        </w:rPr>
        <w:t>a ahora R</w:t>
      </w:r>
      <w:r w:rsidRPr="00191D38">
        <w:rPr>
          <w:rFonts w:ascii="Palatino Linotype" w:hAnsi="Palatino Linotype" w:cs="Tahoma"/>
          <w:sz w:val="22"/>
          <w:szCs w:val="24"/>
          <w:lang w:val="es-ES"/>
        </w:rPr>
        <w:t xml:space="preserve">ecurrente manifestara queja alguna con la falta de respuesta a los contenidos de información </w:t>
      </w:r>
      <w:r>
        <w:rPr>
          <w:rFonts w:ascii="Palatino Linotype" w:hAnsi="Palatino Linotype" w:cs="Tahoma"/>
          <w:sz w:val="22"/>
          <w:szCs w:val="24"/>
          <w:lang w:val="es-ES"/>
        </w:rPr>
        <w:t>consistentes en el número de fojas y oficio de asignación de la persona responsable del archivo</w:t>
      </w:r>
      <w:r w:rsidRPr="00191D38">
        <w:rPr>
          <w:rFonts w:ascii="Palatino Linotype" w:hAnsi="Palatino Linotype" w:cs="Tahoma"/>
          <w:sz w:val="22"/>
          <w:szCs w:val="24"/>
          <w:lang w:val="es-ES"/>
        </w:rPr>
        <w:t>.</w:t>
      </w:r>
    </w:p>
    <w:p w14:paraId="39808C06" w14:textId="77777777" w:rsidR="00191D38" w:rsidRPr="00191D38" w:rsidRDefault="00191D38" w:rsidP="00191D38">
      <w:pPr>
        <w:spacing w:line="360" w:lineRule="auto"/>
        <w:ind w:right="-93"/>
        <w:jc w:val="both"/>
        <w:rPr>
          <w:rFonts w:ascii="Palatino Linotype" w:hAnsi="Palatino Linotype" w:cs="Tahoma"/>
          <w:sz w:val="22"/>
          <w:szCs w:val="24"/>
        </w:rPr>
      </w:pPr>
      <w:r w:rsidRPr="00191D38">
        <w:rPr>
          <w:rFonts w:ascii="Palatino Linotype" w:hAnsi="Palatino Linotype" w:cs="Tahoma"/>
          <w:sz w:val="22"/>
          <w:szCs w:val="24"/>
          <w:lang w:val="es-ES"/>
        </w:rPr>
        <w:t> </w:t>
      </w:r>
    </w:p>
    <w:p w14:paraId="1388A4F0" w14:textId="27CD3D31" w:rsidR="00191D38" w:rsidRPr="00191D38" w:rsidRDefault="00191D38" w:rsidP="00191D38">
      <w:pPr>
        <w:spacing w:line="360" w:lineRule="auto"/>
        <w:ind w:right="-93"/>
        <w:jc w:val="both"/>
        <w:rPr>
          <w:rFonts w:ascii="Palatino Linotype" w:hAnsi="Palatino Linotype" w:cs="Tahoma"/>
          <w:sz w:val="22"/>
          <w:szCs w:val="24"/>
        </w:rPr>
      </w:pPr>
      <w:r w:rsidRPr="00191D38">
        <w:rPr>
          <w:rFonts w:ascii="Palatino Linotype" w:hAnsi="Palatino Linotype" w:cs="Tahoma"/>
          <w:sz w:val="22"/>
          <w:szCs w:val="24"/>
          <w:lang w:val="es-ES"/>
        </w:rPr>
        <w:t>En ese sentido, la respuesta o falta de respuesta a dichos contenidos de información debe considerarse un </w:t>
      </w:r>
      <w:r w:rsidRPr="00191D38">
        <w:rPr>
          <w:rFonts w:ascii="Palatino Linotype" w:hAnsi="Palatino Linotype" w:cs="Tahoma"/>
          <w:b/>
          <w:bCs/>
          <w:sz w:val="22"/>
          <w:szCs w:val="24"/>
          <w:lang w:val="es-ES"/>
        </w:rPr>
        <w:t>acto consentido tácitamente</w:t>
      </w:r>
      <w:r w:rsidRPr="00191D38">
        <w:rPr>
          <w:rFonts w:ascii="Palatino Linotype" w:hAnsi="Palatino Linotype" w:cs="Tahoma"/>
          <w:sz w:val="22"/>
          <w:szCs w:val="24"/>
          <w:lang w:val="es-ES"/>
        </w:rPr>
        <w:t>, en razón de que no se reclamaron por la vía y plazos establecidos en la Ley de Transparencia y Acceso a la Información Pública del Estado de México y Municipios, y </w:t>
      </w:r>
      <w:r w:rsidRPr="00191D38">
        <w:rPr>
          <w:rFonts w:ascii="Palatino Linotype" w:hAnsi="Palatino Linotype" w:cs="Tahoma"/>
          <w:b/>
          <w:bCs/>
          <w:sz w:val="22"/>
          <w:szCs w:val="24"/>
          <w:lang w:val="es-ES"/>
        </w:rPr>
        <w:t xml:space="preserve">se presume que </w:t>
      </w:r>
      <w:r w:rsidR="004F43DB">
        <w:rPr>
          <w:rFonts w:ascii="Palatino Linotype" w:hAnsi="Palatino Linotype" w:cs="Tahoma"/>
          <w:b/>
          <w:bCs/>
          <w:sz w:val="22"/>
          <w:szCs w:val="24"/>
          <w:lang w:val="es-ES"/>
        </w:rPr>
        <w:t>la P</w:t>
      </w:r>
      <w:r w:rsidRPr="00191D38">
        <w:rPr>
          <w:rFonts w:ascii="Palatino Linotype" w:hAnsi="Palatino Linotype" w:cs="Tahoma"/>
          <w:b/>
          <w:bCs/>
          <w:sz w:val="22"/>
          <w:szCs w:val="24"/>
          <w:lang w:val="es-ES"/>
        </w:rPr>
        <w:t>articular está conforme con los mismos, </w:t>
      </w:r>
      <w:r w:rsidRPr="00191D38">
        <w:rPr>
          <w:rFonts w:ascii="Palatino Linotype" w:hAnsi="Palatino Linotype" w:cs="Tahoma"/>
          <w:sz w:val="22"/>
          <w:szCs w:val="24"/>
          <w:lang w:val="es-ES"/>
        </w:rPr>
        <w:t>de acuerdo a lo plasmado en la Jurisprudencia “ACTOS CONSENTIDOS TACITAMENTE” (Semanario Judicial de la Federación y su Gaceta, Quinta Época, Tomo VI, 1995, pág. 11.).</w:t>
      </w:r>
    </w:p>
    <w:p w14:paraId="7C2C4E18" w14:textId="77777777" w:rsidR="00191D38" w:rsidRPr="00191D38" w:rsidRDefault="00191D38" w:rsidP="00191D38">
      <w:pPr>
        <w:spacing w:line="360" w:lineRule="auto"/>
        <w:ind w:right="-93"/>
        <w:jc w:val="both"/>
        <w:rPr>
          <w:rFonts w:ascii="Palatino Linotype" w:hAnsi="Palatino Linotype" w:cs="Tahoma"/>
          <w:sz w:val="22"/>
          <w:szCs w:val="24"/>
        </w:rPr>
      </w:pPr>
      <w:r w:rsidRPr="00191D38">
        <w:rPr>
          <w:rFonts w:ascii="Palatino Linotype" w:hAnsi="Palatino Linotype" w:cs="Tahoma"/>
          <w:sz w:val="22"/>
          <w:szCs w:val="24"/>
          <w:lang w:val="es-ES"/>
        </w:rPr>
        <w:t> </w:t>
      </w:r>
    </w:p>
    <w:p w14:paraId="4ABCF6CA" w14:textId="6614FA94" w:rsidR="00191D38" w:rsidRPr="00191D38" w:rsidRDefault="00191D38" w:rsidP="00191D38">
      <w:pPr>
        <w:spacing w:line="360" w:lineRule="auto"/>
        <w:ind w:right="-93"/>
        <w:jc w:val="both"/>
        <w:rPr>
          <w:rFonts w:ascii="Palatino Linotype" w:hAnsi="Palatino Linotype" w:cs="Tahoma"/>
          <w:sz w:val="22"/>
          <w:szCs w:val="24"/>
        </w:rPr>
      </w:pPr>
      <w:r w:rsidRPr="00191D38">
        <w:rPr>
          <w:rFonts w:ascii="Palatino Linotype" w:hAnsi="Palatino Linotype" w:cs="Tahoma"/>
          <w:sz w:val="22"/>
          <w:szCs w:val="24"/>
          <w:lang w:val="es-ES"/>
        </w:rPr>
        <w:t>De ahí que, </w:t>
      </w:r>
      <w:r w:rsidRPr="00191D38">
        <w:rPr>
          <w:rFonts w:ascii="Palatino Linotype" w:hAnsi="Palatino Linotype" w:cs="Tahoma"/>
          <w:b/>
          <w:bCs/>
          <w:sz w:val="22"/>
          <w:szCs w:val="24"/>
          <w:lang w:val="es-ES"/>
        </w:rPr>
        <w:t xml:space="preserve">el punto de controversia en el presente asunto se ciña únicamente a que el Sujeto Obligado no proporcionó </w:t>
      </w:r>
      <w:r w:rsidR="00EB10A5">
        <w:rPr>
          <w:rFonts w:ascii="Palatino Linotype" w:hAnsi="Palatino Linotype" w:cs="Tahoma"/>
          <w:b/>
          <w:bCs/>
          <w:sz w:val="22"/>
          <w:szCs w:val="24"/>
          <w:lang w:val="es-ES"/>
        </w:rPr>
        <w:t xml:space="preserve">la información completa y fue omiso en cuanto a </w:t>
      </w:r>
      <w:r w:rsidR="00EB10A5" w:rsidRPr="00191D38">
        <w:rPr>
          <w:rFonts w:ascii="Palatino Linotype" w:hAnsi="Palatino Linotype" w:cs="Tahoma"/>
          <w:b/>
          <w:sz w:val="22"/>
          <w:szCs w:val="24"/>
          <w:u w:val="single"/>
          <w:lang w:val="es-ES"/>
        </w:rPr>
        <w:t>evidencias del archivo ni se</w:t>
      </w:r>
      <w:r w:rsidR="00EB10A5" w:rsidRPr="00343358">
        <w:rPr>
          <w:rFonts w:ascii="Palatino Linotype" w:hAnsi="Palatino Linotype" w:cs="Tahoma"/>
          <w:sz w:val="22"/>
          <w:szCs w:val="24"/>
          <w:lang w:val="es-ES"/>
        </w:rPr>
        <w:t xml:space="preserve"> </w:t>
      </w:r>
      <w:r w:rsidR="00EB10A5">
        <w:rPr>
          <w:rFonts w:ascii="Palatino Linotype" w:hAnsi="Palatino Linotype" w:cs="Tahoma"/>
          <w:sz w:val="22"/>
          <w:szCs w:val="24"/>
          <w:lang w:val="es-ES"/>
        </w:rPr>
        <w:t xml:space="preserve">le </w:t>
      </w:r>
      <w:r w:rsidR="00EB10A5" w:rsidRPr="00191D38">
        <w:rPr>
          <w:rFonts w:ascii="Palatino Linotype" w:hAnsi="Palatino Linotype" w:cs="Tahoma"/>
          <w:b/>
          <w:sz w:val="22"/>
          <w:szCs w:val="24"/>
          <w:u w:val="single"/>
          <w:lang w:val="es-ES"/>
        </w:rPr>
        <w:t>indicó cómo está clasificado</w:t>
      </w:r>
      <w:r w:rsidR="00EB10A5">
        <w:rPr>
          <w:rFonts w:ascii="Palatino Linotype" w:hAnsi="Palatino Linotype" w:cs="Tahoma"/>
          <w:b/>
          <w:sz w:val="22"/>
          <w:szCs w:val="24"/>
          <w:u w:val="single"/>
          <w:lang w:val="es-ES"/>
        </w:rPr>
        <w:t>.</w:t>
      </w:r>
    </w:p>
    <w:p w14:paraId="31D10990" w14:textId="77777777" w:rsidR="00191D38" w:rsidRPr="005B3636" w:rsidRDefault="00191D38" w:rsidP="001D0C3C">
      <w:pPr>
        <w:spacing w:line="360" w:lineRule="auto"/>
        <w:ind w:right="-93"/>
        <w:jc w:val="both"/>
        <w:rPr>
          <w:rFonts w:ascii="Palatino Linotype" w:hAnsi="Palatino Linotype" w:cs="Tahoma"/>
          <w:sz w:val="22"/>
          <w:szCs w:val="24"/>
          <w:lang w:val="es-ES"/>
        </w:rPr>
      </w:pPr>
    </w:p>
    <w:p w14:paraId="07116BF6" w14:textId="7B579EA2" w:rsidR="006C4FAD" w:rsidRDefault="007A5E74" w:rsidP="001D0C3C">
      <w:pPr>
        <w:spacing w:line="360" w:lineRule="auto"/>
        <w:jc w:val="both"/>
        <w:rPr>
          <w:rFonts w:ascii="Palatino Linotype" w:hAnsi="Palatino Linotype" w:cs="Tahoma"/>
          <w:sz w:val="22"/>
          <w:szCs w:val="24"/>
          <w:lang w:val="es-ES"/>
        </w:rPr>
      </w:pPr>
      <w:r w:rsidRPr="005B3636">
        <w:rPr>
          <w:rFonts w:ascii="Palatino Linotype" w:hAnsi="Palatino Linotype" w:cs="Tahoma"/>
          <w:sz w:val="22"/>
          <w:szCs w:val="24"/>
          <w:lang w:val="es-ES"/>
        </w:rPr>
        <w:t>Al respecto</w:t>
      </w:r>
      <w:r w:rsidR="004A42EE">
        <w:rPr>
          <w:rFonts w:ascii="Palatino Linotype" w:hAnsi="Palatino Linotype" w:cs="Tahoma"/>
          <w:sz w:val="22"/>
          <w:szCs w:val="24"/>
          <w:lang w:val="es-ES"/>
        </w:rPr>
        <w:t>,</w:t>
      </w:r>
      <w:r w:rsidR="00D41E5C">
        <w:rPr>
          <w:rFonts w:ascii="Palatino Linotype" w:hAnsi="Palatino Linotype" w:cs="Tahoma"/>
          <w:sz w:val="22"/>
          <w:szCs w:val="24"/>
          <w:lang w:val="es-ES"/>
        </w:rPr>
        <w:t xml:space="preserve"> con el propósito de verificar si </w:t>
      </w:r>
      <w:r w:rsidR="00EB10A5">
        <w:rPr>
          <w:rFonts w:ascii="Palatino Linotype" w:hAnsi="Palatino Linotype" w:cs="Tahoma"/>
          <w:sz w:val="22"/>
          <w:szCs w:val="24"/>
          <w:lang w:val="es-ES"/>
        </w:rPr>
        <w:t>la Universidad Politécnica del Valle de Toluca,</w:t>
      </w:r>
      <w:r w:rsidR="00D41E5C">
        <w:rPr>
          <w:rFonts w:ascii="Palatino Linotype" w:hAnsi="Palatino Linotype" w:cs="Tahoma"/>
          <w:sz w:val="22"/>
          <w:szCs w:val="24"/>
          <w:lang w:val="es-ES"/>
        </w:rPr>
        <w:t xml:space="preserve"> es competente para generar, poseer o administrar la información que la Particular manifestó que no le entregaron,</w:t>
      </w:r>
      <w:r w:rsidRPr="005B3636">
        <w:rPr>
          <w:rFonts w:ascii="Palatino Linotype" w:hAnsi="Palatino Linotype" w:cs="Tahoma"/>
          <w:sz w:val="22"/>
          <w:szCs w:val="24"/>
          <w:lang w:val="es-ES"/>
        </w:rPr>
        <w:t xml:space="preserve"> se llevó a cabo la revisión </w:t>
      </w:r>
      <w:r w:rsidR="006C4FAD">
        <w:rPr>
          <w:rFonts w:ascii="Palatino Linotype" w:hAnsi="Palatino Linotype" w:cs="Tahoma"/>
          <w:sz w:val="22"/>
          <w:szCs w:val="24"/>
          <w:lang w:val="es-ES"/>
        </w:rPr>
        <w:t xml:space="preserve">y análisis </w:t>
      </w:r>
      <w:r w:rsidRPr="005B3636">
        <w:rPr>
          <w:rFonts w:ascii="Palatino Linotype" w:hAnsi="Palatino Linotype" w:cs="Tahoma"/>
          <w:sz w:val="22"/>
          <w:szCs w:val="24"/>
          <w:lang w:val="es-ES"/>
        </w:rPr>
        <w:t>del marco normativo del Sujeto Obligado, publicado en el Portal de Información Pública</w:t>
      </w:r>
      <w:r w:rsidR="006C4FAD">
        <w:rPr>
          <w:rFonts w:ascii="Palatino Linotype" w:hAnsi="Palatino Linotype" w:cs="Tahoma"/>
          <w:sz w:val="22"/>
          <w:szCs w:val="24"/>
          <w:lang w:val="es-ES"/>
        </w:rPr>
        <w:t xml:space="preserve"> de Oficio Mexiquense (IPOMEX), del cual </w:t>
      </w:r>
      <w:r w:rsidR="00317469">
        <w:rPr>
          <w:rFonts w:ascii="Palatino Linotype" w:hAnsi="Palatino Linotype" w:cs="Tahoma"/>
          <w:sz w:val="22"/>
          <w:szCs w:val="24"/>
          <w:lang w:val="es-ES"/>
        </w:rPr>
        <w:t>es importante citar</w:t>
      </w:r>
      <w:r w:rsidR="00D66AF2">
        <w:rPr>
          <w:rFonts w:ascii="Palatino Linotype" w:hAnsi="Palatino Linotype" w:cs="Tahoma"/>
          <w:sz w:val="22"/>
          <w:szCs w:val="24"/>
          <w:lang w:val="es-ES"/>
        </w:rPr>
        <w:t xml:space="preserve"> las disposiciones jurídicas</w:t>
      </w:r>
      <w:r w:rsidR="006C4FAD">
        <w:rPr>
          <w:rFonts w:ascii="Palatino Linotype" w:hAnsi="Palatino Linotype" w:cs="Tahoma"/>
          <w:sz w:val="22"/>
          <w:szCs w:val="24"/>
          <w:lang w:val="es-ES"/>
        </w:rPr>
        <w:t xml:space="preserve"> siguiente</w:t>
      </w:r>
      <w:r w:rsidR="00D66AF2">
        <w:rPr>
          <w:rFonts w:ascii="Palatino Linotype" w:hAnsi="Palatino Linotype" w:cs="Tahoma"/>
          <w:sz w:val="22"/>
          <w:szCs w:val="24"/>
          <w:lang w:val="es-ES"/>
        </w:rPr>
        <w:t>s</w:t>
      </w:r>
      <w:r w:rsidR="006C4FAD">
        <w:rPr>
          <w:rFonts w:ascii="Palatino Linotype" w:hAnsi="Palatino Linotype" w:cs="Tahoma"/>
          <w:sz w:val="22"/>
          <w:szCs w:val="24"/>
          <w:lang w:val="es-ES"/>
        </w:rPr>
        <w:t>:</w:t>
      </w:r>
    </w:p>
    <w:p w14:paraId="27D5BC59" w14:textId="77777777" w:rsidR="009E7E56" w:rsidRDefault="009E7E56" w:rsidP="001D0C3C">
      <w:pPr>
        <w:spacing w:line="360" w:lineRule="auto"/>
        <w:jc w:val="both"/>
        <w:rPr>
          <w:rFonts w:ascii="Palatino Linotype" w:hAnsi="Palatino Linotype" w:cs="Tahoma"/>
          <w:sz w:val="22"/>
          <w:szCs w:val="24"/>
          <w:lang w:val="es-ES"/>
        </w:rPr>
      </w:pPr>
    </w:p>
    <w:p w14:paraId="4DA77846" w14:textId="24DE9ED0" w:rsidR="009E7E56" w:rsidRDefault="009E7E56" w:rsidP="009E7E56">
      <w:pPr>
        <w:spacing w:line="360" w:lineRule="auto"/>
        <w:ind w:left="567" w:right="567"/>
        <w:jc w:val="center"/>
        <w:rPr>
          <w:rFonts w:ascii="Palatino Linotype" w:hAnsi="Palatino Linotype" w:cs="Tahoma"/>
          <w:b/>
          <w:lang w:val="es-ES"/>
        </w:rPr>
      </w:pPr>
      <w:r w:rsidRPr="009E7E56">
        <w:rPr>
          <w:rFonts w:ascii="Palatino Linotype" w:hAnsi="Palatino Linotype" w:cs="Tahoma"/>
          <w:b/>
          <w:lang w:val="es-ES"/>
        </w:rPr>
        <w:t>DECRETO DEL EJECUTIVO DEL ESTADO POR EL QUE SE CREA EL</w:t>
      </w:r>
      <w:r>
        <w:rPr>
          <w:rFonts w:ascii="Palatino Linotype" w:hAnsi="Palatino Linotype" w:cs="Tahoma"/>
          <w:b/>
          <w:lang w:val="es-ES"/>
        </w:rPr>
        <w:t xml:space="preserve"> </w:t>
      </w:r>
      <w:r w:rsidRPr="009E7E56">
        <w:rPr>
          <w:rFonts w:ascii="Palatino Linotype" w:hAnsi="Palatino Linotype" w:cs="Tahoma"/>
          <w:b/>
          <w:lang w:val="es-ES"/>
        </w:rPr>
        <w:t>ORGANISMO PÚBLICO DESCENTRALIZADO DE CARÁCTER ESTATAL DENOMINADO UNIVERSIDAD POLITÉCNICA DEL VALLE DE TOLUCA.</w:t>
      </w:r>
    </w:p>
    <w:p w14:paraId="0B7F64D0" w14:textId="77777777" w:rsidR="009E7E56" w:rsidRDefault="009E7E56" w:rsidP="009E7E56">
      <w:pPr>
        <w:spacing w:line="360" w:lineRule="auto"/>
        <w:ind w:left="567" w:right="567"/>
        <w:jc w:val="center"/>
        <w:rPr>
          <w:rFonts w:ascii="Palatino Linotype" w:hAnsi="Palatino Linotype" w:cs="Tahoma"/>
          <w:b/>
          <w:lang w:val="es-ES"/>
        </w:rPr>
      </w:pPr>
    </w:p>
    <w:p w14:paraId="314B2B79" w14:textId="502E06B2" w:rsidR="009E7E56" w:rsidRDefault="009E7E56" w:rsidP="009E7E56">
      <w:pPr>
        <w:spacing w:line="360" w:lineRule="auto"/>
        <w:ind w:left="567" w:right="567"/>
        <w:jc w:val="both"/>
        <w:rPr>
          <w:rFonts w:ascii="Palatino Linotype" w:hAnsi="Palatino Linotype" w:cs="Tahoma"/>
          <w:lang w:val="es-ES"/>
        </w:rPr>
      </w:pPr>
      <w:r>
        <w:rPr>
          <w:rFonts w:ascii="Palatino Linotype" w:hAnsi="Palatino Linotype" w:cs="Tahoma"/>
          <w:b/>
          <w:lang w:val="es-ES"/>
        </w:rPr>
        <w:t xml:space="preserve">Artículo 1.- </w:t>
      </w:r>
      <w:r>
        <w:rPr>
          <w:rFonts w:ascii="Palatino Linotype" w:hAnsi="Palatino Linotype" w:cs="Tahoma"/>
          <w:lang w:val="es-ES"/>
        </w:rPr>
        <w:t xml:space="preserve">Se crea </w:t>
      </w:r>
      <w:r w:rsidRPr="009E7E56">
        <w:rPr>
          <w:rFonts w:ascii="Palatino Linotype" w:hAnsi="Palatino Linotype" w:cs="Tahoma"/>
          <w:b/>
          <w:lang w:val="es-ES"/>
        </w:rPr>
        <w:t>la Universidad Politécnica del Valle de Toluca</w:t>
      </w:r>
      <w:r>
        <w:rPr>
          <w:rFonts w:ascii="Palatino Linotype" w:hAnsi="Palatino Linotype" w:cs="Tahoma"/>
          <w:lang w:val="es-ES"/>
        </w:rPr>
        <w:t xml:space="preserve"> como un </w:t>
      </w:r>
      <w:r w:rsidRPr="009E7E56">
        <w:rPr>
          <w:rFonts w:ascii="Palatino Linotype" w:hAnsi="Palatino Linotype" w:cs="Tahoma"/>
          <w:b/>
          <w:lang w:val="es-ES"/>
        </w:rPr>
        <w:t>organismo público descentralizado</w:t>
      </w:r>
      <w:r>
        <w:rPr>
          <w:rFonts w:ascii="Palatino Linotype" w:hAnsi="Palatino Linotype" w:cs="Tahoma"/>
          <w:lang w:val="es-ES"/>
        </w:rPr>
        <w:t xml:space="preserve"> del Gobierno del Estado de México, con personalidad jurídica y patrimonio propios, con domicilio social en uno de los municipios del Valle de Toluca; misma que estará sectorizada a la Secretaría de Educación.</w:t>
      </w:r>
    </w:p>
    <w:p w14:paraId="546F62CC" w14:textId="5C7458C6" w:rsidR="009E7E56" w:rsidRPr="009E7E56" w:rsidRDefault="009E7E56" w:rsidP="009E7E56">
      <w:pPr>
        <w:spacing w:line="360" w:lineRule="auto"/>
        <w:ind w:left="567" w:right="567"/>
        <w:jc w:val="both"/>
        <w:rPr>
          <w:rFonts w:ascii="Palatino Linotype" w:hAnsi="Palatino Linotype" w:cs="Tahoma"/>
          <w:lang w:val="es-ES"/>
        </w:rPr>
      </w:pPr>
      <w:r>
        <w:rPr>
          <w:rFonts w:ascii="Palatino Linotype" w:hAnsi="Palatino Linotype" w:cs="Tahoma"/>
          <w:b/>
          <w:lang w:val="es-ES"/>
        </w:rPr>
        <w:t>…</w:t>
      </w:r>
    </w:p>
    <w:p w14:paraId="6B6D97C6" w14:textId="77777777" w:rsidR="00EB10A5" w:rsidRDefault="00EB10A5" w:rsidP="001D0C3C">
      <w:pPr>
        <w:spacing w:line="360" w:lineRule="auto"/>
        <w:jc w:val="both"/>
        <w:rPr>
          <w:rFonts w:ascii="Palatino Linotype" w:hAnsi="Palatino Linotype" w:cs="Tahoma"/>
          <w:sz w:val="22"/>
          <w:szCs w:val="24"/>
          <w:lang w:val="es-ES"/>
        </w:rPr>
      </w:pPr>
    </w:p>
    <w:p w14:paraId="45AE5DE2" w14:textId="2E4D69C0" w:rsidR="006C4FAD" w:rsidRDefault="00317469" w:rsidP="00D66AF2">
      <w:pPr>
        <w:spacing w:line="360" w:lineRule="auto"/>
        <w:ind w:left="567" w:right="567"/>
        <w:jc w:val="center"/>
        <w:rPr>
          <w:rFonts w:ascii="Palatino Linotype" w:hAnsi="Palatino Linotype" w:cs="Tahoma"/>
          <w:b/>
          <w:lang w:val="es-ES"/>
        </w:rPr>
      </w:pPr>
      <w:r w:rsidRPr="00D66AF2">
        <w:rPr>
          <w:rFonts w:ascii="Palatino Linotype" w:hAnsi="Palatino Linotype" w:cs="Tahoma"/>
          <w:b/>
          <w:lang w:val="es-ES"/>
        </w:rPr>
        <w:t>Reglamento Interior de la Universidad Polit</w:t>
      </w:r>
      <w:r w:rsidR="00D66AF2" w:rsidRPr="00D66AF2">
        <w:rPr>
          <w:rFonts w:ascii="Palatino Linotype" w:hAnsi="Palatino Linotype" w:cs="Tahoma"/>
          <w:b/>
          <w:lang w:val="es-ES"/>
        </w:rPr>
        <w:t>écnica del Valle de Toluca</w:t>
      </w:r>
    </w:p>
    <w:p w14:paraId="21C3EE21" w14:textId="77777777" w:rsidR="00D66AF2" w:rsidRPr="00D66AF2" w:rsidRDefault="00D66AF2" w:rsidP="00D66AF2">
      <w:pPr>
        <w:spacing w:line="360" w:lineRule="auto"/>
        <w:ind w:left="567" w:right="567"/>
        <w:jc w:val="center"/>
        <w:rPr>
          <w:rFonts w:ascii="Palatino Linotype" w:hAnsi="Palatino Linotype" w:cs="Tahoma"/>
          <w:b/>
          <w:lang w:val="es-ES"/>
        </w:rPr>
      </w:pPr>
    </w:p>
    <w:p w14:paraId="7C00EADD" w14:textId="512EFDE0" w:rsidR="00D66AF2" w:rsidRPr="00D66AF2" w:rsidRDefault="00D66AF2" w:rsidP="00D66AF2">
      <w:pPr>
        <w:spacing w:line="360" w:lineRule="auto"/>
        <w:ind w:left="567" w:right="567"/>
        <w:jc w:val="both"/>
        <w:rPr>
          <w:rFonts w:ascii="Palatino Linotype" w:hAnsi="Palatino Linotype" w:cs="Tahoma"/>
          <w:lang w:val="es-ES"/>
        </w:rPr>
      </w:pPr>
      <w:r w:rsidRPr="00D66AF2">
        <w:rPr>
          <w:rFonts w:ascii="Palatino Linotype" w:hAnsi="Palatino Linotype" w:cs="Tahoma"/>
          <w:b/>
          <w:lang w:val="es-ES"/>
        </w:rPr>
        <w:t>Artículo 10.-</w:t>
      </w:r>
      <w:r w:rsidRPr="00D66AF2">
        <w:rPr>
          <w:rFonts w:ascii="Palatino Linotype" w:hAnsi="Palatino Linotype" w:cs="Tahoma"/>
          <w:lang w:val="es-ES"/>
        </w:rPr>
        <w:t xml:space="preserve"> La Universidad estará a cargo de un Rector, quien tendrá las atribuciones siguientes:</w:t>
      </w:r>
    </w:p>
    <w:p w14:paraId="455C202F" w14:textId="019722E3" w:rsidR="00D66AF2" w:rsidRPr="00D66AF2" w:rsidRDefault="00D66AF2" w:rsidP="00D66AF2">
      <w:pPr>
        <w:spacing w:line="360" w:lineRule="auto"/>
        <w:ind w:left="567" w:right="567"/>
        <w:jc w:val="both"/>
        <w:rPr>
          <w:rFonts w:ascii="Palatino Linotype" w:hAnsi="Palatino Linotype" w:cs="Tahoma"/>
          <w:lang w:val="es-ES"/>
        </w:rPr>
      </w:pPr>
      <w:r w:rsidRPr="00D66AF2">
        <w:rPr>
          <w:rFonts w:ascii="Palatino Linotype" w:hAnsi="Palatino Linotype" w:cs="Tahoma"/>
          <w:lang w:val="es-ES"/>
        </w:rPr>
        <w:t>I. a VI. …</w:t>
      </w:r>
    </w:p>
    <w:p w14:paraId="12CE5B09" w14:textId="51585906" w:rsidR="00D66AF2" w:rsidRPr="00D66AF2" w:rsidRDefault="00D66AF2" w:rsidP="00D66AF2">
      <w:pPr>
        <w:spacing w:line="360" w:lineRule="auto"/>
        <w:ind w:left="567" w:right="567"/>
        <w:jc w:val="both"/>
        <w:rPr>
          <w:rFonts w:ascii="Palatino Linotype" w:hAnsi="Palatino Linotype" w:cs="Tahoma"/>
          <w:lang w:val="es-ES"/>
        </w:rPr>
      </w:pPr>
      <w:r w:rsidRPr="00D66AF2">
        <w:rPr>
          <w:rFonts w:ascii="Palatino Linotype" w:hAnsi="Palatino Linotype" w:cs="Tahoma"/>
          <w:lang w:val="es-ES"/>
        </w:rPr>
        <w:t xml:space="preserve">VII. Emitir constancias o expedir copias certificadas de documentos existentes en sus </w:t>
      </w:r>
      <w:r w:rsidRPr="009E7E56">
        <w:rPr>
          <w:rFonts w:ascii="Palatino Linotype" w:hAnsi="Palatino Linotype" w:cs="Tahoma"/>
          <w:b/>
          <w:lang w:val="es-ES"/>
        </w:rPr>
        <w:t>archivos</w:t>
      </w:r>
      <w:r w:rsidRPr="00D66AF2">
        <w:rPr>
          <w:rFonts w:ascii="Palatino Linotype" w:hAnsi="Palatino Linotype" w:cs="Tahoma"/>
          <w:lang w:val="es-ES"/>
        </w:rPr>
        <w:t>.</w:t>
      </w:r>
    </w:p>
    <w:p w14:paraId="1E220727" w14:textId="474AFC42" w:rsidR="00D66AF2" w:rsidRDefault="00D66AF2" w:rsidP="00D66AF2">
      <w:pPr>
        <w:spacing w:line="360" w:lineRule="auto"/>
        <w:ind w:left="567" w:right="567"/>
        <w:jc w:val="both"/>
        <w:rPr>
          <w:rFonts w:ascii="Palatino Linotype" w:hAnsi="Palatino Linotype" w:cs="Tahoma"/>
          <w:lang w:val="es-ES"/>
        </w:rPr>
      </w:pPr>
      <w:r w:rsidRPr="00D66AF2">
        <w:rPr>
          <w:rFonts w:ascii="Palatino Linotype" w:hAnsi="Palatino Linotype" w:cs="Tahoma"/>
          <w:lang w:val="es-ES"/>
        </w:rPr>
        <w:t>…</w:t>
      </w:r>
    </w:p>
    <w:p w14:paraId="029A7AB6" w14:textId="77777777" w:rsidR="00D66AF2" w:rsidRDefault="00D66AF2" w:rsidP="00D66AF2">
      <w:pPr>
        <w:spacing w:line="360" w:lineRule="auto"/>
        <w:ind w:left="567" w:right="567"/>
        <w:jc w:val="both"/>
        <w:rPr>
          <w:rFonts w:ascii="Palatino Linotype" w:hAnsi="Palatino Linotype" w:cs="Tahoma"/>
          <w:lang w:val="es-ES"/>
        </w:rPr>
      </w:pPr>
    </w:p>
    <w:p w14:paraId="30FCD386" w14:textId="117501CC" w:rsidR="00D66AF2" w:rsidRDefault="00D66AF2" w:rsidP="00D66AF2">
      <w:pPr>
        <w:spacing w:line="360" w:lineRule="auto"/>
        <w:ind w:left="567" w:right="567"/>
        <w:jc w:val="both"/>
        <w:rPr>
          <w:rFonts w:ascii="Palatino Linotype" w:hAnsi="Palatino Linotype" w:cs="Tahoma"/>
        </w:rPr>
      </w:pPr>
      <w:r w:rsidRPr="00D66AF2">
        <w:rPr>
          <w:rFonts w:ascii="Palatino Linotype" w:hAnsi="Palatino Linotype" w:cs="Tahoma"/>
          <w:b/>
        </w:rPr>
        <w:t>Artículo 13.-</w:t>
      </w:r>
      <w:r w:rsidRPr="00D66AF2">
        <w:rPr>
          <w:rFonts w:ascii="Palatino Linotype" w:hAnsi="Palatino Linotype" w:cs="Tahoma"/>
        </w:rPr>
        <w:t xml:space="preserve"> Corresponde a las Direcciones y a la Subdirección, las atribuciones siguientes:</w:t>
      </w:r>
    </w:p>
    <w:p w14:paraId="18EB53DF" w14:textId="10173ECA" w:rsidR="00D66AF2" w:rsidRPr="00D66AF2" w:rsidRDefault="00D66AF2" w:rsidP="00D66AF2">
      <w:pPr>
        <w:spacing w:line="360" w:lineRule="auto"/>
        <w:ind w:left="567" w:right="567"/>
        <w:jc w:val="both"/>
        <w:rPr>
          <w:rFonts w:ascii="Palatino Linotype" w:hAnsi="Palatino Linotype" w:cs="Tahoma"/>
          <w:lang w:val="es-ES"/>
        </w:rPr>
      </w:pPr>
      <w:r w:rsidRPr="00D66AF2">
        <w:rPr>
          <w:rFonts w:ascii="Palatino Linotype" w:hAnsi="Palatino Linotype" w:cs="Tahoma"/>
          <w:lang w:val="es-ES"/>
        </w:rPr>
        <w:t xml:space="preserve">I. a </w:t>
      </w:r>
      <w:r>
        <w:rPr>
          <w:rFonts w:ascii="Palatino Linotype" w:hAnsi="Palatino Linotype" w:cs="Tahoma"/>
          <w:lang w:val="es-ES"/>
        </w:rPr>
        <w:t>X</w:t>
      </w:r>
      <w:r w:rsidRPr="00D66AF2">
        <w:rPr>
          <w:rFonts w:ascii="Palatino Linotype" w:hAnsi="Palatino Linotype" w:cs="Tahoma"/>
          <w:lang w:val="es-ES"/>
        </w:rPr>
        <w:t>V. …</w:t>
      </w:r>
    </w:p>
    <w:p w14:paraId="7B624EE3" w14:textId="7A004EFA" w:rsidR="00D66AF2" w:rsidRDefault="00D66AF2" w:rsidP="00D66AF2">
      <w:pPr>
        <w:spacing w:line="360" w:lineRule="auto"/>
        <w:ind w:left="567" w:right="567"/>
        <w:jc w:val="both"/>
        <w:rPr>
          <w:rFonts w:ascii="Palatino Linotype" w:hAnsi="Palatino Linotype" w:cs="Tahoma"/>
          <w:lang w:val="es-ES"/>
        </w:rPr>
      </w:pPr>
      <w:r w:rsidRPr="00D66AF2">
        <w:rPr>
          <w:rFonts w:ascii="Palatino Linotype" w:hAnsi="Palatino Linotype" w:cs="Tahoma"/>
          <w:lang w:val="es-ES"/>
        </w:rPr>
        <w:t xml:space="preserve">XVI. Expedir constancias o copias certificadas de los documentos existentes en sus </w:t>
      </w:r>
      <w:r w:rsidRPr="009E7E56">
        <w:rPr>
          <w:rFonts w:ascii="Palatino Linotype" w:hAnsi="Palatino Linotype" w:cs="Tahoma"/>
          <w:b/>
          <w:lang w:val="es-ES"/>
        </w:rPr>
        <w:t>archivos</w:t>
      </w:r>
      <w:r w:rsidRPr="00D66AF2">
        <w:rPr>
          <w:rFonts w:ascii="Palatino Linotype" w:hAnsi="Palatino Linotype" w:cs="Tahoma"/>
          <w:lang w:val="es-ES"/>
        </w:rPr>
        <w:t>,</w:t>
      </w:r>
      <w:r>
        <w:rPr>
          <w:rFonts w:ascii="Palatino Linotype" w:hAnsi="Palatino Linotype" w:cs="Tahoma"/>
          <w:lang w:val="es-ES"/>
        </w:rPr>
        <w:t xml:space="preserve"> </w:t>
      </w:r>
      <w:r w:rsidRPr="00D66AF2">
        <w:rPr>
          <w:rFonts w:ascii="Palatino Linotype" w:hAnsi="Palatino Linotype" w:cs="Tahoma"/>
          <w:lang w:val="es-ES"/>
        </w:rPr>
        <w:t>cuando se refieran a asuntos de su competencia.</w:t>
      </w:r>
    </w:p>
    <w:p w14:paraId="66D07E8F" w14:textId="0D7E5517" w:rsidR="00D66AF2" w:rsidRDefault="00D66AF2" w:rsidP="00D66AF2">
      <w:pPr>
        <w:spacing w:line="360" w:lineRule="auto"/>
        <w:ind w:left="567" w:right="567"/>
        <w:jc w:val="both"/>
        <w:rPr>
          <w:rFonts w:ascii="Palatino Linotype" w:hAnsi="Palatino Linotype" w:cs="Tahoma"/>
          <w:lang w:val="es-ES"/>
        </w:rPr>
      </w:pPr>
      <w:r>
        <w:rPr>
          <w:rFonts w:ascii="Palatino Linotype" w:hAnsi="Palatino Linotype" w:cs="Tahoma"/>
          <w:lang w:val="es-ES"/>
        </w:rPr>
        <w:t>…</w:t>
      </w:r>
    </w:p>
    <w:p w14:paraId="62F3D2E6" w14:textId="77777777" w:rsidR="003A584A" w:rsidRDefault="003A584A" w:rsidP="009E7E56">
      <w:pPr>
        <w:spacing w:line="360" w:lineRule="auto"/>
        <w:ind w:left="567" w:right="567"/>
        <w:jc w:val="center"/>
        <w:rPr>
          <w:rFonts w:ascii="Palatino Linotype" w:hAnsi="Palatino Linotype" w:cs="Tahoma"/>
          <w:b/>
          <w:bCs/>
        </w:rPr>
      </w:pPr>
    </w:p>
    <w:p w14:paraId="6832FC29" w14:textId="5878EBD1" w:rsidR="003A584A" w:rsidRDefault="003A584A" w:rsidP="003A584A">
      <w:pPr>
        <w:spacing w:line="360" w:lineRule="auto"/>
        <w:jc w:val="both"/>
        <w:rPr>
          <w:rFonts w:ascii="Palatino Linotype" w:hAnsi="Palatino Linotype" w:cs="Tahoma"/>
          <w:sz w:val="22"/>
          <w:szCs w:val="24"/>
          <w:lang w:val="es-ES"/>
        </w:rPr>
      </w:pPr>
      <w:r>
        <w:rPr>
          <w:rFonts w:ascii="Palatino Linotype" w:hAnsi="Palatino Linotype" w:cs="Tahoma"/>
          <w:sz w:val="22"/>
          <w:szCs w:val="24"/>
          <w:lang w:val="es-ES"/>
        </w:rPr>
        <w:t>De los preceptos citados, se advierte que la Universidad Politécnica del Valle de Toluca es un organismo descentralizado de carácter Estatal, dependiente del Poder Ejecutivo del Estado de México a través de la Secretaría de Educación, asimismo, tiene la atribución de contar con archivos en los que se resguardará</w:t>
      </w:r>
      <w:r w:rsidR="002F4B3B">
        <w:rPr>
          <w:rFonts w:ascii="Palatino Linotype" w:hAnsi="Palatino Linotype" w:cs="Tahoma"/>
          <w:sz w:val="22"/>
          <w:szCs w:val="24"/>
          <w:lang w:val="es-ES"/>
        </w:rPr>
        <w:t>n</w:t>
      </w:r>
      <w:r>
        <w:rPr>
          <w:rFonts w:ascii="Palatino Linotype" w:hAnsi="Palatino Linotype" w:cs="Tahoma"/>
          <w:sz w:val="22"/>
          <w:szCs w:val="24"/>
          <w:lang w:val="es-ES"/>
        </w:rPr>
        <w:t xml:space="preserve"> los documentos que sean de su competencia.</w:t>
      </w:r>
    </w:p>
    <w:p w14:paraId="3EEEBF70" w14:textId="77777777" w:rsidR="003A584A" w:rsidRDefault="003A584A" w:rsidP="003A584A">
      <w:pPr>
        <w:spacing w:line="360" w:lineRule="auto"/>
        <w:ind w:right="567"/>
        <w:rPr>
          <w:rFonts w:ascii="Palatino Linotype" w:hAnsi="Palatino Linotype" w:cs="Tahoma"/>
          <w:b/>
          <w:bCs/>
        </w:rPr>
      </w:pPr>
    </w:p>
    <w:p w14:paraId="1371D7A8" w14:textId="77447B07" w:rsidR="002F4B3B" w:rsidRDefault="002F4B3B" w:rsidP="002F4B3B">
      <w:pPr>
        <w:spacing w:line="360" w:lineRule="auto"/>
        <w:jc w:val="both"/>
        <w:rPr>
          <w:rFonts w:ascii="Palatino Linotype" w:hAnsi="Palatino Linotype" w:cs="Tahoma"/>
          <w:sz w:val="22"/>
          <w:szCs w:val="22"/>
          <w:lang w:val="es-ES"/>
        </w:rPr>
      </w:pPr>
      <w:r>
        <w:rPr>
          <w:rFonts w:ascii="Palatino Linotype" w:hAnsi="Palatino Linotype" w:cs="Tahoma"/>
          <w:bCs/>
          <w:sz w:val="22"/>
        </w:rPr>
        <w:t>La Ley de Documentos Administrativos e Históricos del Estado de México,</w:t>
      </w:r>
      <w:r w:rsidR="00EE7782">
        <w:rPr>
          <w:rFonts w:ascii="Palatino Linotype" w:hAnsi="Palatino Linotype" w:cs="Tahoma"/>
          <w:bCs/>
          <w:sz w:val="22"/>
        </w:rPr>
        <w:t xml:space="preserve"> publicada el veinticuatro de marzo de mil novecientos ochenta y seis en el Periódico Oficial “Gaceta del gobierno”, vigente hasta antes de la publicación de la Ley General de Archivos cuyo artículo Tercero Transitorio deroga </w:t>
      </w:r>
      <w:r w:rsidR="00EE7782" w:rsidRPr="00EE7782">
        <w:rPr>
          <w:rFonts w:ascii="Palatino Linotype" w:hAnsi="Palatino Linotype" w:cs="Tahoma"/>
          <w:bCs/>
          <w:sz w:val="22"/>
        </w:rPr>
        <w:t>todas aquellas disposiciones que</w:t>
      </w:r>
      <w:r w:rsidR="00EE7782">
        <w:rPr>
          <w:rFonts w:ascii="Palatino Linotype" w:hAnsi="Palatino Linotype" w:cs="Tahoma"/>
          <w:bCs/>
          <w:sz w:val="22"/>
        </w:rPr>
        <w:t xml:space="preserve"> la contravengan; </w:t>
      </w:r>
      <w:r>
        <w:rPr>
          <w:rFonts w:ascii="Palatino Linotype" w:hAnsi="Palatino Linotype" w:cs="Tahoma"/>
          <w:bCs/>
          <w:sz w:val="22"/>
        </w:rPr>
        <w:t>señala</w:t>
      </w:r>
      <w:r w:rsidR="00EE7782">
        <w:rPr>
          <w:rFonts w:ascii="Palatino Linotype" w:hAnsi="Palatino Linotype" w:cs="Tahoma"/>
          <w:bCs/>
          <w:sz w:val="22"/>
        </w:rPr>
        <w:t>ba</w:t>
      </w:r>
      <w:r>
        <w:rPr>
          <w:rFonts w:ascii="Palatino Linotype" w:hAnsi="Palatino Linotype" w:cs="Tahoma"/>
          <w:bCs/>
          <w:sz w:val="22"/>
        </w:rPr>
        <w:t xml:space="preserve"> en su artículo 20, que el </w:t>
      </w:r>
      <w:r w:rsidRPr="002F4B3B">
        <w:rPr>
          <w:rFonts w:ascii="Palatino Linotype" w:hAnsi="Palatino Linotype" w:cs="Tahoma"/>
          <w:bCs/>
          <w:sz w:val="22"/>
        </w:rPr>
        <w:t>archivo de los organismos auxiliares, se integrará por los documentos físicos y electrónicos que de ellos emanen y los que le remita el Ejecutivo del Estado o cualquier otra autoridad particular.</w:t>
      </w:r>
      <w:r>
        <w:rPr>
          <w:rFonts w:ascii="Palatino Linotype" w:hAnsi="Palatino Linotype" w:cs="Tahoma"/>
          <w:bCs/>
          <w:sz w:val="22"/>
        </w:rPr>
        <w:t xml:space="preserve"> Asimismo, determina en el precepto 21, inciso a), que </w:t>
      </w:r>
      <w:r w:rsidRPr="002F4B3B">
        <w:rPr>
          <w:rFonts w:ascii="Palatino Linotype" w:hAnsi="Palatino Linotype" w:cs="Tahoma"/>
          <w:b/>
          <w:bCs/>
          <w:sz w:val="22"/>
          <w:u w:val="single"/>
        </w:rPr>
        <w:t>el</w:t>
      </w:r>
      <w:r w:rsidRPr="002F4B3B">
        <w:rPr>
          <w:rFonts w:ascii="Palatino Linotype" w:hAnsi="Palatino Linotype" w:cs="Tahoma"/>
          <w:bCs/>
          <w:sz w:val="22"/>
        </w:rPr>
        <w:t xml:space="preserve"> personal </w:t>
      </w:r>
      <w:r w:rsidRPr="002F4B3B">
        <w:rPr>
          <w:rFonts w:ascii="Palatino Linotype" w:hAnsi="Palatino Linotype" w:cs="Tahoma"/>
          <w:b/>
          <w:bCs/>
          <w:sz w:val="22"/>
          <w:u w:val="single"/>
        </w:rPr>
        <w:t>responsable de</w:t>
      </w:r>
      <w:r>
        <w:rPr>
          <w:rFonts w:ascii="Palatino Linotype" w:hAnsi="Palatino Linotype" w:cs="Tahoma"/>
          <w:bCs/>
          <w:sz w:val="22"/>
        </w:rPr>
        <w:t xml:space="preserve"> sus </w:t>
      </w:r>
      <w:r w:rsidRPr="002F4B3B">
        <w:rPr>
          <w:rFonts w:ascii="Palatino Linotype" w:hAnsi="Palatino Linotype" w:cs="Tahoma"/>
          <w:b/>
          <w:bCs/>
          <w:sz w:val="22"/>
          <w:u w:val="single"/>
        </w:rPr>
        <w:t>archivos</w:t>
      </w:r>
      <w:r>
        <w:rPr>
          <w:rFonts w:ascii="Palatino Linotype" w:hAnsi="Palatino Linotype" w:cs="Tahoma"/>
          <w:bCs/>
          <w:sz w:val="22"/>
        </w:rPr>
        <w:t xml:space="preserve"> </w:t>
      </w:r>
      <w:r w:rsidRPr="002F4B3B">
        <w:rPr>
          <w:rFonts w:ascii="Palatino Linotype" w:hAnsi="Palatino Linotype" w:cs="Tahoma"/>
          <w:b/>
          <w:bCs/>
          <w:sz w:val="22"/>
          <w:szCs w:val="22"/>
          <w:u w:val="single"/>
        </w:rPr>
        <w:t>establecerá</w:t>
      </w:r>
      <w:r w:rsidRPr="002F4B3B">
        <w:rPr>
          <w:rFonts w:ascii="Palatino Linotype" w:hAnsi="Palatino Linotype" w:cs="Tahoma"/>
          <w:b/>
          <w:sz w:val="22"/>
          <w:szCs w:val="22"/>
          <w:lang w:val="es-ES"/>
        </w:rPr>
        <w:t xml:space="preserve"> </w:t>
      </w:r>
      <w:r w:rsidRPr="002F4B3B">
        <w:rPr>
          <w:rFonts w:ascii="Palatino Linotype" w:hAnsi="Palatino Linotype" w:cs="Tahoma"/>
          <w:b/>
          <w:sz w:val="22"/>
          <w:szCs w:val="22"/>
          <w:u w:val="single"/>
          <w:lang w:val="es-ES"/>
        </w:rPr>
        <w:t>una</w:t>
      </w:r>
      <w:r w:rsidRPr="002F4B3B">
        <w:rPr>
          <w:rFonts w:ascii="Palatino Linotype" w:hAnsi="Palatino Linotype" w:cs="Tahoma"/>
          <w:sz w:val="22"/>
          <w:szCs w:val="22"/>
          <w:lang w:val="es-ES"/>
        </w:rPr>
        <w:t xml:space="preserve"> identificación, </w:t>
      </w:r>
      <w:r w:rsidRPr="002F4B3B">
        <w:rPr>
          <w:rFonts w:ascii="Palatino Linotype" w:hAnsi="Palatino Linotype" w:cs="Tahoma"/>
          <w:b/>
          <w:sz w:val="22"/>
          <w:szCs w:val="22"/>
          <w:u w:val="single"/>
          <w:lang w:val="es-ES"/>
        </w:rPr>
        <w:t>clasificación</w:t>
      </w:r>
      <w:r w:rsidRPr="002F4B3B">
        <w:rPr>
          <w:rFonts w:ascii="Palatino Linotype" w:hAnsi="Palatino Linotype" w:cs="Tahoma"/>
          <w:sz w:val="22"/>
          <w:szCs w:val="22"/>
          <w:lang w:val="es-ES"/>
        </w:rPr>
        <w:t xml:space="preserve"> y </w:t>
      </w:r>
      <w:r w:rsidRPr="002F4B3B">
        <w:rPr>
          <w:rFonts w:ascii="Palatino Linotype" w:hAnsi="Palatino Linotype" w:cs="Tahoma"/>
          <w:b/>
          <w:sz w:val="22"/>
          <w:szCs w:val="22"/>
          <w:lang w:val="es-ES"/>
        </w:rPr>
        <w:t>catalogación de documentos</w:t>
      </w:r>
      <w:r w:rsidRPr="002F4B3B">
        <w:rPr>
          <w:rFonts w:ascii="Palatino Linotype" w:hAnsi="Palatino Linotype" w:cs="Tahoma"/>
          <w:sz w:val="22"/>
          <w:szCs w:val="22"/>
          <w:lang w:val="es-ES"/>
        </w:rPr>
        <w:t xml:space="preserve"> a fin de que se proporcione el servicio de consulta con la debida oportunidad y eficacia. </w:t>
      </w:r>
    </w:p>
    <w:p w14:paraId="729E9CE8" w14:textId="77777777" w:rsidR="00095AA3" w:rsidRDefault="00095AA3" w:rsidP="002F4B3B">
      <w:pPr>
        <w:spacing w:line="360" w:lineRule="auto"/>
        <w:jc w:val="both"/>
        <w:rPr>
          <w:rFonts w:ascii="Palatino Linotype" w:hAnsi="Palatino Linotype" w:cs="Tahoma"/>
          <w:sz w:val="22"/>
          <w:szCs w:val="22"/>
          <w:lang w:val="es-ES"/>
        </w:rPr>
      </w:pPr>
    </w:p>
    <w:p w14:paraId="4D8A1B41" w14:textId="2C9798F9" w:rsidR="009E7E56" w:rsidRDefault="00095AA3" w:rsidP="00095AA3">
      <w:pPr>
        <w:spacing w:line="360" w:lineRule="auto"/>
        <w:jc w:val="both"/>
        <w:rPr>
          <w:rFonts w:ascii="Palatino Linotype" w:hAnsi="Palatino Linotype" w:cs="Tahoma"/>
          <w:bCs/>
          <w:sz w:val="22"/>
        </w:rPr>
      </w:pPr>
      <w:r>
        <w:rPr>
          <w:rFonts w:ascii="Palatino Linotype" w:hAnsi="Palatino Linotype" w:cs="Tahoma"/>
          <w:sz w:val="22"/>
          <w:szCs w:val="22"/>
          <w:lang w:val="es-ES"/>
        </w:rPr>
        <w:t xml:space="preserve">En este sentido, los </w:t>
      </w:r>
      <w:r w:rsidRPr="00095AA3">
        <w:rPr>
          <w:rFonts w:ascii="Palatino Linotype" w:hAnsi="Palatino Linotype" w:cs="Tahoma"/>
          <w:bCs/>
          <w:sz w:val="22"/>
        </w:rPr>
        <w:t>Lineamientos para la administración de documentos en el Estado de México</w:t>
      </w:r>
      <w:r>
        <w:rPr>
          <w:rFonts w:ascii="Palatino Linotype" w:hAnsi="Palatino Linotype" w:cs="Tahoma"/>
          <w:bCs/>
          <w:sz w:val="22"/>
        </w:rPr>
        <w:t xml:space="preserve">, </w:t>
      </w:r>
      <w:r w:rsidR="002F7D5D">
        <w:rPr>
          <w:rFonts w:ascii="Palatino Linotype" w:hAnsi="Palatino Linotype" w:cs="Tahoma"/>
          <w:bCs/>
          <w:sz w:val="22"/>
        </w:rPr>
        <w:t xml:space="preserve">establecen como uno de los Sujetos Obligados a su cumplimiento, las Dependencias y Organismos Auxiliares del Poder Ejecutivo del Estado de México, asimismo, </w:t>
      </w:r>
      <w:r>
        <w:rPr>
          <w:rFonts w:ascii="Palatino Linotype" w:hAnsi="Palatino Linotype" w:cs="Tahoma"/>
          <w:bCs/>
          <w:sz w:val="22"/>
        </w:rPr>
        <w:t>señalan en su artículo 4</w:t>
      </w:r>
      <w:r w:rsidR="001C50A4">
        <w:rPr>
          <w:rFonts w:ascii="Palatino Linotype" w:hAnsi="Palatino Linotype" w:cs="Tahoma"/>
          <w:bCs/>
          <w:sz w:val="22"/>
        </w:rPr>
        <w:t>°</w:t>
      </w:r>
      <w:r>
        <w:rPr>
          <w:rFonts w:ascii="Palatino Linotype" w:hAnsi="Palatino Linotype" w:cs="Tahoma"/>
          <w:bCs/>
          <w:sz w:val="22"/>
        </w:rPr>
        <w:t>, qué se entiende por Catálogo de Disposición Documental, Clasificación Archivística y Cuadro de Clasificación Archivística, considerando las definiciones siguientes:</w:t>
      </w:r>
    </w:p>
    <w:p w14:paraId="3F56C4F3" w14:textId="77777777" w:rsidR="00095AA3" w:rsidRDefault="00095AA3" w:rsidP="00095AA3">
      <w:pPr>
        <w:spacing w:line="360" w:lineRule="auto"/>
        <w:jc w:val="both"/>
        <w:rPr>
          <w:rFonts w:ascii="Palatino Linotype" w:hAnsi="Palatino Linotype" w:cs="Tahoma"/>
          <w:bCs/>
          <w:sz w:val="22"/>
        </w:rPr>
      </w:pPr>
    </w:p>
    <w:p w14:paraId="2270BDE3" w14:textId="2CC920C3" w:rsidR="00095AA3" w:rsidRDefault="00095AA3" w:rsidP="00095AA3">
      <w:pPr>
        <w:spacing w:line="360" w:lineRule="auto"/>
        <w:ind w:left="567" w:right="567"/>
        <w:jc w:val="both"/>
        <w:rPr>
          <w:rFonts w:ascii="Palatino Linotype" w:hAnsi="Palatino Linotype" w:cs="Tahoma"/>
          <w:szCs w:val="24"/>
        </w:rPr>
      </w:pPr>
      <w:r w:rsidRPr="003A584A">
        <w:rPr>
          <w:rFonts w:ascii="Palatino Linotype" w:hAnsi="Palatino Linotype" w:cs="Tahoma"/>
          <w:b/>
          <w:bCs/>
          <w:szCs w:val="24"/>
        </w:rPr>
        <w:t xml:space="preserve">XIII. Catálogo de Disposición Documental: </w:t>
      </w:r>
      <w:r w:rsidRPr="00095AA3">
        <w:rPr>
          <w:rFonts w:ascii="Palatino Linotype" w:hAnsi="Palatino Linotype" w:cs="Tahoma"/>
          <w:szCs w:val="24"/>
          <w:u w:val="single"/>
        </w:rPr>
        <w:t>Registro general y sistemático</w:t>
      </w:r>
      <w:r w:rsidRPr="003A584A">
        <w:rPr>
          <w:rFonts w:ascii="Palatino Linotype" w:hAnsi="Palatino Linotype" w:cs="Tahoma"/>
          <w:szCs w:val="24"/>
        </w:rPr>
        <w:t xml:space="preserve"> que establece las políticas y criterios </w:t>
      </w:r>
      <w:r w:rsidRPr="00095AA3">
        <w:rPr>
          <w:rFonts w:ascii="Palatino Linotype" w:hAnsi="Palatino Linotype" w:cs="Tahoma"/>
          <w:szCs w:val="24"/>
          <w:u w:val="single"/>
        </w:rPr>
        <w:t>sobre la conservación y vigencia de los documentos de Archivo</w:t>
      </w:r>
      <w:r w:rsidRPr="003A584A">
        <w:rPr>
          <w:rFonts w:ascii="Palatino Linotype" w:hAnsi="Palatino Linotype" w:cs="Tahoma"/>
          <w:szCs w:val="24"/>
        </w:rPr>
        <w:t xml:space="preserve"> a lo largo de su ciclo de vida, y en el cual debe tomarse en cuenta</w:t>
      </w:r>
      <w:r>
        <w:rPr>
          <w:rFonts w:ascii="Palatino Linotype" w:hAnsi="Palatino Linotype" w:cs="Tahoma"/>
          <w:szCs w:val="24"/>
        </w:rPr>
        <w:t xml:space="preserve"> </w:t>
      </w:r>
      <w:r w:rsidRPr="003A584A">
        <w:rPr>
          <w:rFonts w:ascii="Palatino Linotype" w:hAnsi="Palatino Linotype" w:cs="Tahoma"/>
          <w:szCs w:val="24"/>
        </w:rPr>
        <w:t>también el tratamiento que por ley o disposición jurídica se da a ciertos documentos. Establece los valores documentales,</w:t>
      </w:r>
      <w:r>
        <w:rPr>
          <w:rFonts w:ascii="Palatino Linotype" w:hAnsi="Palatino Linotype" w:cs="Tahoma"/>
          <w:szCs w:val="24"/>
        </w:rPr>
        <w:t xml:space="preserve"> </w:t>
      </w:r>
      <w:r w:rsidRPr="003A584A">
        <w:rPr>
          <w:rFonts w:ascii="Palatino Linotype" w:hAnsi="Palatino Linotype" w:cs="Tahoma"/>
          <w:szCs w:val="24"/>
        </w:rPr>
        <w:t>los plazos de conservación, la vigencia documental y el destino final de los documentos.</w:t>
      </w:r>
    </w:p>
    <w:p w14:paraId="3BF7A4C4" w14:textId="74FF518F" w:rsidR="00095AA3" w:rsidRDefault="00095AA3" w:rsidP="00095AA3">
      <w:pPr>
        <w:spacing w:line="360" w:lineRule="auto"/>
        <w:ind w:left="567" w:right="567"/>
        <w:jc w:val="both"/>
        <w:rPr>
          <w:rFonts w:ascii="Palatino Linotype" w:hAnsi="Palatino Linotype" w:cs="Tahoma"/>
          <w:szCs w:val="24"/>
        </w:rPr>
      </w:pPr>
      <w:r w:rsidRPr="003A584A">
        <w:rPr>
          <w:rFonts w:ascii="Palatino Linotype" w:hAnsi="Palatino Linotype" w:cs="Tahoma"/>
          <w:b/>
          <w:bCs/>
          <w:szCs w:val="24"/>
        </w:rPr>
        <w:t xml:space="preserve">XVI. Clasificación Archivística: </w:t>
      </w:r>
      <w:r w:rsidRPr="003A584A">
        <w:rPr>
          <w:rFonts w:ascii="Palatino Linotype" w:hAnsi="Palatino Linotype" w:cs="Tahoma"/>
          <w:szCs w:val="24"/>
        </w:rPr>
        <w:t xml:space="preserve">Operación archivística que consiste en el </w:t>
      </w:r>
      <w:r w:rsidRPr="00095AA3">
        <w:rPr>
          <w:rFonts w:ascii="Palatino Linotype" w:hAnsi="Palatino Linotype" w:cs="Tahoma"/>
          <w:szCs w:val="24"/>
          <w:u w:val="single"/>
        </w:rPr>
        <w:t>establecimiento de las categorías o grupos que reflejan la estructura jerárquica</w:t>
      </w:r>
      <w:r w:rsidRPr="003A584A">
        <w:rPr>
          <w:rFonts w:ascii="Palatino Linotype" w:hAnsi="Palatino Linotype" w:cs="Tahoma"/>
          <w:szCs w:val="24"/>
        </w:rPr>
        <w:t xml:space="preserve"> del fondo; </w:t>
      </w:r>
      <w:r w:rsidRPr="003A584A">
        <w:rPr>
          <w:rFonts w:ascii="Palatino Linotype" w:hAnsi="Palatino Linotype" w:cs="Tahoma"/>
          <w:szCs w:val="24"/>
        </w:rPr>
        <w:lastRenderedPageBreak/>
        <w:t xml:space="preserve">es el primer paso del proceso de organización. </w:t>
      </w:r>
      <w:r w:rsidRPr="00095AA3">
        <w:rPr>
          <w:rFonts w:ascii="Palatino Linotype" w:hAnsi="Palatino Linotype" w:cs="Tahoma"/>
          <w:szCs w:val="24"/>
          <w:u w:val="single"/>
        </w:rPr>
        <w:t>Consiste en separar los documentos</w:t>
      </w:r>
      <w:r w:rsidRPr="003A584A">
        <w:rPr>
          <w:rFonts w:ascii="Palatino Linotype" w:hAnsi="Palatino Linotype" w:cs="Tahoma"/>
          <w:szCs w:val="24"/>
        </w:rPr>
        <w:t xml:space="preserve"> en </w:t>
      </w:r>
      <w:r w:rsidRPr="00095AA3">
        <w:rPr>
          <w:rFonts w:ascii="Palatino Linotype" w:hAnsi="Palatino Linotype" w:cs="Tahoma"/>
          <w:szCs w:val="24"/>
          <w:u w:val="single"/>
        </w:rPr>
        <w:t>grupos y categorías</w:t>
      </w:r>
      <w:r w:rsidRPr="003A584A">
        <w:rPr>
          <w:rFonts w:ascii="Palatino Linotype" w:hAnsi="Palatino Linotype" w:cs="Tahoma"/>
          <w:szCs w:val="24"/>
        </w:rPr>
        <w:t xml:space="preserve"> según la estructura orgánica y/o funcional de la entidad productora o, si se trata de un</w:t>
      </w:r>
      <w:r>
        <w:rPr>
          <w:rFonts w:ascii="Palatino Linotype" w:hAnsi="Palatino Linotype" w:cs="Tahoma"/>
          <w:szCs w:val="24"/>
        </w:rPr>
        <w:t xml:space="preserve"> </w:t>
      </w:r>
      <w:r w:rsidRPr="003A584A">
        <w:rPr>
          <w:rFonts w:ascii="Palatino Linotype" w:hAnsi="Palatino Linotype" w:cs="Tahoma"/>
          <w:szCs w:val="24"/>
        </w:rPr>
        <w:t>fondo particular, con las actividades de la persona que generó los documentos, o bien con la temática de los mismos en el</w:t>
      </w:r>
      <w:r>
        <w:rPr>
          <w:rFonts w:ascii="Palatino Linotype" w:hAnsi="Palatino Linotype" w:cs="Tahoma"/>
          <w:szCs w:val="24"/>
        </w:rPr>
        <w:t xml:space="preserve"> </w:t>
      </w:r>
      <w:r w:rsidRPr="003A584A">
        <w:rPr>
          <w:rFonts w:ascii="Palatino Linotype" w:hAnsi="Palatino Linotype" w:cs="Tahoma"/>
          <w:szCs w:val="24"/>
        </w:rPr>
        <w:t>caso de las colecciones.</w:t>
      </w:r>
    </w:p>
    <w:p w14:paraId="0E6B7F68" w14:textId="0A85C647" w:rsidR="00095AA3" w:rsidRDefault="00095AA3" w:rsidP="00095AA3">
      <w:pPr>
        <w:spacing w:line="360" w:lineRule="auto"/>
        <w:ind w:left="567" w:right="567"/>
        <w:jc w:val="both"/>
        <w:rPr>
          <w:rFonts w:ascii="Palatino Linotype" w:hAnsi="Palatino Linotype" w:cs="Tahoma"/>
          <w:szCs w:val="24"/>
        </w:rPr>
      </w:pPr>
      <w:r w:rsidRPr="003A584A">
        <w:rPr>
          <w:rFonts w:ascii="Palatino Linotype" w:hAnsi="Palatino Linotype" w:cs="Tahoma"/>
          <w:b/>
          <w:bCs/>
          <w:szCs w:val="24"/>
        </w:rPr>
        <w:t xml:space="preserve">XXV. Cuadro General de Clasificación Archivística: </w:t>
      </w:r>
      <w:r w:rsidRPr="00095AA3">
        <w:rPr>
          <w:rFonts w:ascii="Palatino Linotype" w:hAnsi="Palatino Linotype" w:cs="Tahoma"/>
          <w:szCs w:val="24"/>
          <w:u w:val="single"/>
        </w:rPr>
        <w:t>Instrumento técnico</w:t>
      </w:r>
      <w:r w:rsidRPr="003A584A">
        <w:rPr>
          <w:rFonts w:ascii="Palatino Linotype" w:hAnsi="Palatino Linotype" w:cs="Tahoma"/>
          <w:szCs w:val="24"/>
        </w:rPr>
        <w:t xml:space="preserve"> que </w:t>
      </w:r>
      <w:r w:rsidRPr="00095AA3">
        <w:rPr>
          <w:rFonts w:ascii="Palatino Linotype" w:hAnsi="Palatino Linotype" w:cs="Tahoma"/>
          <w:szCs w:val="24"/>
          <w:u w:val="single"/>
        </w:rPr>
        <w:t>describe la estructura jerárquica y funcional documental de un Archivo</w:t>
      </w:r>
      <w:r w:rsidRPr="003A584A">
        <w:rPr>
          <w:rFonts w:ascii="Palatino Linotype" w:hAnsi="Palatino Linotype" w:cs="Tahoma"/>
          <w:szCs w:val="24"/>
        </w:rPr>
        <w:t>, con base en las atribuciones y funciones del órgano productor, en la que se establece un</w:t>
      </w:r>
      <w:r>
        <w:rPr>
          <w:rFonts w:ascii="Palatino Linotype" w:hAnsi="Palatino Linotype" w:cs="Tahoma"/>
          <w:szCs w:val="24"/>
        </w:rPr>
        <w:t xml:space="preserve"> </w:t>
      </w:r>
      <w:r w:rsidRPr="003A584A">
        <w:rPr>
          <w:rFonts w:ascii="Palatino Linotype" w:hAnsi="Palatino Linotype" w:cs="Tahoma"/>
          <w:szCs w:val="24"/>
        </w:rPr>
        <w:t>principio de diferenciación y estratificación de las diversas agrupaciones documentales que conforman el acervo de un</w:t>
      </w:r>
      <w:r>
        <w:rPr>
          <w:rFonts w:ascii="Palatino Linotype" w:hAnsi="Palatino Linotype" w:cs="Tahoma"/>
          <w:szCs w:val="24"/>
        </w:rPr>
        <w:t xml:space="preserve"> </w:t>
      </w:r>
      <w:r w:rsidRPr="003A584A">
        <w:rPr>
          <w:rFonts w:ascii="Palatino Linotype" w:hAnsi="Palatino Linotype" w:cs="Tahoma"/>
          <w:szCs w:val="24"/>
        </w:rPr>
        <w:t xml:space="preserve">ente público. De esta manera, </w:t>
      </w:r>
      <w:r w:rsidRPr="00095AA3">
        <w:rPr>
          <w:rFonts w:ascii="Palatino Linotype" w:hAnsi="Palatino Linotype" w:cs="Tahoma"/>
          <w:szCs w:val="24"/>
          <w:u w:val="single"/>
        </w:rPr>
        <w:t>los documentos se reúnen en agrupaciones naturales llamadas fondo, sección, serie, expediente y unidad documental</w:t>
      </w:r>
      <w:r w:rsidRPr="003A584A">
        <w:rPr>
          <w:rFonts w:ascii="Palatino Linotype" w:hAnsi="Palatino Linotype" w:cs="Tahoma"/>
          <w:szCs w:val="24"/>
        </w:rPr>
        <w:t>.</w:t>
      </w:r>
    </w:p>
    <w:p w14:paraId="12C2358F" w14:textId="77777777" w:rsidR="00095AA3" w:rsidRDefault="00095AA3" w:rsidP="00095AA3">
      <w:pPr>
        <w:spacing w:line="360" w:lineRule="auto"/>
        <w:jc w:val="both"/>
        <w:rPr>
          <w:rFonts w:ascii="Palatino Linotype" w:hAnsi="Palatino Linotype" w:cs="Tahoma"/>
          <w:bCs/>
          <w:sz w:val="22"/>
        </w:rPr>
      </w:pPr>
    </w:p>
    <w:p w14:paraId="5AFC621E" w14:textId="7C0B703D" w:rsidR="00A57F09" w:rsidRDefault="002F7D5D" w:rsidP="00095AA3">
      <w:pPr>
        <w:spacing w:line="360" w:lineRule="auto"/>
        <w:jc w:val="both"/>
        <w:rPr>
          <w:rFonts w:ascii="Palatino Linotype" w:hAnsi="Palatino Linotype" w:cs="Tahoma"/>
          <w:bCs/>
          <w:sz w:val="22"/>
        </w:rPr>
      </w:pPr>
      <w:r>
        <w:rPr>
          <w:rFonts w:ascii="Palatino Linotype" w:hAnsi="Palatino Linotype" w:cs="Tahoma"/>
          <w:bCs/>
          <w:sz w:val="22"/>
        </w:rPr>
        <w:t>De igual manera</w:t>
      </w:r>
      <w:r w:rsidR="00A57F09">
        <w:rPr>
          <w:rFonts w:ascii="Palatino Linotype" w:hAnsi="Palatino Linotype" w:cs="Tahoma"/>
          <w:bCs/>
          <w:sz w:val="22"/>
        </w:rPr>
        <w:t>, en sus artículos 7</w:t>
      </w:r>
      <w:r w:rsidR="00537F26">
        <w:rPr>
          <w:rFonts w:ascii="Palatino Linotype" w:hAnsi="Palatino Linotype" w:cs="Tahoma"/>
          <w:bCs/>
          <w:sz w:val="22"/>
        </w:rPr>
        <w:t>°</w:t>
      </w:r>
      <w:r w:rsidR="00A57F09">
        <w:rPr>
          <w:rFonts w:ascii="Palatino Linotype" w:hAnsi="Palatino Linotype" w:cs="Tahoma"/>
          <w:bCs/>
          <w:sz w:val="22"/>
        </w:rPr>
        <w:t>,</w:t>
      </w:r>
      <w:r>
        <w:rPr>
          <w:rFonts w:ascii="Palatino Linotype" w:hAnsi="Palatino Linotype" w:cs="Tahoma"/>
          <w:bCs/>
          <w:sz w:val="22"/>
        </w:rPr>
        <w:t xml:space="preserve"> 23, 24, 25, 47  y 48,</w:t>
      </w:r>
      <w:r w:rsidR="00A57F09">
        <w:rPr>
          <w:rFonts w:ascii="Palatino Linotype" w:hAnsi="Palatino Linotype" w:cs="Tahoma"/>
          <w:bCs/>
          <w:sz w:val="22"/>
        </w:rPr>
        <w:t xml:space="preserve"> establece</w:t>
      </w:r>
      <w:r w:rsidR="00537F26">
        <w:rPr>
          <w:rFonts w:ascii="Palatino Linotype" w:hAnsi="Palatino Linotype" w:cs="Tahoma"/>
          <w:bCs/>
          <w:sz w:val="22"/>
        </w:rPr>
        <w:t>n</w:t>
      </w:r>
      <w:r w:rsidR="00A57F09">
        <w:rPr>
          <w:rFonts w:ascii="Palatino Linotype" w:hAnsi="Palatino Linotype" w:cs="Tahoma"/>
          <w:bCs/>
          <w:sz w:val="22"/>
        </w:rPr>
        <w:t xml:space="preserve"> lo siguiente:</w:t>
      </w:r>
    </w:p>
    <w:p w14:paraId="687032A7" w14:textId="77777777" w:rsidR="00A57F09" w:rsidRDefault="00A57F09" w:rsidP="00095AA3">
      <w:pPr>
        <w:spacing w:line="360" w:lineRule="auto"/>
        <w:jc w:val="both"/>
        <w:rPr>
          <w:rFonts w:ascii="Palatino Linotype" w:hAnsi="Palatino Linotype" w:cs="Tahoma"/>
          <w:bCs/>
          <w:sz w:val="22"/>
        </w:rPr>
      </w:pPr>
    </w:p>
    <w:p w14:paraId="6E0811C2" w14:textId="3229C591" w:rsidR="00A57F09" w:rsidRPr="00A57F09" w:rsidRDefault="00A57F09" w:rsidP="00A57F09">
      <w:pPr>
        <w:spacing w:line="360" w:lineRule="auto"/>
        <w:ind w:left="567" w:right="567"/>
        <w:jc w:val="both"/>
        <w:rPr>
          <w:rFonts w:ascii="Palatino Linotype" w:hAnsi="Palatino Linotype" w:cs="Tahoma"/>
          <w:bCs/>
        </w:rPr>
      </w:pPr>
      <w:r w:rsidRPr="00A57F09">
        <w:rPr>
          <w:rFonts w:ascii="Palatino Linotype" w:hAnsi="Palatino Linotype" w:cs="Tahoma"/>
          <w:b/>
          <w:bCs/>
        </w:rPr>
        <w:t xml:space="preserve">Artículo 7. </w:t>
      </w:r>
      <w:r w:rsidRPr="00A57F09">
        <w:rPr>
          <w:rFonts w:ascii="Palatino Linotype" w:hAnsi="Palatino Linotype" w:cs="Tahoma"/>
          <w:bCs/>
        </w:rPr>
        <w:t>Es obligación de los servidores públicos custodiar y facilitar el acceso a los documentos que se encuentren bajo su resguardo en razón de sus atribuciones y de conformidad con la Ley de Transparencia, la Ley de Documentos y los presentes Lineamientos.</w:t>
      </w:r>
    </w:p>
    <w:p w14:paraId="3FE3ACAF" w14:textId="4CDF4AE2" w:rsidR="00A57F09" w:rsidRDefault="00A57F09" w:rsidP="00A57F09">
      <w:pPr>
        <w:spacing w:line="360" w:lineRule="auto"/>
        <w:ind w:left="567" w:right="567"/>
        <w:jc w:val="both"/>
        <w:rPr>
          <w:rFonts w:ascii="Palatino Linotype" w:hAnsi="Palatino Linotype" w:cs="Tahoma"/>
          <w:bCs/>
        </w:rPr>
      </w:pPr>
      <w:r w:rsidRPr="00A57F09">
        <w:rPr>
          <w:rFonts w:ascii="Palatino Linotype" w:hAnsi="Palatino Linotype" w:cs="Tahoma"/>
          <w:bCs/>
        </w:rPr>
        <w:t>Asimismo, tienen la obligación de organizar y conservar en buen estado físico los documentos, de conformidad con los presentes Lineamientos y con los criterios que se expidan para determinar los principios específicos que los rijan.</w:t>
      </w:r>
    </w:p>
    <w:p w14:paraId="5BAA8A63" w14:textId="77777777" w:rsidR="00A57F09" w:rsidRDefault="00A57F09" w:rsidP="00A57F09">
      <w:pPr>
        <w:spacing w:line="360" w:lineRule="auto"/>
        <w:ind w:left="567" w:right="567"/>
        <w:jc w:val="both"/>
        <w:rPr>
          <w:rFonts w:ascii="Palatino Linotype" w:hAnsi="Palatino Linotype" w:cs="Tahoma"/>
          <w:bCs/>
        </w:rPr>
      </w:pPr>
    </w:p>
    <w:p w14:paraId="325BAE2C" w14:textId="4EB04742" w:rsidR="00A57F09" w:rsidRDefault="00A57F09" w:rsidP="00A57F09">
      <w:pPr>
        <w:spacing w:line="360" w:lineRule="auto"/>
        <w:ind w:left="567" w:right="567"/>
        <w:jc w:val="both"/>
        <w:rPr>
          <w:rFonts w:ascii="Palatino Linotype" w:hAnsi="Palatino Linotype" w:cs="Tahoma"/>
          <w:bCs/>
        </w:rPr>
      </w:pPr>
      <w:r w:rsidRPr="00A57F09">
        <w:rPr>
          <w:rFonts w:ascii="Palatino Linotype" w:hAnsi="Palatino Linotype" w:cs="Tahoma"/>
          <w:b/>
          <w:bCs/>
        </w:rPr>
        <w:t xml:space="preserve">Artículo 23. </w:t>
      </w:r>
      <w:r w:rsidRPr="00A57F09">
        <w:rPr>
          <w:rFonts w:ascii="Palatino Linotype" w:hAnsi="Palatino Linotype" w:cs="Tahoma"/>
          <w:bCs/>
        </w:rPr>
        <w:t>Los Sujetos Obligados deberán establecer Unidades Documentales y Unidades Auxiliares de la Documentación, con</w:t>
      </w:r>
      <w:r>
        <w:rPr>
          <w:rFonts w:ascii="Palatino Linotype" w:hAnsi="Palatino Linotype" w:cs="Tahoma"/>
          <w:bCs/>
        </w:rPr>
        <w:t xml:space="preserve"> </w:t>
      </w:r>
      <w:r w:rsidRPr="00A57F09">
        <w:rPr>
          <w:rFonts w:ascii="Palatino Linotype" w:hAnsi="Palatino Linotype" w:cs="Tahoma"/>
          <w:bCs/>
        </w:rPr>
        <w:t>base en los requerimientos del servicio, a fin de permitir el trámite, organización, conservación y acceso de los documentos</w:t>
      </w:r>
      <w:r>
        <w:rPr>
          <w:rFonts w:ascii="Palatino Linotype" w:hAnsi="Palatino Linotype" w:cs="Tahoma"/>
          <w:bCs/>
        </w:rPr>
        <w:t xml:space="preserve"> </w:t>
      </w:r>
      <w:r w:rsidRPr="00A57F09">
        <w:rPr>
          <w:rFonts w:ascii="Palatino Linotype" w:hAnsi="Palatino Linotype" w:cs="Tahoma"/>
          <w:bCs/>
        </w:rPr>
        <w:t>generados y recibidos por las Unidades Administrativas, de conformidad con lo que al respecto establecen la Ley de Documentos,</w:t>
      </w:r>
      <w:r>
        <w:rPr>
          <w:rFonts w:ascii="Palatino Linotype" w:hAnsi="Palatino Linotype" w:cs="Tahoma"/>
          <w:bCs/>
        </w:rPr>
        <w:t xml:space="preserve"> </w:t>
      </w:r>
      <w:r w:rsidRPr="00A57F09">
        <w:rPr>
          <w:rFonts w:ascii="Palatino Linotype" w:hAnsi="Palatino Linotype" w:cs="Tahoma"/>
          <w:bCs/>
        </w:rPr>
        <w:t>los presentes Lineamientos y la normatividad en la materia que al efecto se emita, así como atendiendo las disposiciones de</w:t>
      </w:r>
      <w:r>
        <w:rPr>
          <w:rFonts w:ascii="Palatino Linotype" w:hAnsi="Palatino Linotype" w:cs="Tahoma"/>
          <w:bCs/>
        </w:rPr>
        <w:t xml:space="preserve"> </w:t>
      </w:r>
      <w:r w:rsidRPr="00A57F09">
        <w:rPr>
          <w:rFonts w:ascii="Palatino Linotype" w:hAnsi="Palatino Linotype" w:cs="Tahoma"/>
          <w:bCs/>
        </w:rPr>
        <w:t>transparencia y acceso a la información pública y protección de datos personales.</w:t>
      </w:r>
    </w:p>
    <w:p w14:paraId="388BE8E2" w14:textId="77777777" w:rsidR="00A57F09" w:rsidRPr="00A57F09" w:rsidRDefault="00A57F09" w:rsidP="00A57F09">
      <w:pPr>
        <w:spacing w:line="360" w:lineRule="auto"/>
        <w:ind w:left="567" w:right="567"/>
        <w:jc w:val="both"/>
        <w:rPr>
          <w:rFonts w:ascii="Palatino Linotype" w:hAnsi="Palatino Linotype" w:cs="Tahoma"/>
          <w:bCs/>
        </w:rPr>
      </w:pPr>
    </w:p>
    <w:p w14:paraId="0235AAC0" w14:textId="77777777" w:rsidR="00A57F09" w:rsidRPr="00A57F09" w:rsidRDefault="00A57F09" w:rsidP="00A57F09">
      <w:pPr>
        <w:spacing w:line="360" w:lineRule="auto"/>
        <w:ind w:left="567" w:right="567"/>
        <w:jc w:val="both"/>
        <w:rPr>
          <w:rFonts w:ascii="Palatino Linotype" w:hAnsi="Palatino Linotype" w:cs="Tahoma"/>
          <w:bCs/>
        </w:rPr>
      </w:pPr>
      <w:r w:rsidRPr="00A57F09">
        <w:rPr>
          <w:rFonts w:ascii="Palatino Linotype" w:hAnsi="Palatino Linotype" w:cs="Tahoma"/>
          <w:b/>
          <w:bCs/>
        </w:rPr>
        <w:t xml:space="preserve">Artículo 24. </w:t>
      </w:r>
      <w:r w:rsidRPr="00A57F09">
        <w:rPr>
          <w:rFonts w:ascii="Palatino Linotype" w:hAnsi="Palatino Linotype" w:cs="Tahoma"/>
          <w:bCs/>
        </w:rPr>
        <w:t>Son Unidades Documentales y Unidades Auxiliares de la Documentación de los Sujetos Obligados, las siguientes:</w:t>
      </w:r>
    </w:p>
    <w:p w14:paraId="5FE43647" w14:textId="77777777" w:rsidR="00A57F09" w:rsidRPr="00A57F09" w:rsidRDefault="00A57F09" w:rsidP="00A57F09">
      <w:pPr>
        <w:spacing w:line="360" w:lineRule="auto"/>
        <w:ind w:left="567" w:right="567"/>
        <w:jc w:val="both"/>
        <w:rPr>
          <w:rFonts w:ascii="Palatino Linotype" w:hAnsi="Palatino Linotype" w:cs="Tahoma"/>
          <w:bCs/>
        </w:rPr>
      </w:pPr>
      <w:r w:rsidRPr="00A57F09">
        <w:rPr>
          <w:rFonts w:ascii="Palatino Linotype" w:hAnsi="Palatino Linotype" w:cs="Tahoma"/>
          <w:bCs/>
        </w:rPr>
        <w:t>I. Archivos de Trámite;</w:t>
      </w:r>
    </w:p>
    <w:p w14:paraId="51033A47" w14:textId="77777777" w:rsidR="00A57F09" w:rsidRPr="00A57F09" w:rsidRDefault="00A57F09" w:rsidP="00A57F09">
      <w:pPr>
        <w:spacing w:line="360" w:lineRule="auto"/>
        <w:ind w:left="567" w:right="567"/>
        <w:jc w:val="both"/>
        <w:rPr>
          <w:rFonts w:ascii="Palatino Linotype" w:hAnsi="Palatino Linotype" w:cs="Tahoma"/>
          <w:bCs/>
        </w:rPr>
      </w:pPr>
      <w:r w:rsidRPr="00A57F09">
        <w:rPr>
          <w:rFonts w:ascii="Palatino Linotype" w:hAnsi="Palatino Linotype" w:cs="Tahoma"/>
          <w:bCs/>
        </w:rPr>
        <w:t>II. Archivos de Concentración;</w:t>
      </w:r>
    </w:p>
    <w:p w14:paraId="03DFA9A3" w14:textId="77777777" w:rsidR="00A57F09" w:rsidRPr="00A57F09" w:rsidRDefault="00A57F09" w:rsidP="00A57F09">
      <w:pPr>
        <w:spacing w:line="360" w:lineRule="auto"/>
        <w:ind w:left="567" w:right="567"/>
        <w:jc w:val="both"/>
        <w:rPr>
          <w:rFonts w:ascii="Palatino Linotype" w:hAnsi="Palatino Linotype" w:cs="Tahoma"/>
          <w:bCs/>
        </w:rPr>
      </w:pPr>
      <w:r w:rsidRPr="00A57F09">
        <w:rPr>
          <w:rFonts w:ascii="Palatino Linotype" w:hAnsi="Palatino Linotype" w:cs="Tahoma"/>
          <w:bCs/>
        </w:rPr>
        <w:t>III. Archivos Históricos;</w:t>
      </w:r>
    </w:p>
    <w:p w14:paraId="367B7EA6" w14:textId="77777777" w:rsidR="00A57F09" w:rsidRPr="00A57F09" w:rsidRDefault="00A57F09" w:rsidP="00A57F09">
      <w:pPr>
        <w:spacing w:line="360" w:lineRule="auto"/>
        <w:ind w:left="567" w:right="567"/>
        <w:jc w:val="both"/>
        <w:rPr>
          <w:rFonts w:ascii="Palatino Linotype" w:hAnsi="Palatino Linotype" w:cs="Tahoma"/>
          <w:bCs/>
        </w:rPr>
      </w:pPr>
      <w:r w:rsidRPr="00A57F09">
        <w:rPr>
          <w:rFonts w:ascii="Palatino Linotype" w:hAnsi="Palatino Linotype" w:cs="Tahoma"/>
          <w:bCs/>
        </w:rPr>
        <w:t>IV. Bibliotecas Especializadas;</w:t>
      </w:r>
    </w:p>
    <w:p w14:paraId="3AB67521" w14:textId="77777777" w:rsidR="00A57F09" w:rsidRPr="00A57F09" w:rsidRDefault="00A57F09" w:rsidP="00A57F09">
      <w:pPr>
        <w:spacing w:line="360" w:lineRule="auto"/>
        <w:ind w:left="567" w:right="567"/>
        <w:jc w:val="both"/>
        <w:rPr>
          <w:rFonts w:ascii="Palatino Linotype" w:hAnsi="Palatino Linotype" w:cs="Tahoma"/>
          <w:bCs/>
        </w:rPr>
      </w:pPr>
      <w:r w:rsidRPr="00A57F09">
        <w:rPr>
          <w:rFonts w:ascii="Palatino Linotype" w:hAnsi="Palatino Linotype" w:cs="Tahoma"/>
          <w:bCs/>
        </w:rPr>
        <w:t>V. Centros de Documentación;</w:t>
      </w:r>
    </w:p>
    <w:p w14:paraId="04B85021" w14:textId="77777777" w:rsidR="00A57F09" w:rsidRPr="00A57F09" w:rsidRDefault="00A57F09" w:rsidP="00A57F09">
      <w:pPr>
        <w:spacing w:line="360" w:lineRule="auto"/>
        <w:ind w:left="567" w:right="567"/>
        <w:jc w:val="both"/>
        <w:rPr>
          <w:rFonts w:ascii="Palatino Linotype" w:hAnsi="Palatino Linotype" w:cs="Tahoma"/>
          <w:bCs/>
        </w:rPr>
      </w:pPr>
      <w:r w:rsidRPr="00A57F09">
        <w:rPr>
          <w:rFonts w:ascii="Palatino Linotype" w:hAnsi="Palatino Linotype" w:cs="Tahoma"/>
          <w:bCs/>
        </w:rPr>
        <w:t>VI. Hemerotecas;</w:t>
      </w:r>
    </w:p>
    <w:p w14:paraId="56F8A376" w14:textId="2DE6AD00" w:rsidR="00A57F09" w:rsidRDefault="00A57F09" w:rsidP="00A57F09">
      <w:pPr>
        <w:spacing w:line="360" w:lineRule="auto"/>
        <w:ind w:left="567" w:right="567"/>
        <w:jc w:val="both"/>
        <w:rPr>
          <w:rFonts w:ascii="Palatino Linotype" w:hAnsi="Palatino Linotype" w:cs="Tahoma"/>
          <w:bCs/>
        </w:rPr>
      </w:pPr>
      <w:r w:rsidRPr="00A57F09">
        <w:rPr>
          <w:rFonts w:ascii="Palatino Linotype" w:hAnsi="Palatino Linotype" w:cs="Tahoma"/>
          <w:bCs/>
        </w:rPr>
        <w:t>VII. Mapotecas;</w:t>
      </w:r>
    </w:p>
    <w:p w14:paraId="737C07F2" w14:textId="77777777" w:rsidR="00A57F09" w:rsidRPr="00A57F09" w:rsidRDefault="00A57F09" w:rsidP="00A57F09">
      <w:pPr>
        <w:spacing w:line="360" w:lineRule="auto"/>
        <w:ind w:left="567" w:right="567"/>
        <w:jc w:val="both"/>
        <w:rPr>
          <w:rFonts w:ascii="Palatino Linotype" w:hAnsi="Palatino Linotype" w:cs="Tahoma"/>
          <w:bCs/>
        </w:rPr>
      </w:pPr>
      <w:r w:rsidRPr="00A57F09">
        <w:rPr>
          <w:rFonts w:ascii="Palatino Linotype" w:hAnsi="Palatino Linotype" w:cs="Tahoma"/>
          <w:bCs/>
        </w:rPr>
        <w:t>VIII. Unidades Audiovisuales;</w:t>
      </w:r>
    </w:p>
    <w:p w14:paraId="7849C72C" w14:textId="77777777" w:rsidR="00A57F09" w:rsidRPr="00A57F09" w:rsidRDefault="00A57F09" w:rsidP="00A57F09">
      <w:pPr>
        <w:spacing w:line="360" w:lineRule="auto"/>
        <w:ind w:left="567" w:right="567"/>
        <w:jc w:val="both"/>
        <w:rPr>
          <w:rFonts w:ascii="Palatino Linotype" w:hAnsi="Palatino Linotype" w:cs="Tahoma"/>
          <w:bCs/>
        </w:rPr>
      </w:pPr>
      <w:r w:rsidRPr="00A57F09">
        <w:rPr>
          <w:rFonts w:ascii="Palatino Linotype" w:hAnsi="Palatino Linotype" w:cs="Tahoma"/>
          <w:bCs/>
        </w:rPr>
        <w:t>IX. Unidades de Correspondencia;</w:t>
      </w:r>
    </w:p>
    <w:p w14:paraId="416AD15B" w14:textId="77777777" w:rsidR="00A57F09" w:rsidRPr="00A57F09" w:rsidRDefault="00A57F09" w:rsidP="00A57F09">
      <w:pPr>
        <w:spacing w:line="360" w:lineRule="auto"/>
        <w:ind w:left="567" w:right="567"/>
        <w:jc w:val="both"/>
        <w:rPr>
          <w:rFonts w:ascii="Palatino Linotype" w:hAnsi="Palatino Linotype" w:cs="Tahoma"/>
          <w:bCs/>
        </w:rPr>
      </w:pPr>
      <w:r w:rsidRPr="00A57F09">
        <w:rPr>
          <w:rFonts w:ascii="Palatino Linotype" w:hAnsi="Palatino Linotype" w:cs="Tahoma"/>
          <w:bCs/>
        </w:rPr>
        <w:t>X. Unidades de Reprografía;</w:t>
      </w:r>
    </w:p>
    <w:p w14:paraId="39EE58F7" w14:textId="77777777" w:rsidR="00A57F09" w:rsidRPr="00A57F09" w:rsidRDefault="00A57F09" w:rsidP="00A57F09">
      <w:pPr>
        <w:spacing w:line="360" w:lineRule="auto"/>
        <w:ind w:left="567" w:right="567"/>
        <w:jc w:val="both"/>
        <w:rPr>
          <w:rFonts w:ascii="Palatino Linotype" w:hAnsi="Palatino Linotype" w:cs="Tahoma"/>
          <w:bCs/>
        </w:rPr>
      </w:pPr>
      <w:r w:rsidRPr="00A57F09">
        <w:rPr>
          <w:rFonts w:ascii="Palatino Linotype" w:hAnsi="Palatino Linotype" w:cs="Tahoma"/>
          <w:bCs/>
        </w:rPr>
        <w:t>XI. Unidades de Restauración; y</w:t>
      </w:r>
    </w:p>
    <w:p w14:paraId="07D7CB75" w14:textId="77777777" w:rsidR="00A57F09" w:rsidRDefault="00A57F09" w:rsidP="00A57F09">
      <w:pPr>
        <w:spacing w:line="360" w:lineRule="auto"/>
        <w:ind w:left="567" w:right="567"/>
        <w:jc w:val="both"/>
        <w:rPr>
          <w:rFonts w:ascii="Palatino Linotype" w:hAnsi="Palatino Linotype" w:cs="Tahoma"/>
          <w:bCs/>
        </w:rPr>
      </w:pPr>
      <w:r w:rsidRPr="00A57F09">
        <w:rPr>
          <w:rFonts w:ascii="Palatino Linotype" w:hAnsi="Palatino Linotype" w:cs="Tahoma"/>
          <w:bCs/>
        </w:rPr>
        <w:t>XII. Todas aquellas existentes o que fueren creadas por los Sujetos Obligados.</w:t>
      </w:r>
    </w:p>
    <w:p w14:paraId="7474127E" w14:textId="77777777" w:rsidR="00A57F09" w:rsidRPr="00A57F09" w:rsidRDefault="00A57F09" w:rsidP="00A57F09">
      <w:pPr>
        <w:spacing w:line="360" w:lineRule="auto"/>
        <w:ind w:left="567" w:right="567"/>
        <w:jc w:val="both"/>
        <w:rPr>
          <w:rFonts w:ascii="Palatino Linotype" w:hAnsi="Palatino Linotype" w:cs="Tahoma"/>
          <w:bCs/>
        </w:rPr>
      </w:pPr>
    </w:p>
    <w:p w14:paraId="61C42F44" w14:textId="1DAC9B2F" w:rsidR="00A57F09" w:rsidRPr="00A57F09" w:rsidRDefault="00A57F09" w:rsidP="00A57F09">
      <w:pPr>
        <w:spacing w:line="360" w:lineRule="auto"/>
        <w:ind w:left="567" w:right="567"/>
        <w:jc w:val="both"/>
        <w:rPr>
          <w:rFonts w:ascii="Palatino Linotype" w:hAnsi="Palatino Linotype" w:cs="Tahoma"/>
          <w:bCs/>
        </w:rPr>
      </w:pPr>
      <w:r w:rsidRPr="00A57F09">
        <w:rPr>
          <w:rFonts w:ascii="Palatino Linotype" w:hAnsi="Palatino Linotype" w:cs="Tahoma"/>
          <w:b/>
          <w:bCs/>
        </w:rPr>
        <w:t xml:space="preserve">Artículo 25. </w:t>
      </w:r>
      <w:r w:rsidRPr="00A57F09">
        <w:rPr>
          <w:rFonts w:ascii="Palatino Linotype" w:hAnsi="Palatino Linotype" w:cs="Tahoma"/>
          <w:bCs/>
        </w:rPr>
        <w:t>Las Unidades Documentales y las Unidades Auxil</w:t>
      </w:r>
      <w:r>
        <w:rPr>
          <w:rFonts w:ascii="Palatino Linotype" w:hAnsi="Palatino Linotype" w:cs="Tahoma"/>
          <w:bCs/>
        </w:rPr>
        <w:t>iares de la Documentación estar</w:t>
      </w:r>
      <w:r w:rsidRPr="00A57F09">
        <w:rPr>
          <w:rFonts w:ascii="Palatino Linotype" w:hAnsi="Palatino Linotype" w:cs="Tahoma"/>
          <w:bCs/>
        </w:rPr>
        <w:t>án obligadas al cumplimiento de las</w:t>
      </w:r>
      <w:r>
        <w:rPr>
          <w:rFonts w:ascii="Palatino Linotype" w:hAnsi="Palatino Linotype" w:cs="Tahoma"/>
          <w:bCs/>
        </w:rPr>
        <w:t xml:space="preserve"> </w:t>
      </w:r>
      <w:r w:rsidRPr="00A57F09">
        <w:rPr>
          <w:rFonts w:ascii="Palatino Linotype" w:hAnsi="Palatino Linotype" w:cs="Tahoma"/>
          <w:bCs/>
        </w:rPr>
        <w:t>siguientes acciones:</w:t>
      </w:r>
    </w:p>
    <w:p w14:paraId="0ADF7096" w14:textId="562C6995" w:rsidR="00A57F09" w:rsidRPr="00A57F09" w:rsidRDefault="00A57F09" w:rsidP="00A57F09">
      <w:pPr>
        <w:spacing w:line="360" w:lineRule="auto"/>
        <w:ind w:left="567" w:right="567"/>
        <w:jc w:val="both"/>
        <w:rPr>
          <w:rFonts w:ascii="Palatino Linotype" w:hAnsi="Palatino Linotype" w:cs="Tahoma"/>
          <w:bCs/>
        </w:rPr>
      </w:pPr>
      <w:r w:rsidRPr="00A57F09">
        <w:rPr>
          <w:rFonts w:ascii="Palatino Linotype" w:hAnsi="Palatino Linotype" w:cs="Tahoma"/>
          <w:bCs/>
        </w:rPr>
        <w:t>I. Recibir, conservar, custodiar, proteger, organizar, describir y, en su caso, difundir los fondos documentales existentes bajo</w:t>
      </w:r>
      <w:r>
        <w:rPr>
          <w:rFonts w:ascii="Palatino Linotype" w:hAnsi="Palatino Linotype" w:cs="Tahoma"/>
          <w:bCs/>
        </w:rPr>
        <w:t xml:space="preserve"> </w:t>
      </w:r>
      <w:r w:rsidRPr="00A57F09">
        <w:rPr>
          <w:rFonts w:ascii="Palatino Linotype" w:hAnsi="Palatino Linotype" w:cs="Tahoma"/>
          <w:bCs/>
        </w:rPr>
        <w:t>su cuidado, con criterios científicos y técnicos adecuados y de acuerdo con las normas y recomendaciones estatales,</w:t>
      </w:r>
      <w:r>
        <w:rPr>
          <w:rFonts w:ascii="Palatino Linotype" w:hAnsi="Palatino Linotype" w:cs="Tahoma"/>
          <w:bCs/>
        </w:rPr>
        <w:t xml:space="preserve"> </w:t>
      </w:r>
      <w:r w:rsidRPr="00A57F09">
        <w:rPr>
          <w:rFonts w:ascii="Palatino Linotype" w:hAnsi="Palatino Linotype" w:cs="Tahoma"/>
          <w:bCs/>
        </w:rPr>
        <w:t>nacionales e internacionales;</w:t>
      </w:r>
    </w:p>
    <w:p w14:paraId="3C8A3E81" w14:textId="7B32ACEF" w:rsidR="00A57F09" w:rsidRPr="00A57F09" w:rsidRDefault="00A57F09" w:rsidP="00A57F09">
      <w:pPr>
        <w:spacing w:line="360" w:lineRule="auto"/>
        <w:ind w:left="567" w:right="567"/>
        <w:jc w:val="both"/>
        <w:rPr>
          <w:rFonts w:ascii="Palatino Linotype" w:hAnsi="Palatino Linotype" w:cs="Tahoma"/>
          <w:bCs/>
        </w:rPr>
      </w:pPr>
      <w:r w:rsidRPr="00A57F09">
        <w:rPr>
          <w:rFonts w:ascii="Palatino Linotype" w:hAnsi="Palatino Linotype" w:cs="Tahoma"/>
          <w:bCs/>
        </w:rPr>
        <w:t>II. Garantizar el libre acceso a los fondos a los usuarios que lo soliciten, con las limitaciones que imponga la legislación</w:t>
      </w:r>
      <w:r>
        <w:rPr>
          <w:rFonts w:ascii="Palatino Linotype" w:hAnsi="Palatino Linotype" w:cs="Tahoma"/>
          <w:bCs/>
        </w:rPr>
        <w:t xml:space="preserve"> </w:t>
      </w:r>
      <w:r w:rsidRPr="00A57F09">
        <w:rPr>
          <w:rFonts w:ascii="Palatino Linotype" w:hAnsi="Palatino Linotype" w:cs="Tahoma"/>
          <w:bCs/>
        </w:rPr>
        <w:t>vigente;</w:t>
      </w:r>
    </w:p>
    <w:p w14:paraId="1356F919" w14:textId="273A2FB1" w:rsidR="00A57F09" w:rsidRPr="00A57F09" w:rsidRDefault="00A57F09" w:rsidP="00A57F09">
      <w:pPr>
        <w:spacing w:line="360" w:lineRule="auto"/>
        <w:ind w:left="567" w:right="567"/>
        <w:jc w:val="both"/>
        <w:rPr>
          <w:rFonts w:ascii="Palatino Linotype" w:hAnsi="Palatino Linotype" w:cs="Tahoma"/>
          <w:bCs/>
        </w:rPr>
      </w:pPr>
      <w:r>
        <w:rPr>
          <w:rFonts w:ascii="Palatino Linotype" w:hAnsi="Palatino Linotype" w:cs="Tahoma"/>
          <w:bCs/>
        </w:rPr>
        <w:t>III</w:t>
      </w:r>
      <w:r w:rsidRPr="00A57F09">
        <w:rPr>
          <w:rFonts w:ascii="Palatino Linotype" w:hAnsi="Palatino Linotype" w:cs="Tahoma"/>
          <w:bCs/>
        </w:rPr>
        <w:t>. Disponer de instalaciones adecuadas y el personal suficiente para garantizar la organización, el adecuado mantenimiento,</w:t>
      </w:r>
      <w:r>
        <w:rPr>
          <w:rFonts w:ascii="Palatino Linotype" w:hAnsi="Palatino Linotype" w:cs="Tahoma"/>
          <w:bCs/>
        </w:rPr>
        <w:t xml:space="preserve"> </w:t>
      </w:r>
      <w:r w:rsidRPr="00A57F09">
        <w:rPr>
          <w:rFonts w:ascii="Palatino Linotype" w:hAnsi="Palatino Linotype" w:cs="Tahoma"/>
          <w:bCs/>
        </w:rPr>
        <w:t>la conservación, el tratamiento, la selección y, en su caso, la difusión de los fondos documentales; y</w:t>
      </w:r>
    </w:p>
    <w:p w14:paraId="6A71F5AC" w14:textId="0A9EE3BD" w:rsidR="00A57F09" w:rsidRDefault="00A57F09" w:rsidP="00A57F09">
      <w:pPr>
        <w:spacing w:line="360" w:lineRule="auto"/>
        <w:ind w:left="567" w:right="567"/>
        <w:jc w:val="both"/>
        <w:rPr>
          <w:rFonts w:ascii="Palatino Linotype" w:hAnsi="Palatino Linotype" w:cs="Tahoma"/>
          <w:bCs/>
        </w:rPr>
      </w:pPr>
      <w:r w:rsidRPr="00A57F09">
        <w:rPr>
          <w:rFonts w:ascii="Palatino Linotype" w:hAnsi="Palatino Linotype" w:cs="Tahoma"/>
          <w:bCs/>
        </w:rPr>
        <w:t>IV. Aquellas otras que se establezcan legal o reglamentariamente.</w:t>
      </w:r>
    </w:p>
    <w:p w14:paraId="01CA0E27" w14:textId="77777777" w:rsidR="00A57F09" w:rsidRDefault="00A57F09" w:rsidP="00A57F09">
      <w:pPr>
        <w:spacing w:line="360" w:lineRule="auto"/>
        <w:ind w:left="567" w:right="567"/>
        <w:jc w:val="both"/>
        <w:rPr>
          <w:rFonts w:ascii="Palatino Linotype" w:hAnsi="Palatino Linotype" w:cs="Tahoma"/>
          <w:bCs/>
        </w:rPr>
      </w:pPr>
    </w:p>
    <w:p w14:paraId="7487E043" w14:textId="2B4816E1" w:rsidR="00A57F09" w:rsidRPr="00A57F09" w:rsidRDefault="00A57F09" w:rsidP="00A57F09">
      <w:pPr>
        <w:spacing w:line="360" w:lineRule="auto"/>
        <w:ind w:left="567" w:right="567"/>
        <w:jc w:val="both"/>
        <w:rPr>
          <w:rFonts w:ascii="Palatino Linotype" w:hAnsi="Palatino Linotype" w:cs="Tahoma"/>
          <w:bCs/>
        </w:rPr>
      </w:pPr>
      <w:r w:rsidRPr="00A57F09">
        <w:rPr>
          <w:rFonts w:ascii="Palatino Linotype" w:hAnsi="Palatino Linotype" w:cs="Tahoma"/>
          <w:b/>
          <w:bCs/>
        </w:rPr>
        <w:t xml:space="preserve">Artículo 47. </w:t>
      </w:r>
      <w:r w:rsidRPr="00A57F09">
        <w:rPr>
          <w:rFonts w:ascii="Palatino Linotype" w:hAnsi="Palatino Linotype" w:cs="Tahoma"/>
          <w:bCs/>
        </w:rPr>
        <w:t>Los servidores públicos titulares o responsables de las Unidades Administrativas existentes en los Sujetos Obligados,</w:t>
      </w:r>
      <w:r>
        <w:rPr>
          <w:rFonts w:ascii="Palatino Linotype" w:hAnsi="Palatino Linotype" w:cs="Tahoma"/>
          <w:bCs/>
        </w:rPr>
        <w:t xml:space="preserve"> </w:t>
      </w:r>
      <w:r w:rsidRPr="00A57F09">
        <w:rPr>
          <w:rFonts w:ascii="Palatino Linotype" w:hAnsi="Palatino Linotype" w:cs="Tahoma"/>
          <w:bCs/>
        </w:rPr>
        <w:t>tendrán las siguientes obligaciones en materia archivística:</w:t>
      </w:r>
    </w:p>
    <w:p w14:paraId="6FE79FA2" w14:textId="569FF9CB" w:rsidR="00A57F09" w:rsidRPr="00A57F09" w:rsidRDefault="00A57F09" w:rsidP="00A57F09">
      <w:pPr>
        <w:spacing w:line="360" w:lineRule="auto"/>
        <w:ind w:left="567" w:right="567"/>
        <w:jc w:val="both"/>
        <w:rPr>
          <w:rFonts w:ascii="Palatino Linotype" w:hAnsi="Palatino Linotype" w:cs="Tahoma"/>
          <w:bCs/>
        </w:rPr>
      </w:pPr>
      <w:r w:rsidRPr="00A57F09">
        <w:rPr>
          <w:rFonts w:ascii="Palatino Linotype" w:hAnsi="Palatino Linotype" w:cs="Tahoma"/>
          <w:bCs/>
        </w:rPr>
        <w:t xml:space="preserve">I. </w:t>
      </w:r>
      <w:r w:rsidR="002F7D5D">
        <w:rPr>
          <w:rFonts w:ascii="Palatino Linotype" w:hAnsi="Palatino Linotype" w:cs="Tahoma"/>
          <w:bCs/>
        </w:rPr>
        <w:t>a III. …</w:t>
      </w:r>
    </w:p>
    <w:p w14:paraId="3F8DAADC" w14:textId="15360537" w:rsidR="00A57F09" w:rsidRDefault="00A57F09" w:rsidP="00A57F09">
      <w:pPr>
        <w:spacing w:line="360" w:lineRule="auto"/>
        <w:ind w:left="567" w:right="567"/>
        <w:jc w:val="both"/>
        <w:rPr>
          <w:rFonts w:ascii="Palatino Linotype" w:hAnsi="Palatino Linotype" w:cs="Tahoma"/>
          <w:bCs/>
        </w:rPr>
      </w:pPr>
      <w:r w:rsidRPr="00A57F09">
        <w:rPr>
          <w:rFonts w:ascii="Palatino Linotype" w:hAnsi="Palatino Linotype" w:cs="Tahoma"/>
          <w:bCs/>
        </w:rPr>
        <w:t xml:space="preserve">IV. </w:t>
      </w:r>
      <w:r w:rsidRPr="00B744F4">
        <w:rPr>
          <w:rFonts w:ascii="Palatino Linotype" w:hAnsi="Palatino Linotype" w:cs="Tahoma"/>
          <w:b/>
          <w:bCs/>
          <w:u w:val="single"/>
        </w:rPr>
        <w:t>Elaborar una Guía Simple de sus Archivos, basada en el Cuadro General de Clasificación Archivística, la cual deberá</w:t>
      </w:r>
      <w:r w:rsidR="002F7D5D" w:rsidRPr="00B744F4">
        <w:rPr>
          <w:rFonts w:ascii="Palatino Linotype" w:hAnsi="Palatino Linotype" w:cs="Tahoma"/>
          <w:b/>
          <w:bCs/>
          <w:u w:val="single"/>
        </w:rPr>
        <w:t xml:space="preserve"> </w:t>
      </w:r>
      <w:r w:rsidRPr="00B744F4">
        <w:rPr>
          <w:rFonts w:ascii="Palatino Linotype" w:hAnsi="Palatino Linotype" w:cs="Tahoma"/>
          <w:b/>
          <w:bCs/>
          <w:u w:val="single"/>
        </w:rPr>
        <w:t>contener una descripción básica de las series documentales, la relación de los Archivos de Trámite</w:t>
      </w:r>
      <w:r w:rsidRPr="00A57F09">
        <w:rPr>
          <w:rFonts w:ascii="Palatino Linotype" w:hAnsi="Palatino Linotype" w:cs="Tahoma"/>
          <w:bCs/>
        </w:rPr>
        <w:t>, de Concentración e</w:t>
      </w:r>
      <w:r w:rsidR="002F7D5D">
        <w:rPr>
          <w:rFonts w:ascii="Palatino Linotype" w:hAnsi="Palatino Linotype" w:cs="Tahoma"/>
          <w:bCs/>
        </w:rPr>
        <w:t xml:space="preserve"> </w:t>
      </w:r>
      <w:r w:rsidRPr="00A57F09">
        <w:rPr>
          <w:rFonts w:ascii="Palatino Linotype" w:hAnsi="Palatino Linotype" w:cs="Tahoma"/>
          <w:bCs/>
        </w:rPr>
        <w:t>Históricos, el domicilio, teléfono y correo electrónico de los Archivos, así como el nombre y cargo de los responsables;</w:t>
      </w:r>
    </w:p>
    <w:p w14:paraId="5472CCCC" w14:textId="2DE8ABDE" w:rsidR="002F7D5D" w:rsidRDefault="002F7D5D" w:rsidP="00A57F09">
      <w:pPr>
        <w:spacing w:line="360" w:lineRule="auto"/>
        <w:ind w:left="567" w:right="567"/>
        <w:jc w:val="both"/>
        <w:rPr>
          <w:rFonts w:ascii="Palatino Linotype" w:hAnsi="Palatino Linotype" w:cs="Tahoma"/>
          <w:bCs/>
        </w:rPr>
      </w:pPr>
      <w:r>
        <w:rPr>
          <w:rFonts w:ascii="Palatino Linotype" w:hAnsi="Palatino Linotype" w:cs="Tahoma"/>
          <w:bCs/>
        </w:rPr>
        <w:t>…</w:t>
      </w:r>
    </w:p>
    <w:p w14:paraId="12EEEBC2" w14:textId="77777777" w:rsidR="002F7D5D" w:rsidRDefault="002F7D5D" w:rsidP="00A57F09">
      <w:pPr>
        <w:spacing w:line="360" w:lineRule="auto"/>
        <w:ind w:left="567" w:right="567"/>
        <w:jc w:val="both"/>
        <w:rPr>
          <w:rFonts w:ascii="Palatino Linotype" w:hAnsi="Palatino Linotype" w:cs="Tahoma"/>
          <w:bCs/>
        </w:rPr>
      </w:pPr>
    </w:p>
    <w:p w14:paraId="3E2DBAD5" w14:textId="41F3BED9" w:rsidR="002F7D5D" w:rsidRPr="002F7D5D" w:rsidRDefault="002F7D5D" w:rsidP="002F7D5D">
      <w:pPr>
        <w:spacing w:line="360" w:lineRule="auto"/>
        <w:ind w:left="567" w:right="567"/>
        <w:jc w:val="both"/>
        <w:rPr>
          <w:rFonts w:ascii="Palatino Linotype" w:hAnsi="Palatino Linotype" w:cs="Tahoma"/>
          <w:bCs/>
        </w:rPr>
      </w:pPr>
      <w:r w:rsidRPr="002F7D5D">
        <w:rPr>
          <w:rFonts w:ascii="Palatino Linotype" w:hAnsi="Palatino Linotype" w:cs="Tahoma"/>
          <w:b/>
          <w:bCs/>
        </w:rPr>
        <w:t xml:space="preserve">Artículo 48. </w:t>
      </w:r>
      <w:r w:rsidRPr="002F7D5D">
        <w:rPr>
          <w:rFonts w:ascii="Palatino Linotype" w:hAnsi="Palatino Linotype" w:cs="Tahoma"/>
          <w:bCs/>
        </w:rPr>
        <w:t>Los titulares o responsables de los Archivos de Trámite, Concentración e Históricos de los Sujetos Obligados, tendrán</w:t>
      </w:r>
      <w:r>
        <w:rPr>
          <w:rFonts w:ascii="Palatino Linotype" w:hAnsi="Palatino Linotype" w:cs="Tahoma"/>
          <w:bCs/>
        </w:rPr>
        <w:t xml:space="preserve"> </w:t>
      </w:r>
      <w:r w:rsidRPr="002F7D5D">
        <w:rPr>
          <w:rFonts w:ascii="Palatino Linotype" w:hAnsi="Palatino Linotype" w:cs="Tahoma"/>
          <w:bCs/>
        </w:rPr>
        <w:t>las siguientes atribuciones y obligaciones en materia archivística:</w:t>
      </w:r>
    </w:p>
    <w:p w14:paraId="76F2D1FE" w14:textId="34AEE6FC" w:rsidR="002F7D5D" w:rsidRPr="002F7D5D" w:rsidRDefault="002F7D5D" w:rsidP="002F7D5D">
      <w:pPr>
        <w:spacing w:line="360" w:lineRule="auto"/>
        <w:ind w:left="567" w:right="567"/>
        <w:jc w:val="both"/>
        <w:rPr>
          <w:rFonts w:ascii="Palatino Linotype" w:hAnsi="Palatino Linotype" w:cs="Tahoma"/>
          <w:bCs/>
        </w:rPr>
      </w:pPr>
      <w:r w:rsidRPr="002F7D5D">
        <w:rPr>
          <w:rFonts w:ascii="Palatino Linotype" w:hAnsi="Palatino Linotype" w:cs="Tahoma"/>
          <w:bCs/>
        </w:rPr>
        <w:t>I. Administrar los documentos del Archivo de Trámite, Concentración o Histórico, según corresponda, mediante la adecuada</w:t>
      </w:r>
      <w:r>
        <w:rPr>
          <w:rFonts w:ascii="Palatino Linotype" w:hAnsi="Palatino Linotype" w:cs="Tahoma"/>
          <w:bCs/>
        </w:rPr>
        <w:t xml:space="preserve"> </w:t>
      </w:r>
      <w:r w:rsidRPr="002F7D5D">
        <w:rPr>
          <w:rFonts w:ascii="Palatino Linotype" w:hAnsi="Palatino Linotype" w:cs="Tahoma"/>
          <w:bCs/>
        </w:rPr>
        <w:t>organización, conservación, seguimiento, recuperación y divulgación de los mismos;</w:t>
      </w:r>
    </w:p>
    <w:p w14:paraId="2572ABF0" w14:textId="15271B13" w:rsidR="002F7D5D" w:rsidRDefault="002F7D5D" w:rsidP="002F7D5D">
      <w:pPr>
        <w:spacing w:line="360" w:lineRule="auto"/>
        <w:ind w:left="567" w:right="567"/>
        <w:jc w:val="both"/>
        <w:rPr>
          <w:rFonts w:ascii="Palatino Linotype" w:hAnsi="Palatino Linotype" w:cs="Tahoma"/>
          <w:bCs/>
        </w:rPr>
      </w:pPr>
      <w:r w:rsidRPr="002F7D5D">
        <w:rPr>
          <w:rFonts w:ascii="Palatino Linotype" w:hAnsi="Palatino Linotype" w:cs="Tahoma"/>
          <w:bCs/>
        </w:rPr>
        <w:t>Planificar y desarrollar los procesos técnicos archivísticos y las demás actividades inherentes a los Archivos en materia de</w:t>
      </w:r>
      <w:r>
        <w:rPr>
          <w:rFonts w:ascii="Palatino Linotype" w:hAnsi="Palatino Linotype" w:cs="Tahoma"/>
          <w:bCs/>
        </w:rPr>
        <w:t xml:space="preserve"> </w:t>
      </w:r>
      <w:r w:rsidRPr="002F7D5D">
        <w:rPr>
          <w:rFonts w:ascii="Palatino Linotype" w:hAnsi="Palatino Linotype" w:cs="Tahoma"/>
          <w:bCs/>
        </w:rPr>
        <w:t>Gestión de Documentos;</w:t>
      </w:r>
    </w:p>
    <w:p w14:paraId="4B67A338" w14:textId="168A8FAE" w:rsidR="002F7D5D" w:rsidRPr="002F7D5D" w:rsidRDefault="002F7D5D" w:rsidP="002F7D5D">
      <w:pPr>
        <w:spacing w:line="360" w:lineRule="auto"/>
        <w:ind w:left="567" w:right="567"/>
        <w:jc w:val="both"/>
        <w:rPr>
          <w:rFonts w:ascii="Palatino Linotype" w:hAnsi="Palatino Linotype" w:cs="Tahoma"/>
          <w:bCs/>
        </w:rPr>
      </w:pPr>
      <w:r>
        <w:rPr>
          <w:rFonts w:ascii="Palatino Linotype" w:hAnsi="Palatino Linotype" w:cs="Tahoma"/>
          <w:bCs/>
        </w:rPr>
        <w:t>…</w:t>
      </w:r>
    </w:p>
    <w:p w14:paraId="5DF2EC7F" w14:textId="77777777" w:rsidR="002F7D5D" w:rsidRDefault="002F7D5D" w:rsidP="00095AA3">
      <w:pPr>
        <w:spacing w:line="360" w:lineRule="auto"/>
        <w:jc w:val="both"/>
        <w:rPr>
          <w:rFonts w:ascii="Palatino Linotype" w:hAnsi="Palatino Linotype" w:cs="Tahoma"/>
          <w:sz w:val="22"/>
          <w:lang w:val="es-ES"/>
        </w:rPr>
      </w:pPr>
    </w:p>
    <w:p w14:paraId="1DF196A4" w14:textId="3B7CBC73" w:rsidR="003D70BE" w:rsidRDefault="002F7D5D" w:rsidP="00095AA3">
      <w:pPr>
        <w:spacing w:line="360" w:lineRule="auto"/>
        <w:jc w:val="both"/>
        <w:rPr>
          <w:rFonts w:ascii="Palatino Linotype" w:hAnsi="Palatino Linotype" w:cs="Tahoma"/>
          <w:sz w:val="22"/>
          <w:lang w:val="es-ES"/>
        </w:rPr>
      </w:pPr>
      <w:r>
        <w:rPr>
          <w:rFonts w:ascii="Palatino Linotype" w:hAnsi="Palatino Linotype" w:cs="Tahoma"/>
          <w:sz w:val="22"/>
          <w:lang w:val="es-ES"/>
        </w:rPr>
        <w:t>De lo anterior, se concluye que la Universidad Politécnica del Valle de Toluca, a través de sus servidores públicos titulares de unidades administrativas y responsables de los</w:t>
      </w:r>
      <w:r w:rsidR="003D70BE">
        <w:rPr>
          <w:rFonts w:ascii="Palatino Linotype" w:hAnsi="Palatino Linotype" w:cs="Tahoma"/>
          <w:sz w:val="22"/>
          <w:lang w:val="es-ES"/>
        </w:rPr>
        <w:t xml:space="preserve"> archivos,</w:t>
      </w:r>
      <w:r>
        <w:rPr>
          <w:rFonts w:ascii="Palatino Linotype" w:hAnsi="Palatino Linotype" w:cs="Tahoma"/>
          <w:sz w:val="22"/>
          <w:lang w:val="es-ES"/>
        </w:rPr>
        <w:t xml:space="preserve"> está obligada </w:t>
      </w:r>
      <w:r w:rsidR="003D70BE">
        <w:rPr>
          <w:rFonts w:ascii="Palatino Linotype" w:hAnsi="Palatino Linotype" w:cs="Tahoma"/>
          <w:sz w:val="22"/>
          <w:lang w:val="es-ES"/>
        </w:rPr>
        <w:t xml:space="preserve">a recibir, administrar, organizar, conservar, proteger y describir los documentos que conforman el </w:t>
      </w:r>
      <w:r w:rsidR="003D70BE" w:rsidRPr="003D70BE">
        <w:rPr>
          <w:rFonts w:ascii="Palatino Linotype" w:hAnsi="Palatino Linotype" w:cs="Tahoma"/>
          <w:sz w:val="22"/>
          <w:lang w:val="es-ES"/>
        </w:rPr>
        <w:t>Archivo de Trámite, Concentración o Histórico</w:t>
      </w:r>
      <w:r w:rsidR="003D70BE">
        <w:rPr>
          <w:rFonts w:ascii="Palatino Linotype" w:hAnsi="Palatino Linotype" w:cs="Tahoma"/>
          <w:sz w:val="22"/>
          <w:lang w:val="es-ES"/>
        </w:rPr>
        <w:t xml:space="preserve"> con que </w:t>
      </w:r>
      <w:r w:rsidR="003D70BE">
        <w:rPr>
          <w:rFonts w:ascii="Palatino Linotype" w:hAnsi="Palatino Linotype" w:cs="Tahoma"/>
          <w:sz w:val="22"/>
          <w:lang w:val="es-ES"/>
        </w:rPr>
        <w:lastRenderedPageBreak/>
        <w:t>cuente. Asimismo, deberán elaborar una Guía Simple basada en el Cuadro General de Clasificación Archivística y contar con el Catálogo de Disposición Documental.</w:t>
      </w:r>
    </w:p>
    <w:p w14:paraId="3B5658ED" w14:textId="77777777" w:rsidR="00454E85" w:rsidRDefault="00454E85" w:rsidP="00095AA3">
      <w:pPr>
        <w:spacing w:line="360" w:lineRule="auto"/>
        <w:jc w:val="both"/>
        <w:rPr>
          <w:rFonts w:ascii="Palatino Linotype" w:hAnsi="Palatino Linotype" w:cs="Tahoma"/>
          <w:sz w:val="22"/>
          <w:lang w:val="es-ES"/>
        </w:rPr>
      </w:pPr>
    </w:p>
    <w:p w14:paraId="687086BB" w14:textId="4B238EB7" w:rsidR="003D70BE" w:rsidRPr="00BA3B4C" w:rsidRDefault="00531B32" w:rsidP="003D70BE">
      <w:pPr>
        <w:tabs>
          <w:tab w:val="left" w:pos="4962"/>
        </w:tabs>
        <w:spacing w:line="360" w:lineRule="auto"/>
        <w:jc w:val="both"/>
        <w:rPr>
          <w:rFonts w:ascii="Palatino Linotype" w:hAnsi="Palatino Linotype" w:cs="Tahoma"/>
          <w:sz w:val="22"/>
          <w:szCs w:val="22"/>
        </w:rPr>
      </w:pPr>
      <w:r>
        <w:rPr>
          <w:rFonts w:ascii="Palatino Linotype" w:hAnsi="Palatino Linotype" w:cs="Tahoma"/>
          <w:sz w:val="22"/>
          <w:lang w:val="es-ES"/>
        </w:rPr>
        <w:t>E</w:t>
      </w:r>
      <w:r w:rsidR="003D70BE">
        <w:rPr>
          <w:rFonts w:ascii="Palatino Linotype" w:hAnsi="Palatino Linotype" w:cs="Tahoma"/>
          <w:sz w:val="22"/>
          <w:lang w:val="es-ES"/>
        </w:rPr>
        <w:t xml:space="preserve">s oportuno señalar que, </w:t>
      </w:r>
      <w:r w:rsidR="003D70BE">
        <w:rPr>
          <w:rFonts w:ascii="Palatino Linotype" w:hAnsi="Palatino Linotype" w:cs="Tahoma"/>
          <w:b/>
          <w:sz w:val="22"/>
          <w:szCs w:val="22"/>
        </w:rPr>
        <w:t>si bien la</w:t>
      </w:r>
      <w:r w:rsidR="003D70BE" w:rsidRPr="00BA3B4C">
        <w:rPr>
          <w:rFonts w:ascii="Palatino Linotype" w:hAnsi="Palatino Linotype" w:cs="Tahoma"/>
          <w:b/>
          <w:sz w:val="22"/>
          <w:szCs w:val="22"/>
        </w:rPr>
        <w:t xml:space="preserve"> solicitante</w:t>
      </w:r>
      <w:r w:rsidR="003D70BE" w:rsidRPr="00BA3B4C">
        <w:rPr>
          <w:rFonts w:ascii="Palatino Linotype" w:hAnsi="Palatino Linotype" w:cs="Tahoma"/>
          <w:sz w:val="22"/>
          <w:szCs w:val="22"/>
        </w:rPr>
        <w:t xml:space="preserve"> no identificó un documento especifico al cual pretenda acceder, lo cierto es</w:t>
      </w:r>
      <w:r>
        <w:rPr>
          <w:rFonts w:ascii="Palatino Linotype" w:hAnsi="Palatino Linotype" w:cs="Tahoma"/>
          <w:sz w:val="22"/>
          <w:szCs w:val="22"/>
        </w:rPr>
        <w:t xml:space="preserve"> que sí precisó</w:t>
      </w:r>
      <w:r w:rsidR="003D70BE" w:rsidRPr="00BA3B4C">
        <w:rPr>
          <w:rFonts w:ascii="Palatino Linotype" w:hAnsi="Palatino Linotype" w:cs="Tahoma"/>
          <w:sz w:val="22"/>
          <w:szCs w:val="22"/>
        </w:rPr>
        <w:t xml:space="preserve"> la </w:t>
      </w:r>
      <w:r w:rsidR="003D70BE">
        <w:rPr>
          <w:rFonts w:ascii="Palatino Linotype" w:hAnsi="Palatino Linotype" w:cs="Tahoma"/>
          <w:sz w:val="22"/>
          <w:szCs w:val="22"/>
        </w:rPr>
        <w:t>información que</w:t>
      </w:r>
      <w:r w:rsidR="003D70BE" w:rsidRPr="00BA3B4C">
        <w:rPr>
          <w:rFonts w:ascii="Palatino Linotype" w:hAnsi="Palatino Linotype" w:cs="Tahoma"/>
          <w:sz w:val="22"/>
          <w:szCs w:val="22"/>
        </w:rPr>
        <w:t xml:space="preserve"> desea conocer, por tanto, el Sujeto Obligado debe considerar el Criterio 28/10 del INAI,</w:t>
      </w:r>
      <w:r w:rsidR="003D70BE">
        <w:rPr>
          <w:rFonts w:ascii="Palatino Linotype" w:hAnsi="Palatino Linotype" w:cs="Tahoma"/>
          <w:sz w:val="22"/>
          <w:szCs w:val="22"/>
        </w:rPr>
        <w:t xml:space="preserve"> mismo que se cita a continuación</w:t>
      </w:r>
      <w:r w:rsidR="003D70BE" w:rsidRPr="00BA3B4C">
        <w:rPr>
          <w:rFonts w:ascii="Palatino Linotype" w:hAnsi="Palatino Linotype" w:cs="Tahoma"/>
          <w:sz w:val="22"/>
          <w:szCs w:val="22"/>
        </w:rPr>
        <w:t xml:space="preserve">: </w:t>
      </w:r>
    </w:p>
    <w:p w14:paraId="3FED945E" w14:textId="77777777" w:rsidR="003D70BE" w:rsidRPr="00BF3C71" w:rsidRDefault="003D70BE" w:rsidP="003D70BE">
      <w:pPr>
        <w:tabs>
          <w:tab w:val="left" w:pos="4962"/>
        </w:tabs>
        <w:spacing w:line="360" w:lineRule="auto"/>
        <w:jc w:val="both"/>
        <w:rPr>
          <w:rFonts w:ascii="Palatino Linotype" w:hAnsi="Palatino Linotype" w:cs="Tahoma"/>
          <w:sz w:val="24"/>
        </w:rPr>
      </w:pPr>
    </w:p>
    <w:p w14:paraId="1861AB39" w14:textId="77777777" w:rsidR="003D70BE" w:rsidRPr="00BA3B4C" w:rsidRDefault="003D70BE" w:rsidP="003D70BE">
      <w:pPr>
        <w:tabs>
          <w:tab w:val="left" w:pos="4962"/>
        </w:tabs>
        <w:spacing w:line="360" w:lineRule="auto"/>
        <w:ind w:left="567" w:right="539"/>
        <w:jc w:val="both"/>
        <w:rPr>
          <w:rFonts w:ascii="Palatino Linotype" w:hAnsi="Palatino Linotype" w:cs="Tahoma"/>
        </w:rPr>
      </w:pPr>
      <w:r w:rsidRPr="00BA3B4C">
        <w:rPr>
          <w:rFonts w:ascii="Palatino Linotype" w:hAnsi="Palatino Linotype" w:cs="Tahoma"/>
          <w:b/>
        </w:rPr>
        <w:t>Cuando en una solicitud de información no se identifique un documento en específico, si ésta tiene una expresión documental, el sujeto obligado deberá entregar al particular el documento en específico</w:t>
      </w:r>
      <w:r w:rsidRPr="00BA3B4C">
        <w:rPr>
          <w:rFonts w:ascii="Palatino Linotype" w:hAnsi="Palatino Linotype" w:cs="Tahoma"/>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w:t>
      </w:r>
      <w:r w:rsidRPr="003D70BE">
        <w:rPr>
          <w:rFonts w:ascii="Palatino Linotype" w:hAnsi="Palatino Linotype" w:cs="Tahoma"/>
          <w:b/>
        </w:rPr>
        <w:t>cuando el particular lleve a cabo una solicitud de información sin identificar de forma precisa la documentación específica que pudiera contener dicha información</w:t>
      </w:r>
      <w:r w:rsidRPr="00BA3B4C">
        <w:rPr>
          <w:rFonts w:ascii="Palatino Linotype" w:hAnsi="Palatino Linotype" w:cs="Tahoma"/>
        </w:rPr>
        <w:t xml:space="preserve">, </w:t>
      </w:r>
      <w:r w:rsidRPr="003D70BE">
        <w:rPr>
          <w:rFonts w:ascii="Palatino Linotype" w:hAnsi="Palatino Linotype" w:cs="Tahoma"/>
          <w:b/>
        </w:rPr>
        <w:t>o</w:t>
      </w:r>
      <w:r w:rsidRPr="003D70BE">
        <w:rPr>
          <w:rFonts w:ascii="Palatino Linotype" w:hAnsi="Palatino Linotype" w:cs="Tahoma"/>
        </w:rPr>
        <w:t xml:space="preserve"> bien </w:t>
      </w:r>
      <w:r w:rsidRPr="003D70BE">
        <w:rPr>
          <w:rFonts w:ascii="Palatino Linotype" w:hAnsi="Palatino Linotype" w:cs="Tahoma"/>
          <w:b/>
        </w:rPr>
        <w:t>pareciera que más bien la solicitud se constituye como una consulta</w:t>
      </w:r>
      <w:r w:rsidRPr="003D70BE">
        <w:rPr>
          <w:rFonts w:ascii="Palatino Linotype" w:hAnsi="Palatino Linotype" w:cs="Tahoma"/>
        </w:rPr>
        <w:t xml:space="preserve"> y no como una solicitud de acceso en términos de la Ley Federal de Transparencia y Acceso a la Información Pública Gubernamental, </w:t>
      </w:r>
      <w:r w:rsidRPr="003D70BE">
        <w:rPr>
          <w:rFonts w:ascii="Palatino Linotype" w:hAnsi="Palatino Linotype" w:cs="Tahoma"/>
          <w:b/>
        </w:rPr>
        <w:t>pero su respuesta puede obrar en algún documento, el sujeto obligado debe dar a la solicitud una interpretación que le dé una expresión documental</w:t>
      </w:r>
      <w:r w:rsidRPr="003D70BE">
        <w:rPr>
          <w:rFonts w:ascii="Palatino Linotype" w:hAnsi="Palatino Linotype" w:cs="Tahoma"/>
        </w:rPr>
        <w:t>.</w:t>
      </w:r>
      <w:r w:rsidRPr="00BA3B4C">
        <w:rPr>
          <w:rFonts w:ascii="Palatino Linotype" w:hAnsi="Palatino Linotype" w:cs="Tahoma"/>
        </w:rPr>
        <w:t xml:space="preserve"> Es decir, </w:t>
      </w:r>
      <w:r w:rsidRPr="003D70BE">
        <w:rPr>
          <w:rFonts w:ascii="Palatino Linotype" w:hAnsi="Palatino Linotype" w:cs="Tahoma"/>
          <w:b/>
        </w:rPr>
        <w:t>si la respuesta a la solicitud obra en algún documento en poder de la autoridad</w:t>
      </w:r>
      <w:r w:rsidRPr="00BA3B4C">
        <w:rPr>
          <w:rFonts w:ascii="Palatino Linotype" w:hAnsi="Palatino Linotype" w:cs="Tahoma"/>
        </w:rPr>
        <w:t xml:space="preserve">, pero el particular no hace referencia específica a tal documento, </w:t>
      </w:r>
      <w:r w:rsidRPr="003D70BE">
        <w:rPr>
          <w:rFonts w:ascii="Palatino Linotype" w:hAnsi="Palatino Linotype" w:cs="Tahoma"/>
          <w:b/>
        </w:rPr>
        <w:t>se deberá hacer entrega del mismo</w:t>
      </w:r>
      <w:r w:rsidRPr="00BA3B4C">
        <w:rPr>
          <w:rFonts w:ascii="Palatino Linotype" w:hAnsi="Palatino Linotype" w:cs="Tahoma"/>
        </w:rPr>
        <w:t xml:space="preserve"> al solicitante.</w:t>
      </w:r>
    </w:p>
    <w:p w14:paraId="75F271B6" w14:textId="77777777" w:rsidR="003D70BE" w:rsidRDefault="003D70BE" w:rsidP="003D70BE">
      <w:pPr>
        <w:tabs>
          <w:tab w:val="left" w:pos="4962"/>
        </w:tabs>
        <w:spacing w:line="276" w:lineRule="auto"/>
        <w:ind w:right="539"/>
        <w:jc w:val="both"/>
        <w:rPr>
          <w:rFonts w:ascii="Palatino Linotype" w:hAnsi="Palatino Linotype" w:cs="Tahoma"/>
          <w:sz w:val="22"/>
          <w:szCs w:val="22"/>
        </w:rPr>
      </w:pPr>
    </w:p>
    <w:p w14:paraId="7101424F" w14:textId="74726EAE" w:rsidR="003D70BE" w:rsidRDefault="003D70BE" w:rsidP="003D70BE">
      <w:pPr>
        <w:tabs>
          <w:tab w:val="left" w:pos="4962"/>
        </w:tabs>
        <w:spacing w:line="360" w:lineRule="auto"/>
        <w:ind w:right="-28"/>
        <w:jc w:val="both"/>
        <w:rPr>
          <w:rFonts w:ascii="Palatino Linotype" w:hAnsi="Palatino Linotype" w:cs="Tahoma"/>
          <w:sz w:val="22"/>
          <w:szCs w:val="22"/>
        </w:rPr>
      </w:pPr>
      <w:r>
        <w:rPr>
          <w:rFonts w:ascii="Palatino Linotype" w:hAnsi="Palatino Linotype" w:cs="Tahoma"/>
          <w:sz w:val="22"/>
          <w:szCs w:val="22"/>
        </w:rPr>
        <w:lastRenderedPageBreak/>
        <w:t xml:space="preserve">Es decir que, como sucede en el caso que nos ocupa, </w:t>
      </w:r>
      <w:r w:rsidR="00531B32">
        <w:rPr>
          <w:rFonts w:ascii="Palatino Linotype" w:hAnsi="Palatino Linotype" w:cs="Tahoma"/>
          <w:sz w:val="22"/>
          <w:szCs w:val="22"/>
        </w:rPr>
        <w:t>la Particular no señaló</w:t>
      </w:r>
      <w:r>
        <w:rPr>
          <w:rFonts w:ascii="Palatino Linotype" w:hAnsi="Palatino Linotype" w:cs="Tahoma"/>
          <w:sz w:val="22"/>
          <w:szCs w:val="22"/>
        </w:rPr>
        <w:t xml:space="preserve"> puntualmente la denominación del </w:t>
      </w:r>
      <w:r w:rsidR="00531B32">
        <w:rPr>
          <w:rFonts w:ascii="Palatino Linotype" w:hAnsi="Palatino Linotype" w:cs="Tahoma"/>
          <w:sz w:val="22"/>
          <w:szCs w:val="22"/>
        </w:rPr>
        <w:t>instrumento</w:t>
      </w:r>
      <w:r>
        <w:rPr>
          <w:rFonts w:ascii="Palatino Linotype" w:hAnsi="Palatino Linotype" w:cs="Tahoma"/>
          <w:sz w:val="22"/>
          <w:szCs w:val="22"/>
        </w:rPr>
        <w:t xml:space="preserve"> al que requiere tener acceso pero sí la información de su interés por lo que la</w:t>
      </w:r>
      <w:r w:rsidRPr="00FB4127">
        <w:rPr>
          <w:rFonts w:ascii="Palatino Linotype" w:hAnsi="Palatino Linotype" w:cs="Tahoma"/>
          <w:b/>
          <w:sz w:val="22"/>
          <w:szCs w:val="22"/>
        </w:rPr>
        <w:t xml:space="preserve"> respuesta puede obrar en algún documento</w:t>
      </w:r>
      <w:r>
        <w:rPr>
          <w:rFonts w:ascii="Palatino Linotype" w:hAnsi="Palatino Linotype" w:cs="Tahoma"/>
          <w:b/>
          <w:sz w:val="22"/>
          <w:szCs w:val="22"/>
        </w:rPr>
        <w:t xml:space="preserve"> </w:t>
      </w:r>
      <w:r w:rsidR="00531B32">
        <w:rPr>
          <w:rFonts w:ascii="Palatino Linotype" w:hAnsi="Palatino Linotype" w:cs="Tahoma"/>
          <w:b/>
          <w:sz w:val="22"/>
          <w:szCs w:val="22"/>
        </w:rPr>
        <w:t xml:space="preserve">que el Sujeto Obligado esta constreñido </w:t>
      </w:r>
      <w:r>
        <w:rPr>
          <w:rFonts w:ascii="Palatino Linotype" w:hAnsi="Palatino Linotype" w:cs="Tahoma"/>
          <w:b/>
          <w:sz w:val="22"/>
          <w:szCs w:val="22"/>
        </w:rPr>
        <w:t>a generar</w:t>
      </w:r>
      <w:r w:rsidRPr="00FB4127">
        <w:rPr>
          <w:rFonts w:ascii="Palatino Linotype" w:hAnsi="Palatino Linotype" w:cs="Tahoma"/>
          <w:b/>
          <w:sz w:val="22"/>
          <w:szCs w:val="22"/>
        </w:rPr>
        <w:t xml:space="preserve">, </w:t>
      </w:r>
      <w:r w:rsidRPr="00FB4127">
        <w:rPr>
          <w:rFonts w:ascii="Palatino Linotype" w:hAnsi="Palatino Linotype" w:cs="Tahoma"/>
          <w:b/>
          <w:sz w:val="22"/>
          <w:szCs w:val="22"/>
          <w:u w:val="single"/>
        </w:rPr>
        <w:t>por lo que debe dar a la solicitud una interpretación que le dé una expresión documental</w:t>
      </w:r>
      <w:r>
        <w:rPr>
          <w:rFonts w:ascii="Palatino Linotype" w:hAnsi="Palatino Linotype" w:cs="Tahoma"/>
          <w:b/>
          <w:sz w:val="22"/>
          <w:szCs w:val="22"/>
        </w:rPr>
        <w:t>.</w:t>
      </w:r>
    </w:p>
    <w:p w14:paraId="5859BFD1" w14:textId="77777777" w:rsidR="003D70BE" w:rsidRPr="00BF3C71" w:rsidRDefault="003D70BE" w:rsidP="003D70BE">
      <w:pPr>
        <w:tabs>
          <w:tab w:val="left" w:pos="4962"/>
        </w:tabs>
        <w:spacing w:line="360" w:lineRule="auto"/>
        <w:ind w:right="-28"/>
        <w:jc w:val="both"/>
        <w:rPr>
          <w:rFonts w:ascii="Palatino Linotype" w:hAnsi="Palatino Linotype" w:cs="Tahoma"/>
          <w:sz w:val="22"/>
          <w:szCs w:val="22"/>
        </w:rPr>
      </w:pPr>
    </w:p>
    <w:p w14:paraId="6A501073" w14:textId="602890A0" w:rsidR="003D70BE" w:rsidRPr="00095AA3" w:rsidRDefault="00AA73E1" w:rsidP="00095AA3">
      <w:pPr>
        <w:spacing w:line="360" w:lineRule="auto"/>
        <w:jc w:val="both"/>
        <w:rPr>
          <w:rFonts w:ascii="Palatino Linotype" w:hAnsi="Palatino Linotype" w:cs="Tahoma"/>
          <w:sz w:val="22"/>
          <w:lang w:val="es-ES"/>
        </w:rPr>
      </w:pPr>
      <w:r>
        <w:rPr>
          <w:rFonts w:ascii="Palatino Linotype" w:hAnsi="Palatino Linotype" w:cs="Tahoma"/>
          <w:sz w:val="22"/>
          <w:lang w:val="es-ES"/>
        </w:rPr>
        <w:t>C</w:t>
      </w:r>
      <w:r w:rsidR="00531B32">
        <w:rPr>
          <w:rFonts w:ascii="Palatino Linotype" w:hAnsi="Palatino Linotype" w:cs="Tahoma"/>
          <w:sz w:val="22"/>
          <w:lang w:val="es-ES"/>
        </w:rPr>
        <w:t>abe mencionar que</w:t>
      </w:r>
      <w:r>
        <w:rPr>
          <w:rFonts w:ascii="Palatino Linotype" w:hAnsi="Palatino Linotype" w:cs="Tahoma"/>
          <w:sz w:val="22"/>
          <w:lang w:val="es-ES"/>
        </w:rPr>
        <w:t>,</w:t>
      </w:r>
      <w:r w:rsidR="00531B32">
        <w:rPr>
          <w:rFonts w:ascii="Palatino Linotype" w:hAnsi="Palatino Linotype" w:cs="Tahoma"/>
          <w:sz w:val="22"/>
          <w:lang w:val="es-ES"/>
        </w:rPr>
        <w:t xml:space="preserve"> el Sujeto Obligado a través de sus respuestas a las solicitudes de información </w:t>
      </w:r>
      <w:r>
        <w:rPr>
          <w:rFonts w:ascii="Palatino Linotype" w:hAnsi="Palatino Linotype" w:cs="Tahoma"/>
          <w:sz w:val="22"/>
          <w:lang w:val="es-ES"/>
        </w:rPr>
        <w:t>comunicó que cuenta</w:t>
      </w:r>
      <w:r w:rsidR="00531B32">
        <w:rPr>
          <w:rFonts w:ascii="Palatino Linotype" w:hAnsi="Palatino Linotype" w:cs="Tahoma"/>
          <w:sz w:val="22"/>
          <w:lang w:val="es-ES"/>
        </w:rPr>
        <w:t xml:space="preserve"> con un Archivo de Trámite en cada una de las unidades administrativas de las que la Recurrente requirió la información, así como tener un responsable de cada archivo, por lo cual</w:t>
      </w:r>
      <w:r w:rsidR="003D70BE">
        <w:rPr>
          <w:rFonts w:ascii="Palatino Linotype" w:hAnsi="Palatino Linotype" w:cs="Tahoma"/>
          <w:sz w:val="22"/>
          <w:lang w:val="es-ES"/>
        </w:rPr>
        <w:t xml:space="preserve"> </w:t>
      </w:r>
      <w:r>
        <w:rPr>
          <w:rFonts w:ascii="Palatino Linotype" w:hAnsi="Palatino Linotype" w:cs="Tahoma"/>
          <w:sz w:val="22"/>
          <w:lang w:val="es-ES"/>
        </w:rPr>
        <w:t xml:space="preserve">se </w:t>
      </w:r>
      <w:r w:rsidR="003D70BE">
        <w:rPr>
          <w:rFonts w:ascii="Palatino Linotype" w:hAnsi="Palatino Linotype" w:cs="Tahoma"/>
          <w:sz w:val="22"/>
          <w:lang w:val="es-ES"/>
        </w:rPr>
        <w:t>determina que forma parte de las atribuciones del Sujeto Obligado, generar administrar y poseer las expresio</w:t>
      </w:r>
      <w:r>
        <w:rPr>
          <w:rFonts w:ascii="Palatino Linotype" w:hAnsi="Palatino Linotype" w:cs="Tahoma"/>
          <w:sz w:val="22"/>
          <w:lang w:val="es-ES"/>
        </w:rPr>
        <w:t>nes documentales que da</w:t>
      </w:r>
      <w:r w:rsidR="00B744F4">
        <w:rPr>
          <w:rFonts w:ascii="Palatino Linotype" w:hAnsi="Palatino Linotype" w:cs="Tahoma"/>
          <w:sz w:val="22"/>
          <w:lang w:val="es-ES"/>
        </w:rPr>
        <w:t>n cuenta de la evidencia del A</w:t>
      </w:r>
      <w:r w:rsidR="003D70BE">
        <w:rPr>
          <w:rFonts w:ascii="Palatino Linotype" w:hAnsi="Palatino Linotype" w:cs="Tahoma"/>
          <w:sz w:val="22"/>
          <w:lang w:val="es-ES"/>
        </w:rPr>
        <w:t xml:space="preserve">rchivo de </w:t>
      </w:r>
      <w:r w:rsidR="00B744F4">
        <w:rPr>
          <w:rFonts w:ascii="Palatino Linotype" w:hAnsi="Palatino Linotype" w:cs="Tahoma"/>
          <w:sz w:val="22"/>
          <w:lang w:val="es-ES"/>
        </w:rPr>
        <w:t xml:space="preserve">Trámite de </w:t>
      </w:r>
      <w:r w:rsidR="003D70BE">
        <w:rPr>
          <w:rFonts w:ascii="Palatino Linotype" w:hAnsi="Palatino Linotype" w:cs="Tahoma"/>
          <w:sz w:val="22"/>
          <w:lang w:val="es-ES"/>
        </w:rPr>
        <w:t>cada Unidad Administrativa y su clasificación.</w:t>
      </w:r>
    </w:p>
    <w:p w14:paraId="72B6BFF5" w14:textId="3909BF78" w:rsidR="00463224" w:rsidRPr="005B3636" w:rsidRDefault="00AA73E1" w:rsidP="001D0C3C">
      <w:pPr>
        <w:spacing w:line="360" w:lineRule="auto"/>
        <w:jc w:val="both"/>
        <w:rPr>
          <w:rFonts w:ascii="Palatino Linotype" w:eastAsia="Calibri" w:hAnsi="Palatino Linotype" w:cs="Tahoma"/>
          <w:sz w:val="22"/>
          <w:szCs w:val="22"/>
          <w:lang w:eastAsia="es-ES_tradnl"/>
        </w:rPr>
      </w:pPr>
      <w:r>
        <w:rPr>
          <w:rFonts w:ascii="Palatino Linotype" w:eastAsia="Calibri" w:hAnsi="Palatino Linotype" w:cs="Tahoma"/>
          <w:sz w:val="22"/>
          <w:szCs w:val="22"/>
          <w:lang w:eastAsia="es-ES_tradnl"/>
        </w:rPr>
        <w:t xml:space="preserve">Ahora bien, en el supuesto de que el Sujeto Obligado no cuente con los documentos que </w:t>
      </w:r>
      <w:r w:rsidRPr="00AA73E1">
        <w:rPr>
          <w:rFonts w:ascii="Palatino Linotype" w:eastAsia="Calibri" w:hAnsi="Palatino Linotype" w:cs="Tahoma"/>
          <w:sz w:val="22"/>
          <w:szCs w:val="22"/>
          <w:lang w:eastAsia="es-ES_tradnl"/>
        </w:rPr>
        <w:t xml:space="preserve">en el ejercicio de sus atribuciones, debía generar, poseer o administrar </w:t>
      </w:r>
      <w:r>
        <w:rPr>
          <w:rFonts w:ascii="Palatino Linotype" w:eastAsia="Calibri" w:hAnsi="Palatino Linotype" w:cs="Tahoma"/>
          <w:sz w:val="22"/>
          <w:szCs w:val="22"/>
          <w:lang w:eastAsia="es-ES_tradnl"/>
        </w:rPr>
        <w:t xml:space="preserve">y que, a su vez, son evidencia de los archivos con que cuenta y su clasificación, a través de su </w:t>
      </w:r>
      <w:r w:rsidRPr="005B3636">
        <w:rPr>
          <w:rFonts w:ascii="Palatino Linotype" w:eastAsia="Calibri" w:hAnsi="Palatino Linotype" w:cs="Tahoma"/>
          <w:sz w:val="22"/>
          <w:szCs w:val="22"/>
          <w:lang w:eastAsia="es-ES_tradnl"/>
        </w:rPr>
        <w:t xml:space="preserve">Comité de Transparencia </w:t>
      </w:r>
      <w:r>
        <w:rPr>
          <w:rFonts w:ascii="Palatino Linotype" w:eastAsia="Calibri" w:hAnsi="Palatino Linotype" w:cs="Tahoma"/>
          <w:sz w:val="22"/>
          <w:szCs w:val="22"/>
          <w:lang w:eastAsia="es-ES_tradnl"/>
        </w:rPr>
        <w:t xml:space="preserve">deberá emitir </w:t>
      </w:r>
      <w:r w:rsidR="00463224" w:rsidRPr="005B3636">
        <w:rPr>
          <w:rFonts w:ascii="Palatino Linotype" w:eastAsia="Calibri" w:hAnsi="Palatino Linotype" w:cs="Tahoma"/>
          <w:sz w:val="22"/>
          <w:szCs w:val="22"/>
          <w:lang w:eastAsia="es-ES_tradnl"/>
        </w:rPr>
        <w:t xml:space="preserve">el Acuerdo </w:t>
      </w:r>
      <w:r>
        <w:rPr>
          <w:rFonts w:ascii="Palatino Linotype" w:eastAsia="Calibri" w:hAnsi="Palatino Linotype" w:cs="Tahoma"/>
          <w:sz w:val="22"/>
          <w:szCs w:val="22"/>
          <w:lang w:eastAsia="es-ES_tradnl"/>
        </w:rPr>
        <w:t xml:space="preserve">de Inexistencia en el </w:t>
      </w:r>
      <w:r w:rsidR="00463224" w:rsidRPr="005B3636">
        <w:rPr>
          <w:rFonts w:ascii="Palatino Linotype" w:eastAsia="Calibri" w:hAnsi="Palatino Linotype" w:cs="Tahoma"/>
          <w:sz w:val="22"/>
          <w:szCs w:val="22"/>
          <w:lang w:eastAsia="es-ES_tradnl"/>
        </w:rPr>
        <w:t xml:space="preserve">que </w:t>
      </w:r>
      <w:r>
        <w:rPr>
          <w:rFonts w:ascii="Palatino Linotype" w:eastAsia="Calibri" w:hAnsi="Palatino Linotype" w:cs="Tahoma"/>
          <w:sz w:val="22"/>
          <w:szCs w:val="22"/>
          <w:lang w:eastAsia="es-ES_tradnl"/>
        </w:rPr>
        <w:t xml:space="preserve">funde y motive </w:t>
      </w:r>
      <w:r w:rsidRPr="00AA73E1">
        <w:rPr>
          <w:rFonts w:ascii="Palatino Linotype" w:eastAsia="Calibri" w:hAnsi="Palatino Linotype" w:cs="Tahoma"/>
          <w:sz w:val="22"/>
          <w:szCs w:val="22"/>
          <w:lang w:eastAsia="es-ES_tradnl"/>
        </w:rPr>
        <w:t xml:space="preserve">las razones del por qué </w:t>
      </w:r>
      <w:r>
        <w:rPr>
          <w:rFonts w:ascii="Palatino Linotype" w:eastAsia="Calibri" w:hAnsi="Palatino Linotype" w:cs="Tahoma"/>
          <w:sz w:val="22"/>
          <w:szCs w:val="22"/>
          <w:lang w:eastAsia="es-ES_tradnl"/>
        </w:rPr>
        <w:t xml:space="preserve">la información </w:t>
      </w:r>
      <w:r w:rsidRPr="00AA73E1">
        <w:rPr>
          <w:rFonts w:ascii="Palatino Linotype" w:eastAsia="Calibri" w:hAnsi="Palatino Linotype" w:cs="Tahoma"/>
          <w:sz w:val="22"/>
          <w:szCs w:val="22"/>
          <w:lang w:eastAsia="es-ES_tradnl"/>
        </w:rPr>
        <w:t>no obra en sus archivos</w:t>
      </w:r>
      <w:r w:rsidR="00463224" w:rsidRPr="005B3636">
        <w:rPr>
          <w:rFonts w:ascii="Palatino Linotype" w:eastAsia="Calibri" w:hAnsi="Palatino Linotype" w:cs="Tahoma"/>
          <w:sz w:val="22"/>
          <w:szCs w:val="22"/>
          <w:lang w:eastAsia="es-ES_tradnl"/>
        </w:rPr>
        <w:t xml:space="preserve">, </w:t>
      </w:r>
      <w:r>
        <w:rPr>
          <w:rFonts w:ascii="Palatino Linotype" w:eastAsia="Calibri" w:hAnsi="Palatino Linotype" w:cs="Tahoma"/>
          <w:sz w:val="22"/>
          <w:szCs w:val="22"/>
          <w:lang w:eastAsia="es-ES_tradnl"/>
        </w:rPr>
        <w:t xml:space="preserve">conforme </w:t>
      </w:r>
      <w:r w:rsidR="00463224" w:rsidRPr="005B3636">
        <w:rPr>
          <w:rFonts w:ascii="Palatino Linotype" w:eastAsia="Calibri" w:hAnsi="Palatino Linotype" w:cs="Tahoma"/>
          <w:sz w:val="22"/>
          <w:szCs w:val="22"/>
          <w:lang w:eastAsia="es-ES_tradnl"/>
        </w:rPr>
        <w:t>a lo previsto en el artículo 169 de la Ley de Transparencia y Acceso a la Información Pública del Estado de México y Municipios.</w:t>
      </w:r>
    </w:p>
    <w:p w14:paraId="1A09369E" w14:textId="77777777" w:rsidR="00C86482" w:rsidRPr="005B3636" w:rsidRDefault="00C86482" w:rsidP="001D0C3C">
      <w:pPr>
        <w:spacing w:line="360" w:lineRule="auto"/>
        <w:jc w:val="both"/>
        <w:rPr>
          <w:rFonts w:ascii="Palatino Linotype" w:eastAsia="Calibri" w:hAnsi="Palatino Linotype" w:cs="Tahoma"/>
          <w:sz w:val="22"/>
          <w:szCs w:val="22"/>
          <w:lang w:eastAsia="es-ES_tradnl"/>
        </w:rPr>
      </w:pPr>
    </w:p>
    <w:p w14:paraId="49BC0337" w14:textId="15DEEB04" w:rsidR="00305D35" w:rsidRPr="005B3636" w:rsidRDefault="00AA73E1" w:rsidP="001D0C3C">
      <w:pPr>
        <w:tabs>
          <w:tab w:val="left" w:pos="4962"/>
        </w:tabs>
        <w:spacing w:line="360" w:lineRule="auto"/>
        <w:jc w:val="both"/>
        <w:rPr>
          <w:rFonts w:ascii="Palatino Linotype" w:hAnsi="Palatino Linotype" w:cs="Tahoma"/>
          <w:sz w:val="22"/>
          <w:szCs w:val="24"/>
          <w:lang w:val="es-ES"/>
        </w:rPr>
      </w:pPr>
      <w:r>
        <w:rPr>
          <w:rFonts w:ascii="Palatino Linotype" w:hAnsi="Palatino Linotype" w:cs="Tahoma"/>
          <w:bCs/>
          <w:sz w:val="22"/>
          <w:szCs w:val="22"/>
        </w:rPr>
        <w:t>Por lo anterior, c</w:t>
      </w:r>
      <w:r w:rsidR="00750112" w:rsidRPr="005B3636">
        <w:rPr>
          <w:rFonts w:ascii="Palatino Linotype" w:hAnsi="Palatino Linotype" w:cs="Tahoma"/>
          <w:bCs/>
          <w:sz w:val="22"/>
          <w:szCs w:val="22"/>
        </w:rPr>
        <w:t>on fundamento en el artículo 186, fracción</w:t>
      </w:r>
      <w:r w:rsidR="00801718" w:rsidRPr="005B3636">
        <w:rPr>
          <w:rFonts w:ascii="Palatino Linotype" w:hAnsi="Palatino Linotype" w:cs="Tahoma"/>
          <w:bCs/>
          <w:sz w:val="22"/>
          <w:szCs w:val="22"/>
        </w:rPr>
        <w:t xml:space="preserve"> </w:t>
      </w:r>
      <w:r w:rsidR="00750112" w:rsidRPr="005B3636">
        <w:rPr>
          <w:rFonts w:ascii="Palatino Linotype" w:hAnsi="Palatino Linotype" w:cs="Tahoma"/>
          <w:bCs/>
          <w:sz w:val="22"/>
          <w:szCs w:val="22"/>
        </w:rPr>
        <w:t xml:space="preserve">III, de la Ley de Transparencia y Acceso a la Información Pública del Estado de México y Municipios, este Instituto considera procedente </w:t>
      </w:r>
      <w:r w:rsidR="00305D35" w:rsidRPr="005B3636">
        <w:rPr>
          <w:rFonts w:ascii="Palatino Linotype" w:hAnsi="Palatino Linotype" w:cs="Tahoma"/>
          <w:bCs/>
          <w:sz w:val="22"/>
          <w:szCs w:val="22"/>
        </w:rPr>
        <w:t xml:space="preserve">MODIFICAR las respuestas del Sujeto Obligado por resultar </w:t>
      </w:r>
      <w:r>
        <w:rPr>
          <w:rFonts w:ascii="Palatino Linotype" w:hAnsi="Palatino Linotype" w:cs="Tahoma"/>
          <w:bCs/>
          <w:sz w:val="22"/>
          <w:szCs w:val="22"/>
        </w:rPr>
        <w:t xml:space="preserve">parcialmente </w:t>
      </w:r>
      <w:r w:rsidR="00305D35" w:rsidRPr="005B3636">
        <w:rPr>
          <w:rFonts w:ascii="Palatino Linotype" w:hAnsi="Palatino Linotype" w:cs="Tahoma"/>
          <w:bCs/>
          <w:sz w:val="22"/>
          <w:szCs w:val="22"/>
        </w:rPr>
        <w:t xml:space="preserve">fundados los agravios en los Recursos de Revisión </w:t>
      </w:r>
      <w:r w:rsidRPr="00AA73E1">
        <w:rPr>
          <w:rFonts w:ascii="Palatino Linotype" w:eastAsia="Calibri" w:hAnsi="Palatino Linotype" w:cs="Tahoma"/>
          <w:sz w:val="22"/>
          <w:szCs w:val="22"/>
          <w:lang w:eastAsia="es-ES_tradnl"/>
        </w:rPr>
        <w:t xml:space="preserve">04301/INFOEM/IP/RR/2018, </w:t>
      </w:r>
      <w:r w:rsidRPr="00AA73E1">
        <w:rPr>
          <w:rFonts w:ascii="Palatino Linotype" w:eastAsia="Calibri" w:hAnsi="Palatino Linotype" w:cs="Tahoma"/>
          <w:sz w:val="22"/>
          <w:szCs w:val="22"/>
          <w:lang w:eastAsia="es-ES_tradnl"/>
        </w:rPr>
        <w:lastRenderedPageBreak/>
        <w:t>04302/INFOEM/IP/RR/2018, 04303/INFOEM/IP/RR/2018, 04304/INFOEM/IP/RR/2018, 04305/INFOEM/IP/RR/2018, 04306/INFOEM/IP/RR/2018, 04307/INFOEM/IP/RR/2018, 04308/INFOEM/IP/RR/2018, 04309/INFOEM/IP/RR/2018, y 04310/INFOEM/IP/RR/2018</w:t>
      </w:r>
      <w:r w:rsidR="00305D35" w:rsidRPr="005B3636">
        <w:rPr>
          <w:rFonts w:ascii="Palatino Linotype" w:hAnsi="Palatino Linotype" w:cs="Tahoma"/>
          <w:sz w:val="22"/>
          <w:szCs w:val="24"/>
          <w:lang w:val="es-ES"/>
        </w:rPr>
        <w:t>.</w:t>
      </w:r>
    </w:p>
    <w:p w14:paraId="0203EC40" w14:textId="77777777" w:rsidR="00305D35" w:rsidRPr="005B3636" w:rsidRDefault="00305D35" w:rsidP="001D0C3C">
      <w:pPr>
        <w:tabs>
          <w:tab w:val="left" w:pos="4962"/>
        </w:tabs>
        <w:spacing w:line="360" w:lineRule="auto"/>
        <w:jc w:val="both"/>
        <w:rPr>
          <w:rFonts w:ascii="Palatino Linotype" w:hAnsi="Palatino Linotype" w:cs="Tahoma"/>
          <w:sz w:val="22"/>
          <w:szCs w:val="24"/>
          <w:lang w:val="es-ES"/>
        </w:rPr>
      </w:pPr>
    </w:p>
    <w:p w14:paraId="35F53118" w14:textId="7F6E613D" w:rsidR="00305D35" w:rsidRPr="005B3636" w:rsidRDefault="00305D35" w:rsidP="001D0C3C">
      <w:pPr>
        <w:tabs>
          <w:tab w:val="left" w:pos="4962"/>
        </w:tabs>
        <w:spacing w:line="360" w:lineRule="auto"/>
        <w:jc w:val="both"/>
        <w:rPr>
          <w:rFonts w:ascii="Palatino Linotype" w:hAnsi="Palatino Linotype" w:cs="Tahoma"/>
          <w:sz w:val="22"/>
          <w:szCs w:val="24"/>
          <w:lang w:val="es-ES"/>
        </w:rPr>
      </w:pPr>
      <w:r w:rsidRPr="005B3636">
        <w:rPr>
          <w:rFonts w:ascii="Palatino Linotype" w:hAnsi="Palatino Linotype" w:cs="Tahoma"/>
          <w:sz w:val="22"/>
          <w:szCs w:val="24"/>
          <w:lang w:val="es-ES"/>
        </w:rPr>
        <w:t>Asimismo, procede ordenar, previo a una búsqueda exhaustiva y razonable</w:t>
      </w:r>
      <w:r w:rsidR="007641B1" w:rsidRPr="005B3636">
        <w:rPr>
          <w:rFonts w:ascii="Palatino Linotype" w:hAnsi="Palatino Linotype" w:cs="Tahoma"/>
          <w:sz w:val="22"/>
          <w:szCs w:val="24"/>
          <w:lang w:val="es-ES"/>
        </w:rPr>
        <w:t>,</w:t>
      </w:r>
      <w:r w:rsidRPr="005B3636">
        <w:rPr>
          <w:rFonts w:ascii="Palatino Linotype" w:hAnsi="Palatino Linotype" w:cs="Tahoma"/>
          <w:sz w:val="22"/>
          <w:szCs w:val="24"/>
          <w:lang w:val="es-ES"/>
        </w:rPr>
        <w:t xml:space="preserve"> la entrega vía el Sistema de Acceso a la Información Mexiquense (SAIMEX) de:</w:t>
      </w:r>
    </w:p>
    <w:p w14:paraId="2042D5F2" w14:textId="77777777" w:rsidR="005E78C6" w:rsidRPr="005B3636" w:rsidRDefault="005E78C6" w:rsidP="001D0C3C">
      <w:pPr>
        <w:tabs>
          <w:tab w:val="left" w:pos="4962"/>
        </w:tabs>
        <w:spacing w:line="360" w:lineRule="auto"/>
        <w:jc w:val="both"/>
        <w:rPr>
          <w:rFonts w:ascii="Palatino Linotype" w:hAnsi="Palatino Linotype" w:cs="Tahoma"/>
          <w:sz w:val="22"/>
          <w:szCs w:val="24"/>
          <w:lang w:val="es-ES"/>
        </w:rPr>
      </w:pPr>
    </w:p>
    <w:p w14:paraId="386E0977" w14:textId="71B946C4" w:rsidR="007641B1" w:rsidRPr="00B744F4" w:rsidRDefault="007641B1" w:rsidP="00A51369">
      <w:pPr>
        <w:pStyle w:val="Prrafodelista"/>
        <w:numPr>
          <w:ilvl w:val="0"/>
          <w:numId w:val="7"/>
        </w:numPr>
        <w:spacing w:line="360" w:lineRule="auto"/>
        <w:jc w:val="both"/>
        <w:rPr>
          <w:rFonts w:ascii="Palatino Linotype" w:eastAsia="Calibri" w:hAnsi="Palatino Linotype" w:cs="Tahoma"/>
          <w:szCs w:val="22"/>
          <w:lang w:eastAsia="es-ES_tradnl"/>
        </w:rPr>
      </w:pPr>
      <w:r w:rsidRPr="00B744F4">
        <w:rPr>
          <w:rFonts w:ascii="Palatino Linotype" w:eastAsia="Calibri" w:hAnsi="Palatino Linotype" w:cs="Tahoma"/>
          <w:szCs w:val="22"/>
          <w:lang w:eastAsia="es-ES_tradnl"/>
        </w:rPr>
        <w:t>El documento o documentos que den cuenta</w:t>
      </w:r>
      <w:r w:rsidR="00B744F4">
        <w:rPr>
          <w:rFonts w:ascii="Palatino Linotype" w:eastAsia="Calibri" w:hAnsi="Palatino Linotype" w:cs="Tahoma"/>
          <w:szCs w:val="22"/>
          <w:lang w:eastAsia="es-ES_tradnl"/>
        </w:rPr>
        <w:t xml:space="preserve"> de la</w:t>
      </w:r>
      <w:r w:rsidRPr="00B744F4">
        <w:rPr>
          <w:rFonts w:ascii="Palatino Linotype" w:eastAsia="Calibri" w:hAnsi="Palatino Linotype" w:cs="Tahoma"/>
          <w:szCs w:val="22"/>
          <w:lang w:eastAsia="es-ES_tradnl"/>
        </w:rPr>
        <w:t xml:space="preserve"> </w:t>
      </w:r>
      <w:r w:rsidR="00B744F4" w:rsidRPr="00B744F4">
        <w:rPr>
          <w:rFonts w:ascii="Palatino Linotype" w:hAnsi="Palatino Linotype" w:cs="Tahoma"/>
          <w:lang w:val="es-ES"/>
        </w:rPr>
        <w:t>evidencia del Archivo de Trámite y su clasificación</w:t>
      </w:r>
      <w:r w:rsidR="00B744F4">
        <w:rPr>
          <w:rFonts w:ascii="Palatino Linotype" w:hAnsi="Palatino Linotype" w:cs="Tahoma"/>
          <w:lang w:val="es-ES"/>
        </w:rPr>
        <w:t xml:space="preserve">, </w:t>
      </w:r>
      <w:r w:rsidR="00B744F4" w:rsidRPr="00B744F4">
        <w:rPr>
          <w:rFonts w:ascii="Palatino Linotype" w:hAnsi="Palatino Linotype" w:cs="Tahoma"/>
          <w:lang w:val="es-ES"/>
        </w:rPr>
        <w:t xml:space="preserve">de cada Unidad Administrativa </w:t>
      </w:r>
      <w:r w:rsidR="00B744F4">
        <w:rPr>
          <w:rFonts w:ascii="Palatino Linotype" w:hAnsi="Palatino Linotype" w:cs="Tahoma"/>
          <w:lang w:val="es-ES"/>
        </w:rPr>
        <w:t xml:space="preserve">requerida por la solicitante: </w:t>
      </w:r>
      <w:r w:rsidR="00B744F4" w:rsidRPr="00B744F4">
        <w:rPr>
          <w:rFonts w:ascii="Palatino Linotype" w:hAnsi="Palatino Linotype" w:cs="Tahoma"/>
          <w:lang w:val="es-ES"/>
        </w:rPr>
        <w:t>Rectoría, Dirección de Planeación y Vinculación, Dirección de Administración y Finanzas, Dirección de Licenciatura en Negocios Internacionales e Ingeniería en Biotecnología, Dirección de Ingeniería Industrial e Ingeniería en Energía, Dirección de Informática, Maestría en Administración, Departamento de Vinculación y Extensión, Departamento de Recursos Humanos y Departamento de Tecnologías de la Información</w:t>
      </w:r>
      <w:r w:rsidR="00B744F4">
        <w:rPr>
          <w:rFonts w:ascii="Palatino Linotype" w:hAnsi="Palatino Linotype" w:cs="Tahoma"/>
          <w:lang w:val="es-ES"/>
        </w:rPr>
        <w:t>.</w:t>
      </w:r>
    </w:p>
    <w:p w14:paraId="43AC7A0F" w14:textId="77777777" w:rsidR="007641B1" w:rsidRPr="005B3636" w:rsidRDefault="007641B1" w:rsidP="001D0C3C">
      <w:pPr>
        <w:pStyle w:val="Prrafodelista"/>
        <w:spacing w:line="360" w:lineRule="auto"/>
        <w:jc w:val="both"/>
        <w:rPr>
          <w:rFonts w:ascii="Palatino Linotype" w:eastAsia="Calibri" w:hAnsi="Palatino Linotype" w:cs="Tahoma"/>
          <w:szCs w:val="22"/>
          <w:lang w:eastAsia="es-ES_tradnl"/>
        </w:rPr>
      </w:pPr>
    </w:p>
    <w:p w14:paraId="4F6DE883" w14:textId="144FA447" w:rsidR="00305D35" w:rsidRDefault="007641B1" w:rsidP="00B744F4">
      <w:pPr>
        <w:pStyle w:val="Prrafodelista"/>
        <w:spacing w:line="360" w:lineRule="auto"/>
        <w:jc w:val="both"/>
        <w:rPr>
          <w:rFonts w:ascii="Palatino Linotype" w:eastAsia="Calibri" w:hAnsi="Palatino Linotype" w:cs="Tahoma"/>
          <w:szCs w:val="22"/>
          <w:lang w:eastAsia="es-ES_tradnl"/>
        </w:rPr>
      </w:pPr>
      <w:r w:rsidRPr="005B3636">
        <w:rPr>
          <w:rFonts w:ascii="Palatino Linotype" w:eastAsia="Calibri" w:hAnsi="Palatino Linotype" w:cs="Tahoma"/>
          <w:szCs w:val="22"/>
          <w:lang w:eastAsia="es-ES_tradnl"/>
        </w:rPr>
        <w:t xml:space="preserve">De no localizarse la información, por no haberse generado, </w:t>
      </w:r>
      <w:r w:rsidR="00B744F4" w:rsidRPr="00B744F4">
        <w:rPr>
          <w:rFonts w:ascii="Palatino Linotype" w:eastAsia="Calibri" w:hAnsi="Palatino Linotype" w:cs="Tahoma"/>
          <w:szCs w:val="22"/>
          <w:lang w:eastAsia="es-ES_tradnl"/>
        </w:rPr>
        <w:t>deberá emitir el Acuerdo de Inexistencia a través de su Comité de Transparencia en el que funde y motive las razones del por qué la información no obra en sus archivos, conforme a lo previsto en el artículo 169 de la Ley de Transparencia y Acceso a la Información Pública del Estado de México y Municipios.</w:t>
      </w:r>
    </w:p>
    <w:p w14:paraId="4E5DFFE0" w14:textId="77777777" w:rsidR="00B744F4" w:rsidRPr="005B3636" w:rsidRDefault="00B744F4" w:rsidP="00B744F4">
      <w:pPr>
        <w:pStyle w:val="Prrafodelista"/>
        <w:spacing w:line="360" w:lineRule="auto"/>
        <w:jc w:val="both"/>
        <w:rPr>
          <w:rFonts w:ascii="Palatino Linotype" w:hAnsi="Palatino Linotype" w:cs="Tahoma"/>
          <w:lang w:val="es-ES"/>
        </w:rPr>
      </w:pPr>
    </w:p>
    <w:p w14:paraId="2452B7F3" w14:textId="77777777" w:rsidR="001609DB" w:rsidRPr="005B3636" w:rsidRDefault="001609DB" w:rsidP="001D0C3C">
      <w:pPr>
        <w:spacing w:line="360" w:lineRule="auto"/>
        <w:jc w:val="both"/>
        <w:rPr>
          <w:rFonts w:ascii="Palatino Linotype" w:eastAsia="Calibri" w:hAnsi="Palatino Linotype" w:cs="Tahoma"/>
          <w:bCs/>
          <w:sz w:val="22"/>
          <w:lang w:eastAsia="en-US"/>
        </w:rPr>
      </w:pPr>
      <w:r w:rsidRPr="005B3636">
        <w:rPr>
          <w:rFonts w:ascii="Palatino Linotype" w:eastAsia="Calibri" w:hAnsi="Palatino Linotype" w:cs="Tahoma"/>
          <w:bCs/>
          <w:sz w:val="22"/>
          <w:lang w:eastAsia="en-US"/>
        </w:rPr>
        <w:t>Por lo expuesto y fundado, este Pleno:</w:t>
      </w:r>
    </w:p>
    <w:p w14:paraId="2452B7F4" w14:textId="77777777" w:rsidR="001609DB" w:rsidRPr="005B3636" w:rsidRDefault="001609DB" w:rsidP="001D0C3C">
      <w:pPr>
        <w:spacing w:line="360" w:lineRule="auto"/>
        <w:jc w:val="both"/>
        <w:rPr>
          <w:rFonts w:ascii="Palatino Linotype" w:eastAsia="Calibri" w:hAnsi="Palatino Linotype" w:cs="Tahoma"/>
          <w:bCs/>
          <w:sz w:val="22"/>
          <w:lang w:eastAsia="en-US"/>
        </w:rPr>
      </w:pPr>
    </w:p>
    <w:p w14:paraId="2452B7F5" w14:textId="77777777" w:rsidR="007F4F85" w:rsidRPr="005B3636" w:rsidRDefault="007F4F85" w:rsidP="001D0C3C">
      <w:pPr>
        <w:spacing w:line="360" w:lineRule="auto"/>
        <w:jc w:val="center"/>
        <w:rPr>
          <w:rFonts w:ascii="Palatino Linotype" w:hAnsi="Palatino Linotype" w:cs="Tahoma"/>
          <w:b/>
          <w:bCs/>
          <w:sz w:val="22"/>
          <w:lang w:val="es-ES_tradnl"/>
        </w:rPr>
      </w:pPr>
      <w:r w:rsidRPr="005B3636">
        <w:rPr>
          <w:rFonts w:ascii="Palatino Linotype" w:hAnsi="Palatino Linotype" w:cs="Tahoma"/>
          <w:b/>
          <w:bCs/>
          <w:sz w:val="22"/>
          <w:lang w:val="es-ES_tradnl"/>
        </w:rPr>
        <w:t>RESUELVE</w:t>
      </w:r>
    </w:p>
    <w:p w14:paraId="2452B7F6" w14:textId="77777777" w:rsidR="008849F1" w:rsidRPr="005B3636" w:rsidRDefault="008849F1" w:rsidP="001D0C3C">
      <w:pPr>
        <w:spacing w:line="360" w:lineRule="auto"/>
        <w:jc w:val="center"/>
        <w:rPr>
          <w:rFonts w:ascii="Palatino Linotype" w:hAnsi="Palatino Linotype" w:cs="Tahoma"/>
          <w:b/>
          <w:bCs/>
          <w:sz w:val="22"/>
          <w:lang w:val="es-ES_tradnl"/>
        </w:rPr>
      </w:pPr>
    </w:p>
    <w:p w14:paraId="2452B7F7" w14:textId="34C082D8" w:rsidR="00F7793E" w:rsidRPr="005B3636" w:rsidRDefault="00576EA1" w:rsidP="001D0C3C">
      <w:pPr>
        <w:spacing w:line="360" w:lineRule="auto"/>
        <w:jc w:val="both"/>
        <w:rPr>
          <w:rFonts w:ascii="Palatino Linotype" w:hAnsi="Palatino Linotype" w:cs="Tahoma"/>
          <w:b/>
          <w:bCs/>
          <w:iCs/>
          <w:sz w:val="22"/>
          <w:szCs w:val="24"/>
          <w:lang w:val="es-ES_tradnl"/>
        </w:rPr>
      </w:pPr>
      <w:r w:rsidRPr="005B3636">
        <w:rPr>
          <w:rFonts w:ascii="Palatino Linotype" w:hAnsi="Palatino Linotype" w:cs="Tahoma"/>
          <w:b/>
          <w:sz w:val="22"/>
          <w:lang w:val="es-ES_tradnl"/>
        </w:rPr>
        <w:t xml:space="preserve">PRIMERO. </w:t>
      </w:r>
      <w:r w:rsidR="00F7793E" w:rsidRPr="005B3636">
        <w:rPr>
          <w:rFonts w:ascii="Palatino Linotype" w:hAnsi="Palatino Linotype" w:cs="Tahoma"/>
          <w:sz w:val="22"/>
        </w:rPr>
        <w:t xml:space="preserve">Se </w:t>
      </w:r>
      <w:r w:rsidR="005253C7" w:rsidRPr="005B3636">
        <w:rPr>
          <w:rFonts w:ascii="Palatino Linotype" w:hAnsi="Palatino Linotype" w:cs="Tahoma"/>
          <w:b/>
          <w:sz w:val="22"/>
        </w:rPr>
        <w:t xml:space="preserve">MODIFICAN </w:t>
      </w:r>
      <w:r w:rsidR="005253C7" w:rsidRPr="005B3636">
        <w:rPr>
          <w:rFonts w:ascii="Palatino Linotype" w:hAnsi="Palatino Linotype" w:cs="Tahoma"/>
          <w:sz w:val="22"/>
        </w:rPr>
        <w:t>las respuestas recaídas</w:t>
      </w:r>
      <w:r w:rsidR="005253C7" w:rsidRPr="005B3636">
        <w:rPr>
          <w:rFonts w:ascii="Palatino Linotype" w:hAnsi="Palatino Linotype" w:cs="Tahoma"/>
          <w:b/>
          <w:sz w:val="22"/>
        </w:rPr>
        <w:t xml:space="preserve"> </w:t>
      </w:r>
      <w:r w:rsidR="005253C7" w:rsidRPr="005B3636">
        <w:rPr>
          <w:rFonts w:ascii="Palatino Linotype" w:hAnsi="Palatino Linotype" w:cs="Tahoma"/>
          <w:sz w:val="22"/>
        </w:rPr>
        <w:t xml:space="preserve">a las solicitudes de acceso a la información, </w:t>
      </w:r>
      <w:r w:rsidR="005253C7" w:rsidRPr="005B3636">
        <w:rPr>
          <w:rFonts w:ascii="Palatino Linotype" w:hAnsi="Palatino Linotype" w:cs="Tahoma"/>
          <w:bCs/>
          <w:sz w:val="22"/>
          <w:szCs w:val="22"/>
        </w:rPr>
        <w:t xml:space="preserve">por resultar fundados los agravios en los Recursos de Revisión </w:t>
      </w:r>
      <w:r w:rsidR="00B744F4" w:rsidRPr="00AA73E1">
        <w:rPr>
          <w:rFonts w:ascii="Palatino Linotype" w:eastAsia="Calibri" w:hAnsi="Palatino Linotype" w:cs="Tahoma"/>
          <w:sz w:val="22"/>
          <w:szCs w:val="22"/>
          <w:lang w:eastAsia="es-ES_tradnl"/>
        </w:rPr>
        <w:t>04301/INFOEM/IP/RR/2018, 04302/INFOEM/IP/RR/2018, 04303/INFOEM/IP/RR/2018, 04304/INFOEM/IP/RR/2018, 04305/INFOEM/IP/RR/2018, 04306/INFOEM/IP/RR/2018, 04307/INFOEM/IP/RR/2018, 04308/INFOEM/IP/RR/2018, 04309/INFOEM/IP/RR/2018, y 04310/INFOEM/IP/RR/2018</w:t>
      </w:r>
      <w:r w:rsidR="005253C7" w:rsidRPr="005B3636">
        <w:rPr>
          <w:rFonts w:ascii="Palatino Linotype" w:hAnsi="Palatino Linotype" w:cs="Tahoma"/>
          <w:sz w:val="22"/>
          <w:szCs w:val="24"/>
          <w:lang w:val="es-ES"/>
        </w:rPr>
        <w:t xml:space="preserve">, </w:t>
      </w:r>
      <w:r w:rsidR="003D0868" w:rsidRPr="005B3636">
        <w:rPr>
          <w:rFonts w:ascii="Palatino Linotype" w:hAnsi="Palatino Linotype" w:cs="Tahoma"/>
          <w:bCs/>
          <w:iCs/>
          <w:sz w:val="22"/>
          <w:szCs w:val="24"/>
          <w:lang w:val="es-ES_tradnl"/>
        </w:rPr>
        <w:t xml:space="preserve">en </w:t>
      </w:r>
      <w:r w:rsidR="00AB0303" w:rsidRPr="005B3636">
        <w:rPr>
          <w:rFonts w:ascii="Palatino Linotype" w:hAnsi="Palatino Linotype" w:cs="Tahoma"/>
          <w:bCs/>
          <w:iCs/>
          <w:sz w:val="22"/>
          <w:szCs w:val="24"/>
          <w:lang w:val="es-ES_tradnl"/>
        </w:rPr>
        <w:t xml:space="preserve">términos </w:t>
      </w:r>
      <w:r w:rsidR="00B744F4">
        <w:rPr>
          <w:rFonts w:ascii="Palatino Linotype" w:hAnsi="Palatino Linotype" w:cs="Tahoma"/>
          <w:bCs/>
          <w:iCs/>
          <w:sz w:val="22"/>
          <w:szCs w:val="24"/>
          <w:lang w:val="es-ES_tradnl"/>
        </w:rPr>
        <w:t>del</w:t>
      </w:r>
      <w:r w:rsidR="005253C7" w:rsidRPr="005B3636">
        <w:rPr>
          <w:rFonts w:ascii="Palatino Linotype" w:hAnsi="Palatino Linotype" w:cs="Tahoma"/>
          <w:bCs/>
          <w:iCs/>
          <w:sz w:val="22"/>
          <w:szCs w:val="24"/>
          <w:lang w:val="es-ES_tradnl"/>
        </w:rPr>
        <w:t xml:space="preserve"> </w:t>
      </w:r>
      <w:r w:rsidR="00AB0303" w:rsidRPr="005B3636">
        <w:rPr>
          <w:rFonts w:ascii="Palatino Linotype" w:hAnsi="Palatino Linotype" w:cs="Tahoma"/>
          <w:bCs/>
          <w:iCs/>
          <w:sz w:val="22"/>
          <w:szCs w:val="24"/>
          <w:lang w:val="es-ES_tradnl"/>
        </w:rPr>
        <w:t xml:space="preserve">Considerando </w:t>
      </w:r>
      <w:r w:rsidR="003D0868" w:rsidRPr="005B3636">
        <w:rPr>
          <w:rFonts w:ascii="Palatino Linotype" w:hAnsi="Palatino Linotype" w:cs="Tahoma"/>
          <w:bCs/>
          <w:iCs/>
          <w:sz w:val="22"/>
          <w:szCs w:val="24"/>
          <w:lang w:val="es-ES_tradnl"/>
        </w:rPr>
        <w:t xml:space="preserve">QUINTO </w:t>
      </w:r>
      <w:r w:rsidR="00AB0303" w:rsidRPr="005B3636">
        <w:rPr>
          <w:rFonts w:ascii="Palatino Linotype" w:hAnsi="Palatino Linotype" w:cs="Tahoma"/>
          <w:bCs/>
          <w:iCs/>
          <w:sz w:val="22"/>
          <w:szCs w:val="24"/>
          <w:lang w:val="es-ES_tradnl"/>
        </w:rPr>
        <w:t xml:space="preserve">de la presente </w:t>
      </w:r>
      <w:r w:rsidR="005253C7" w:rsidRPr="005B3636">
        <w:rPr>
          <w:rFonts w:ascii="Palatino Linotype" w:hAnsi="Palatino Linotype" w:cs="Tahoma"/>
          <w:bCs/>
          <w:iCs/>
          <w:sz w:val="22"/>
          <w:szCs w:val="24"/>
          <w:lang w:val="es-ES_tradnl"/>
        </w:rPr>
        <w:t>Resolución</w:t>
      </w:r>
      <w:r w:rsidR="00AB0303" w:rsidRPr="005B3636">
        <w:rPr>
          <w:rFonts w:ascii="Palatino Linotype" w:hAnsi="Palatino Linotype" w:cs="Tahoma"/>
          <w:bCs/>
          <w:iCs/>
          <w:sz w:val="22"/>
          <w:szCs w:val="24"/>
          <w:lang w:val="es-ES_tradnl"/>
        </w:rPr>
        <w:t>.</w:t>
      </w:r>
    </w:p>
    <w:p w14:paraId="2452B7F8" w14:textId="77777777" w:rsidR="00576EA1" w:rsidRPr="005B3636" w:rsidRDefault="00576EA1" w:rsidP="001D0C3C">
      <w:pPr>
        <w:spacing w:line="360" w:lineRule="auto"/>
        <w:jc w:val="both"/>
        <w:rPr>
          <w:rFonts w:ascii="Palatino Linotype" w:hAnsi="Palatino Linotype" w:cs="Arial"/>
          <w:lang w:val="es-ES_tradnl"/>
        </w:rPr>
      </w:pPr>
    </w:p>
    <w:p w14:paraId="48EC8E68" w14:textId="25FF4626" w:rsidR="005253C7" w:rsidRPr="005B3636" w:rsidRDefault="00576EA1" w:rsidP="00B744F4">
      <w:pPr>
        <w:spacing w:line="360" w:lineRule="auto"/>
        <w:jc w:val="both"/>
        <w:rPr>
          <w:rFonts w:ascii="Palatino Linotype" w:hAnsi="Palatino Linotype" w:cs="Tahoma"/>
          <w:sz w:val="22"/>
          <w:szCs w:val="22"/>
        </w:rPr>
      </w:pPr>
      <w:r w:rsidRPr="005B3636">
        <w:rPr>
          <w:rFonts w:ascii="Palatino Linotype" w:hAnsi="Palatino Linotype" w:cs="Arial"/>
          <w:b/>
          <w:sz w:val="22"/>
          <w:lang w:val="es-ES_tradnl"/>
        </w:rPr>
        <w:t>SEGUNDO.</w:t>
      </w:r>
      <w:r w:rsidRPr="005B3636">
        <w:rPr>
          <w:rFonts w:ascii="Palatino Linotype" w:hAnsi="Palatino Linotype" w:cs="Arial"/>
          <w:sz w:val="22"/>
          <w:lang w:val="es-ES_tradnl"/>
        </w:rPr>
        <w:t xml:space="preserve"> </w:t>
      </w:r>
      <w:r w:rsidR="00470A51" w:rsidRPr="005B3636">
        <w:rPr>
          <w:rFonts w:ascii="Palatino Linotype" w:hAnsi="Palatino Linotype" w:cs="Tahoma"/>
          <w:bCs/>
          <w:iCs/>
          <w:sz w:val="22"/>
          <w:szCs w:val="24"/>
          <w:lang w:val="es-ES_tradnl"/>
        </w:rPr>
        <w:t>S</w:t>
      </w:r>
      <w:r w:rsidR="001935D3" w:rsidRPr="005B3636">
        <w:rPr>
          <w:rFonts w:ascii="Palatino Linotype" w:hAnsi="Palatino Linotype" w:cs="Tahoma"/>
          <w:bCs/>
          <w:iCs/>
          <w:sz w:val="22"/>
          <w:szCs w:val="24"/>
          <w:lang w:val="es-ES_tradnl"/>
        </w:rPr>
        <w:t xml:space="preserve">e </w:t>
      </w:r>
      <w:r w:rsidR="001935D3" w:rsidRPr="005B3636">
        <w:rPr>
          <w:rFonts w:ascii="Palatino Linotype" w:hAnsi="Palatino Linotype" w:cs="Tahoma"/>
          <w:b/>
          <w:bCs/>
          <w:iCs/>
          <w:caps/>
          <w:sz w:val="22"/>
          <w:szCs w:val="24"/>
          <w:lang w:val="es-ES_tradnl"/>
        </w:rPr>
        <w:t>ordena</w:t>
      </w:r>
      <w:r w:rsidR="001935D3" w:rsidRPr="005B3636">
        <w:rPr>
          <w:rFonts w:ascii="Palatino Linotype" w:hAnsi="Palatino Linotype" w:cs="Tahoma"/>
          <w:bCs/>
          <w:iCs/>
          <w:sz w:val="22"/>
          <w:szCs w:val="24"/>
          <w:lang w:val="es-ES_tradnl"/>
        </w:rPr>
        <w:t xml:space="preserve"> </w:t>
      </w:r>
      <w:r w:rsidR="00C53948" w:rsidRPr="005B3636">
        <w:rPr>
          <w:rFonts w:ascii="Palatino Linotype" w:hAnsi="Palatino Linotype" w:cs="Tahoma"/>
          <w:bCs/>
          <w:iCs/>
          <w:sz w:val="22"/>
          <w:szCs w:val="24"/>
          <w:lang w:val="es-ES_tradnl"/>
        </w:rPr>
        <w:t xml:space="preserve">al Sujeto Obligado </w:t>
      </w:r>
      <w:r w:rsidR="00A61001" w:rsidRPr="005B3636">
        <w:rPr>
          <w:rFonts w:ascii="Palatino Linotype" w:hAnsi="Palatino Linotype" w:cs="Tahoma"/>
          <w:bCs/>
          <w:iCs/>
          <w:sz w:val="22"/>
          <w:szCs w:val="24"/>
          <w:lang w:val="es-ES_tradnl"/>
        </w:rPr>
        <w:t>haga entrega</w:t>
      </w:r>
      <w:r w:rsidR="00952487" w:rsidRPr="005B3636">
        <w:rPr>
          <w:rFonts w:ascii="Palatino Linotype" w:hAnsi="Palatino Linotype" w:cs="Tahoma"/>
          <w:bCs/>
          <w:iCs/>
          <w:sz w:val="22"/>
          <w:szCs w:val="24"/>
          <w:lang w:val="es-ES_tradnl"/>
        </w:rPr>
        <w:t>,</w:t>
      </w:r>
      <w:r w:rsidR="00A61001" w:rsidRPr="005B3636">
        <w:rPr>
          <w:rFonts w:ascii="Palatino Linotype" w:hAnsi="Palatino Linotype" w:cs="Tahoma"/>
          <w:bCs/>
          <w:iCs/>
          <w:sz w:val="22"/>
          <w:szCs w:val="24"/>
          <w:lang w:val="es-ES_tradnl"/>
        </w:rPr>
        <w:t xml:space="preserve"> </w:t>
      </w:r>
      <w:r w:rsidR="003D0868" w:rsidRPr="005B3636">
        <w:rPr>
          <w:rFonts w:ascii="Palatino Linotype" w:hAnsi="Palatino Linotype" w:cs="Tahoma"/>
          <w:bCs/>
          <w:iCs/>
          <w:sz w:val="22"/>
          <w:szCs w:val="24"/>
          <w:lang w:val="es-ES_tradnl"/>
        </w:rPr>
        <w:t>a través del Sistema de Acceso a la Información Mexiquense (</w:t>
      </w:r>
      <w:r w:rsidR="00BD35D6" w:rsidRPr="005B3636">
        <w:rPr>
          <w:rFonts w:ascii="Palatino Linotype" w:hAnsi="Palatino Linotype" w:cs="Tahoma"/>
          <w:sz w:val="22"/>
          <w:szCs w:val="22"/>
        </w:rPr>
        <w:t>SAIMEX</w:t>
      </w:r>
      <w:r w:rsidR="003D0868" w:rsidRPr="005B3636">
        <w:rPr>
          <w:rFonts w:ascii="Palatino Linotype" w:hAnsi="Palatino Linotype" w:cs="Tahoma"/>
          <w:sz w:val="22"/>
          <w:szCs w:val="22"/>
        </w:rPr>
        <w:t>)</w:t>
      </w:r>
      <w:r w:rsidR="00AD00C8" w:rsidRPr="005B3636">
        <w:rPr>
          <w:rFonts w:ascii="Palatino Linotype" w:hAnsi="Palatino Linotype" w:cs="Tahoma"/>
          <w:sz w:val="22"/>
          <w:szCs w:val="22"/>
        </w:rPr>
        <w:t>, de:</w:t>
      </w:r>
    </w:p>
    <w:p w14:paraId="3AF10320" w14:textId="77777777" w:rsidR="00AD00C8" w:rsidRPr="005B3636" w:rsidRDefault="00AD00C8" w:rsidP="001D0C3C">
      <w:pPr>
        <w:tabs>
          <w:tab w:val="left" w:pos="4962"/>
        </w:tabs>
        <w:spacing w:line="360" w:lineRule="auto"/>
        <w:jc w:val="both"/>
        <w:rPr>
          <w:rFonts w:ascii="Palatino Linotype" w:hAnsi="Palatino Linotype" w:cs="Tahoma"/>
          <w:sz w:val="22"/>
          <w:szCs w:val="24"/>
          <w:lang w:val="es-ES"/>
        </w:rPr>
      </w:pPr>
    </w:p>
    <w:p w14:paraId="1EDD10B3" w14:textId="77777777" w:rsidR="00DB10AF" w:rsidRPr="00B744F4" w:rsidRDefault="00DB10AF" w:rsidP="00A51369">
      <w:pPr>
        <w:pStyle w:val="Prrafodelista"/>
        <w:numPr>
          <w:ilvl w:val="0"/>
          <w:numId w:val="7"/>
        </w:numPr>
        <w:spacing w:line="360" w:lineRule="auto"/>
        <w:jc w:val="both"/>
        <w:rPr>
          <w:rFonts w:ascii="Palatino Linotype" w:eastAsia="Calibri" w:hAnsi="Palatino Linotype" w:cs="Tahoma"/>
          <w:szCs w:val="22"/>
          <w:lang w:eastAsia="es-ES_tradnl"/>
        </w:rPr>
      </w:pPr>
      <w:r w:rsidRPr="00B744F4">
        <w:rPr>
          <w:rFonts w:ascii="Palatino Linotype" w:eastAsia="Calibri" w:hAnsi="Palatino Linotype" w:cs="Tahoma"/>
          <w:szCs w:val="22"/>
          <w:lang w:eastAsia="es-ES_tradnl"/>
        </w:rPr>
        <w:t>El documento o documentos que den cuenta</w:t>
      </w:r>
      <w:r>
        <w:rPr>
          <w:rFonts w:ascii="Palatino Linotype" w:eastAsia="Calibri" w:hAnsi="Palatino Linotype" w:cs="Tahoma"/>
          <w:szCs w:val="22"/>
          <w:lang w:eastAsia="es-ES_tradnl"/>
        </w:rPr>
        <w:t xml:space="preserve"> de la</w:t>
      </w:r>
      <w:r w:rsidRPr="00B744F4">
        <w:rPr>
          <w:rFonts w:ascii="Palatino Linotype" w:eastAsia="Calibri" w:hAnsi="Palatino Linotype" w:cs="Tahoma"/>
          <w:szCs w:val="22"/>
          <w:lang w:eastAsia="es-ES_tradnl"/>
        </w:rPr>
        <w:t xml:space="preserve"> </w:t>
      </w:r>
      <w:r w:rsidRPr="00B744F4">
        <w:rPr>
          <w:rFonts w:ascii="Palatino Linotype" w:hAnsi="Palatino Linotype" w:cs="Tahoma"/>
          <w:lang w:val="es-ES"/>
        </w:rPr>
        <w:t>evidencia del Archivo de Trámite y su clasificación</w:t>
      </w:r>
      <w:r>
        <w:rPr>
          <w:rFonts w:ascii="Palatino Linotype" w:hAnsi="Palatino Linotype" w:cs="Tahoma"/>
          <w:lang w:val="es-ES"/>
        </w:rPr>
        <w:t xml:space="preserve">, </w:t>
      </w:r>
      <w:r w:rsidRPr="00B744F4">
        <w:rPr>
          <w:rFonts w:ascii="Palatino Linotype" w:hAnsi="Palatino Linotype" w:cs="Tahoma"/>
          <w:lang w:val="es-ES"/>
        </w:rPr>
        <w:t xml:space="preserve">de cada Unidad Administrativa </w:t>
      </w:r>
      <w:r>
        <w:rPr>
          <w:rFonts w:ascii="Palatino Linotype" w:hAnsi="Palatino Linotype" w:cs="Tahoma"/>
          <w:lang w:val="es-ES"/>
        </w:rPr>
        <w:t xml:space="preserve">requerida por la solicitante: </w:t>
      </w:r>
      <w:r w:rsidRPr="00B744F4">
        <w:rPr>
          <w:rFonts w:ascii="Palatino Linotype" w:hAnsi="Palatino Linotype" w:cs="Tahoma"/>
          <w:lang w:val="es-ES"/>
        </w:rPr>
        <w:t>Rectoría, Dirección de Planeación y Vinculación, Dirección de Administración y Finanzas, Dirección de Licenciatura en Negocios Internacionales e Ingeniería en Biotecnología, Dirección de Ingeniería Industrial e Ingeniería en Energía, Dirección de Informática, Maestría en Administración, Departamento de Vinculación y Extensión, Departamento de Recursos Humanos y Departamento de Tecnologías de la Información</w:t>
      </w:r>
      <w:r>
        <w:rPr>
          <w:rFonts w:ascii="Palatino Linotype" w:hAnsi="Palatino Linotype" w:cs="Tahoma"/>
          <w:lang w:val="es-ES"/>
        </w:rPr>
        <w:t>.</w:t>
      </w:r>
    </w:p>
    <w:p w14:paraId="21D65E39" w14:textId="77777777" w:rsidR="00DB10AF" w:rsidRPr="005B3636" w:rsidRDefault="00DB10AF" w:rsidP="00DB10AF">
      <w:pPr>
        <w:pStyle w:val="Prrafodelista"/>
        <w:spacing w:line="360" w:lineRule="auto"/>
        <w:jc w:val="both"/>
        <w:rPr>
          <w:rFonts w:ascii="Palatino Linotype" w:eastAsia="Calibri" w:hAnsi="Palatino Linotype" w:cs="Tahoma"/>
          <w:szCs w:val="22"/>
          <w:lang w:eastAsia="es-ES_tradnl"/>
        </w:rPr>
      </w:pPr>
    </w:p>
    <w:p w14:paraId="37E97737" w14:textId="77777777" w:rsidR="00DB10AF" w:rsidRDefault="00DB10AF" w:rsidP="00DB10AF">
      <w:pPr>
        <w:pStyle w:val="Prrafodelista"/>
        <w:spacing w:line="360" w:lineRule="auto"/>
        <w:jc w:val="both"/>
        <w:rPr>
          <w:rFonts w:ascii="Palatino Linotype" w:eastAsia="Calibri" w:hAnsi="Palatino Linotype" w:cs="Tahoma"/>
          <w:szCs w:val="22"/>
          <w:lang w:eastAsia="es-ES_tradnl"/>
        </w:rPr>
      </w:pPr>
      <w:r w:rsidRPr="005B3636">
        <w:rPr>
          <w:rFonts w:ascii="Palatino Linotype" w:eastAsia="Calibri" w:hAnsi="Palatino Linotype" w:cs="Tahoma"/>
          <w:szCs w:val="22"/>
          <w:lang w:eastAsia="es-ES_tradnl"/>
        </w:rPr>
        <w:t xml:space="preserve">De no localizarse la información, por no haberse generado, </w:t>
      </w:r>
      <w:r w:rsidRPr="00B744F4">
        <w:rPr>
          <w:rFonts w:ascii="Palatino Linotype" w:eastAsia="Calibri" w:hAnsi="Palatino Linotype" w:cs="Tahoma"/>
          <w:szCs w:val="22"/>
          <w:lang w:eastAsia="es-ES_tradnl"/>
        </w:rPr>
        <w:t xml:space="preserve">deberá emitir el Acuerdo de Inexistencia a través de su Comité de Transparencia en el que funde y motive las razones del por qué la información no obra en sus archivos, conforme a lo previsto en </w:t>
      </w:r>
      <w:r w:rsidRPr="00B744F4">
        <w:rPr>
          <w:rFonts w:ascii="Palatino Linotype" w:eastAsia="Calibri" w:hAnsi="Palatino Linotype" w:cs="Tahoma"/>
          <w:szCs w:val="22"/>
          <w:lang w:eastAsia="es-ES_tradnl"/>
        </w:rPr>
        <w:lastRenderedPageBreak/>
        <w:t>el artículo 169 de la Ley de Transparencia y Acceso a la Información Pública del Estado de México y Municipios.</w:t>
      </w:r>
    </w:p>
    <w:p w14:paraId="2452B7FE" w14:textId="77777777" w:rsidR="00AE7C10" w:rsidRPr="005B3636" w:rsidRDefault="00AE7C10" w:rsidP="001D0C3C">
      <w:pPr>
        <w:spacing w:line="360" w:lineRule="auto"/>
        <w:ind w:right="567"/>
        <w:jc w:val="both"/>
        <w:rPr>
          <w:rFonts w:ascii="Palatino Linotype" w:hAnsi="Palatino Linotype" w:cs="Arial"/>
          <w:sz w:val="22"/>
          <w:lang w:val="es-ES_tradnl"/>
        </w:rPr>
      </w:pPr>
    </w:p>
    <w:p w14:paraId="2452B7FF" w14:textId="35E4AD24" w:rsidR="007F4F85" w:rsidRPr="005B3636" w:rsidRDefault="00AE7C10" w:rsidP="001D0C3C">
      <w:pPr>
        <w:spacing w:line="360" w:lineRule="auto"/>
        <w:jc w:val="both"/>
        <w:rPr>
          <w:rFonts w:ascii="Palatino Linotype" w:hAnsi="Palatino Linotype" w:cs="Tahoma"/>
          <w:sz w:val="22"/>
        </w:rPr>
      </w:pPr>
      <w:r w:rsidRPr="005B3636">
        <w:rPr>
          <w:rFonts w:ascii="Palatino Linotype" w:hAnsi="Palatino Linotype" w:cs="Arial"/>
          <w:b/>
          <w:sz w:val="22"/>
          <w:lang w:val="es-ES_tradnl"/>
        </w:rPr>
        <w:t>TERCERO.</w:t>
      </w:r>
      <w:r w:rsidR="007F4F85" w:rsidRPr="005B3636">
        <w:rPr>
          <w:rFonts w:ascii="Palatino Linotype" w:hAnsi="Palatino Linotype" w:cs="Tahoma"/>
          <w:b/>
          <w:sz w:val="22"/>
        </w:rPr>
        <w:t xml:space="preserve"> NOTIFÍQUESE </w:t>
      </w:r>
      <w:r w:rsidR="007F4F85" w:rsidRPr="005B3636">
        <w:rPr>
          <w:rFonts w:ascii="Palatino Linotype" w:hAnsi="Palatino Linotype" w:cs="Tahoma"/>
          <w:sz w:val="22"/>
        </w:rPr>
        <w:t>la presente resolución al Titular de la Unidad de Transparencia del Sujeto Obligado, para que conforme al artículo 186</w:t>
      </w:r>
      <w:r w:rsidR="00AD00C8" w:rsidRPr="005B3636">
        <w:rPr>
          <w:rFonts w:ascii="Palatino Linotype" w:hAnsi="Palatino Linotype" w:cs="Tahoma"/>
          <w:sz w:val="22"/>
        </w:rPr>
        <w:t>,</w:t>
      </w:r>
      <w:r w:rsidR="007F4F85" w:rsidRPr="005B3636">
        <w:rPr>
          <w:rFonts w:ascii="Palatino Linotype" w:hAnsi="Palatino Linotype" w:cs="Tahoma"/>
          <w:sz w:val="22"/>
        </w:rPr>
        <w:t xml:space="preserve"> último párrafo, 189</w:t>
      </w:r>
      <w:r w:rsidR="00AD00C8" w:rsidRPr="005B3636">
        <w:rPr>
          <w:rFonts w:ascii="Palatino Linotype" w:hAnsi="Palatino Linotype" w:cs="Tahoma"/>
          <w:sz w:val="22"/>
        </w:rPr>
        <w:t>,</w:t>
      </w:r>
      <w:r w:rsidR="007F4F85" w:rsidRPr="005B3636">
        <w:rPr>
          <w:rFonts w:ascii="Palatino Linotype" w:hAnsi="Palatino Linotype" w:cs="Tahoma"/>
          <w:sz w:val="22"/>
        </w:rPr>
        <w:t xml:space="preserve">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2452B800" w14:textId="77777777" w:rsidR="0042748E" w:rsidRPr="005B3636" w:rsidRDefault="0042748E" w:rsidP="001D0C3C">
      <w:pPr>
        <w:spacing w:line="360" w:lineRule="auto"/>
        <w:jc w:val="both"/>
        <w:rPr>
          <w:rFonts w:ascii="Palatino Linotype" w:hAnsi="Palatino Linotype" w:cs="Tahoma"/>
          <w:sz w:val="22"/>
        </w:rPr>
      </w:pPr>
    </w:p>
    <w:p w14:paraId="2452B801" w14:textId="4CEEEAAA" w:rsidR="007F4F85" w:rsidRPr="005B3636" w:rsidRDefault="009A6D49" w:rsidP="001D0C3C">
      <w:pPr>
        <w:spacing w:line="360" w:lineRule="auto"/>
        <w:jc w:val="both"/>
        <w:rPr>
          <w:rFonts w:ascii="Palatino Linotype" w:hAnsi="Palatino Linotype" w:cs="Tahoma"/>
          <w:sz w:val="22"/>
        </w:rPr>
      </w:pPr>
      <w:r>
        <w:rPr>
          <w:rFonts w:ascii="Palatino Linotype" w:hAnsi="Palatino Linotype" w:cs="Tahoma"/>
          <w:b/>
          <w:sz w:val="22"/>
        </w:rPr>
        <w:t>CUARTO</w:t>
      </w:r>
      <w:r w:rsidR="007F4F85" w:rsidRPr="005B3636">
        <w:rPr>
          <w:rFonts w:ascii="Palatino Linotype" w:hAnsi="Palatino Linotype" w:cs="Tahoma"/>
          <w:b/>
          <w:sz w:val="22"/>
        </w:rPr>
        <w:t>. NOTIFÍQUESE</w:t>
      </w:r>
      <w:r w:rsidR="000A0F6B">
        <w:rPr>
          <w:rFonts w:ascii="Palatino Linotype" w:hAnsi="Palatino Linotype" w:cs="Tahoma"/>
          <w:sz w:val="22"/>
        </w:rPr>
        <w:t xml:space="preserve"> a la R</w:t>
      </w:r>
      <w:r w:rsidR="007F4F85" w:rsidRPr="005B3636">
        <w:rPr>
          <w:rFonts w:ascii="Palatino Linotype" w:hAnsi="Palatino Linotype" w:cs="Tahoma"/>
          <w:sz w:val="22"/>
        </w:rPr>
        <w:t>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2452B802" w14:textId="77777777" w:rsidR="007F4F85" w:rsidRPr="005B3636" w:rsidRDefault="007F4F85" w:rsidP="001D0C3C">
      <w:pPr>
        <w:spacing w:line="360" w:lineRule="auto"/>
        <w:jc w:val="both"/>
        <w:rPr>
          <w:rFonts w:ascii="Palatino Linotype" w:hAnsi="Palatino Linotype" w:cs="Tahoma"/>
          <w:sz w:val="22"/>
        </w:rPr>
      </w:pPr>
    </w:p>
    <w:p w14:paraId="2452B803" w14:textId="4DE5B5F3" w:rsidR="00AB0303" w:rsidRPr="005B3636" w:rsidRDefault="00AB0303" w:rsidP="001D0C3C">
      <w:pPr>
        <w:spacing w:line="360" w:lineRule="auto"/>
        <w:jc w:val="both"/>
        <w:rPr>
          <w:rFonts w:ascii="Palatino Linotype" w:hAnsi="Palatino Linotype" w:cs="Tahoma"/>
          <w:sz w:val="22"/>
        </w:rPr>
      </w:pPr>
      <w:r w:rsidRPr="005B3636">
        <w:rPr>
          <w:rFonts w:ascii="Palatino Linotype" w:hAnsi="Palatino Linotype" w:cs="Tahoma"/>
          <w:sz w:val="22"/>
        </w:rPr>
        <w:t xml:space="preserve">ASÍ LO RESUELVE, POR </w:t>
      </w:r>
      <w:r w:rsidRPr="005B3636">
        <w:rPr>
          <w:rFonts w:ascii="Palatino Linotype" w:hAnsi="Palatino Linotype" w:cs="Tahoma"/>
          <w:b/>
          <w:sz w:val="22"/>
        </w:rPr>
        <w:t>UNANIMIDAD</w:t>
      </w:r>
      <w:r w:rsidRPr="005B3636">
        <w:rPr>
          <w:rFonts w:ascii="Palatino Linotype" w:hAnsi="Palatino Linotype" w:cs="Tahoma"/>
          <w:sz w:val="22"/>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w:t>
      </w:r>
      <w:r w:rsidR="007B7248">
        <w:rPr>
          <w:rFonts w:ascii="Palatino Linotype" w:hAnsi="Palatino Linotype" w:cs="Tahoma"/>
          <w:sz w:val="22"/>
        </w:rPr>
        <w:t xml:space="preserve"> </w:t>
      </w:r>
      <w:r w:rsidR="007B7248">
        <w:rPr>
          <w:rFonts w:ascii="Palatino Linotype" w:hAnsi="Palatino Linotype" w:cs="Tahoma"/>
          <w:sz w:val="22"/>
          <w:szCs w:val="24"/>
          <w:lang w:eastAsia="es-MX"/>
        </w:rPr>
        <w:t>(EMITIENDO VOTO PARTICULAR)</w:t>
      </w:r>
      <w:r w:rsidRPr="005B3636">
        <w:rPr>
          <w:rFonts w:ascii="Palatino Linotype" w:hAnsi="Palatino Linotype" w:cs="Tahoma"/>
          <w:sz w:val="22"/>
        </w:rPr>
        <w:t xml:space="preserve">, JAVIER MARTÍNEZ CRUZ Y LUIS GUSTAVO PARRA NORIEGA, EN LA </w:t>
      </w:r>
      <w:r w:rsidR="00DB10AF">
        <w:rPr>
          <w:rFonts w:ascii="Palatino Linotype" w:hAnsi="Palatino Linotype" w:cs="Tahoma"/>
          <w:sz w:val="22"/>
        </w:rPr>
        <w:t>TERCERA</w:t>
      </w:r>
      <w:r w:rsidR="003D0868" w:rsidRPr="005B3636">
        <w:rPr>
          <w:rFonts w:ascii="Palatino Linotype" w:hAnsi="Palatino Linotype" w:cs="Tahoma"/>
          <w:sz w:val="22"/>
        </w:rPr>
        <w:t xml:space="preserve"> </w:t>
      </w:r>
      <w:r w:rsidRPr="005B3636">
        <w:rPr>
          <w:rFonts w:ascii="Palatino Linotype" w:hAnsi="Palatino Linotype" w:cs="Tahoma"/>
          <w:sz w:val="22"/>
        </w:rPr>
        <w:t xml:space="preserve">SESIÓN ORDINARIA CELEBRADA EL </w:t>
      </w:r>
      <w:r w:rsidR="00DB10AF">
        <w:rPr>
          <w:rFonts w:ascii="Palatino Linotype" w:hAnsi="Palatino Linotype" w:cs="Tahoma"/>
          <w:sz w:val="22"/>
        </w:rPr>
        <w:t>VEINTITRÉS</w:t>
      </w:r>
      <w:r w:rsidR="003D0868" w:rsidRPr="005B3636">
        <w:rPr>
          <w:rFonts w:ascii="Palatino Linotype" w:hAnsi="Palatino Linotype" w:cs="Tahoma"/>
          <w:sz w:val="22"/>
        </w:rPr>
        <w:t xml:space="preserve"> </w:t>
      </w:r>
      <w:r w:rsidRPr="005B3636">
        <w:rPr>
          <w:rFonts w:ascii="Palatino Linotype" w:hAnsi="Palatino Linotype" w:cs="Tahoma"/>
          <w:sz w:val="22"/>
        </w:rPr>
        <w:t xml:space="preserve">DE </w:t>
      </w:r>
      <w:r w:rsidR="003D0868" w:rsidRPr="005B3636">
        <w:rPr>
          <w:rFonts w:ascii="Palatino Linotype" w:hAnsi="Palatino Linotype" w:cs="Tahoma"/>
          <w:sz w:val="22"/>
        </w:rPr>
        <w:t xml:space="preserve">ENERO </w:t>
      </w:r>
      <w:r w:rsidRPr="005B3636">
        <w:rPr>
          <w:rFonts w:ascii="Palatino Linotype" w:hAnsi="Palatino Linotype" w:cs="Tahoma"/>
          <w:sz w:val="22"/>
        </w:rPr>
        <w:t>DE DOS MIL DIECI</w:t>
      </w:r>
      <w:r w:rsidR="003D0868" w:rsidRPr="005B3636">
        <w:rPr>
          <w:rFonts w:ascii="Palatino Linotype" w:hAnsi="Palatino Linotype" w:cs="Tahoma"/>
          <w:sz w:val="22"/>
        </w:rPr>
        <w:t>NUEVE</w:t>
      </w:r>
      <w:r w:rsidRPr="005B3636">
        <w:rPr>
          <w:rFonts w:ascii="Palatino Linotype" w:hAnsi="Palatino Linotype" w:cs="Tahoma"/>
          <w:sz w:val="22"/>
        </w:rPr>
        <w:t>, ANTE EL SECRETARIO TÉCNICO DEL PLENO, ALEXIS TAPIA RAMÍREZ.</w:t>
      </w:r>
    </w:p>
    <w:p w14:paraId="2452B804" w14:textId="77777777" w:rsidR="00AB0303" w:rsidRPr="005B3636" w:rsidRDefault="00AB0303" w:rsidP="001D0C3C">
      <w:pPr>
        <w:spacing w:line="360" w:lineRule="auto"/>
        <w:ind w:right="-93"/>
        <w:jc w:val="both"/>
        <w:rPr>
          <w:rFonts w:ascii="Palatino Linotype" w:eastAsia="Calibri" w:hAnsi="Palatino Linotype" w:cs="Tahoma"/>
          <w:b/>
          <w:bCs/>
          <w:sz w:val="22"/>
          <w:szCs w:val="22"/>
          <w:lang w:eastAsia="en-US"/>
        </w:rPr>
      </w:pPr>
    </w:p>
    <w:tbl>
      <w:tblPr>
        <w:tblW w:w="9072" w:type="dxa"/>
        <w:tblInd w:w="137" w:type="dxa"/>
        <w:tblLook w:val="04A0" w:firstRow="1" w:lastRow="0" w:firstColumn="1" w:lastColumn="0" w:noHBand="0" w:noVBand="1"/>
      </w:tblPr>
      <w:tblGrid>
        <w:gridCol w:w="4536"/>
        <w:gridCol w:w="4536"/>
      </w:tblGrid>
      <w:tr w:rsidR="00952487" w:rsidRPr="005B3636" w14:paraId="2452B80A" w14:textId="77777777" w:rsidTr="00952487">
        <w:tc>
          <w:tcPr>
            <w:tcW w:w="9072" w:type="dxa"/>
            <w:gridSpan w:val="2"/>
          </w:tcPr>
          <w:p w14:paraId="2452B805" w14:textId="379E3A97" w:rsidR="00952487" w:rsidRDefault="00952487" w:rsidP="001D0C3C">
            <w:pPr>
              <w:spacing w:line="360" w:lineRule="auto"/>
              <w:jc w:val="center"/>
              <w:rPr>
                <w:rFonts w:ascii="Palatino Linotype" w:eastAsia="Calibri" w:hAnsi="Palatino Linotype" w:cs="Tahoma"/>
                <w:b/>
                <w:sz w:val="24"/>
                <w:szCs w:val="24"/>
                <w:lang w:eastAsia="es-MX"/>
              </w:rPr>
            </w:pPr>
          </w:p>
          <w:p w14:paraId="4C3A7E76" w14:textId="77777777" w:rsidR="007B7248" w:rsidRPr="005B3636" w:rsidRDefault="007B7248" w:rsidP="001D0C3C">
            <w:pPr>
              <w:spacing w:line="360" w:lineRule="auto"/>
              <w:jc w:val="center"/>
              <w:rPr>
                <w:rFonts w:ascii="Palatino Linotype" w:eastAsia="Calibri" w:hAnsi="Palatino Linotype" w:cs="Tahoma"/>
                <w:b/>
                <w:sz w:val="24"/>
                <w:szCs w:val="24"/>
                <w:lang w:eastAsia="es-MX"/>
              </w:rPr>
            </w:pPr>
          </w:p>
          <w:p w14:paraId="2452B806" w14:textId="77777777" w:rsidR="00952487" w:rsidRPr="005B3636" w:rsidRDefault="00952487" w:rsidP="007B7248">
            <w:pPr>
              <w:tabs>
                <w:tab w:val="left" w:pos="2445"/>
                <w:tab w:val="center" w:pos="4428"/>
              </w:tabs>
              <w:spacing w:line="276" w:lineRule="auto"/>
              <w:jc w:val="center"/>
              <w:rPr>
                <w:rFonts w:ascii="Palatino Linotype" w:eastAsia="Calibri" w:hAnsi="Palatino Linotype" w:cs="Tahoma"/>
                <w:b/>
                <w:sz w:val="22"/>
                <w:szCs w:val="24"/>
                <w:lang w:eastAsia="es-MX"/>
              </w:rPr>
            </w:pPr>
            <w:r w:rsidRPr="005B3636">
              <w:rPr>
                <w:rFonts w:ascii="Palatino Linotype" w:eastAsia="Calibri" w:hAnsi="Palatino Linotype" w:cs="Tahoma"/>
                <w:b/>
                <w:sz w:val="22"/>
                <w:szCs w:val="24"/>
                <w:lang w:eastAsia="es-MX"/>
              </w:rPr>
              <w:t>Zulema Martínez Sánchez</w:t>
            </w:r>
          </w:p>
          <w:p w14:paraId="2452B807" w14:textId="77777777" w:rsidR="00952487" w:rsidRPr="005B3636" w:rsidRDefault="00952487" w:rsidP="007B7248">
            <w:pPr>
              <w:spacing w:line="276" w:lineRule="auto"/>
              <w:ind w:right="-108"/>
              <w:jc w:val="center"/>
              <w:rPr>
                <w:rFonts w:ascii="Palatino Linotype" w:eastAsia="Calibri" w:hAnsi="Palatino Linotype" w:cs="Tahoma"/>
                <w:sz w:val="22"/>
                <w:szCs w:val="24"/>
                <w:lang w:eastAsia="es-MX"/>
              </w:rPr>
            </w:pPr>
            <w:r w:rsidRPr="005B3636">
              <w:rPr>
                <w:rFonts w:ascii="Palatino Linotype" w:eastAsia="Calibri" w:hAnsi="Palatino Linotype" w:cs="Tahoma"/>
                <w:sz w:val="22"/>
                <w:szCs w:val="24"/>
                <w:lang w:eastAsia="es-MX"/>
              </w:rPr>
              <w:t>Comisionada Presidenta</w:t>
            </w:r>
          </w:p>
          <w:p w14:paraId="2452B808" w14:textId="77777777" w:rsidR="00952487" w:rsidRPr="005B3636" w:rsidRDefault="00952487" w:rsidP="007B7248">
            <w:pPr>
              <w:spacing w:line="276" w:lineRule="auto"/>
              <w:jc w:val="center"/>
              <w:rPr>
                <w:rFonts w:ascii="Palatino Linotype" w:eastAsia="Calibri" w:hAnsi="Palatino Linotype" w:cs="Tahoma"/>
                <w:b/>
                <w:sz w:val="22"/>
                <w:szCs w:val="24"/>
                <w:lang w:eastAsia="es-MX"/>
              </w:rPr>
            </w:pPr>
            <w:r w:rsidRPr="005B3636">
              <w:rPr>
                <w:rFonts w:ascii="Palatino Linotype" w:eastAsia="Calibri" w:hAnsi="Palatino Linotype" w:cs="Tahoma"/>
                <w:b/>
                <w:sz w:val="22"/>
                <w:szCs w:val="24"/>
                <w:lang w:eastAsia="es-MX"/>
              </w:rPr>
              <w:t>(Rúbrica)</w:t>
            </w:r>
          </w:p>
          <w:p w14:paraId="2452B809" w14:textId="77777777" w:rsidR="00C973B7" w:rsidRPr="005B3636" w:rsidRDefault="00C973B7" w:rsidP="001D0C3C">
            <w:pPr>
              <w:spacing w:line="360" w:lineRule="auto"/>
              <w:ind w:right="-108"/>
              <w:rPr>
                <w:rFonts w:ascii="Palatino Linotype" w:eastAsia="Calibri" w:hAnsi="Palatino Linotype" w:cs="Tahoma"/>
                <w:b/>
                <w:sz w:val="24"/>
                <w:szCs w:val="24"/>
              </w:rPr>
            </w:pPr>
          </w:p>
        </w:tc>
      </w:tr>
      <w:tr w:rsidR="00952487" w:rsidRPr="005B3636" w14:paraId="2452B815" w14:textId="77777777" w:rsidTr="00952487">
        <w:trPr>
          <w:trHeight w:val="2797"/>
        </w:trPr>
        <w:tc>
          <w:tcPr>
            <w:tcW w:w="4536" w:type="dxa"/>
          </w:tcPr>
          <w:p w14:paraId="2452B80B" w14:textId="3909A462" w:rsidR="00952487" w:rsidRDefault="00952487" w:rsidP="001D0C3C">
            <w:pPr>
              <w:spacing w:line="360" w:lineRule="auto"/>
              <w:ind w:right="-108"/>
              <w:jc w:val="center"/>
              <w:rPr>
                <w:rFonts w:ascii="Palatino Linotype" w:eastAsia="Calibri" w:hAnsi="Palatino Linotype" w:cs="Tahoma"/>
                <w:b/>
                <w:sz w:val="24"/>
                <w:szCs w:val="24"/>
              </w:rPr>
            </w:pPr>
          </w:p>
          <w:p w14:paraId="41F41486" w14:textId="77777777" w:rsidR="007B7248" w:rsidRPr="005B3636" w:rsidRDefault="007B7248" w:rsidP="001D0C3C">
            <w:pPr>
              <w:spacing w:line="360" w:lineRule="auto"/>
              <w:ind w:right="-108"/>
              <w:jc w:val="center"/>
              <w:rPr>
                <w:rFonts w:ascii="Palatino Linotype" w:eastAsia="Calibri" w:hAnsi="Palatino Linotype" w:cs="Tahoma"/>
                <w:b/>
                <w:sz w:val="24"/>
                <w:szCs w:val="24"/>
              </w:rPr>
            </w:pPr>
          </w:p>
          <w:p w14:paraId="2452B80C" w14:textId="77777777" w:rsidR="00952487" w:rsidRPr="005B3636" w:rsidRDefault="00952487" w:rsidP="007B7248">
            <w:pPr>
              <w:spacing w:line="276" w:lineRule="auto"/>
              <w:ind w:right="-108"/>
              <w:jc w:val="center"/>
              <w:rPr>
                <w:rFonts w:ascii="Palatino Linotype" w:eastAsia="Calibri" w:hAnsi="Palatino Linotype" w:cs="Tahoma"/>
                <w:b/>
                <w:sz w:val="22"/>
                <w:szCs w:val="24"/>
              </w:rPr>
            </w:pPr>
            <w:r w:rsidRPr="005B3636">
              <w:rPr>
                <w:rFonts w:ascii="Palatino Linotype" w:eastAsia="Calibri" w:hAnsi="Palatino Linotype" w:cs="Tahoma"/>
                <w:b/>
                <w:sz w:val="22"/>
                <w:szCs w:val="24"/>
              </w:rPr>
              <w:t xml:space="preserve">Eva Abaid Yapur </w:t>
            </w:r>
          </w:p>
          <w:p w14:paraId="2452B80D" w14:textId="77777777" w:rsidR="00952487" w:rsidRPr="005B3636" w:rsidRDefault="00952487" w:rsidP="007B7248">
            <w:pPr>
              <w:spacing w:line="276" w:lineRule="auto"/>
              <w:ind w:right="-108"/>
              <w:jc w:val="center"/>
              <w:rPr>
                <w:rFonts w:ascii="Palatino Linotype" w:eastAsia="Calibri" w:hAnsi="Palatino Linotype" w:cs="Tahoma"/>
                <w:sz w:val="22"/>
                <w:szCs w:val="24"/>
              </w:rPr>
            </w:pPr>
            <w:r w:rsidRPr="005B3636">
              <w:rPr>
                <w:rFonts w:ascii="Palatino Linotype" w:eastAsia="Calibri" w:hAnsi="Palatino Linotype" w:cs="Tahoma"/>
                <w:sz w:val="22"/>
                <w:szCs w:val="24"/>
              </w:rPr>
              <w:t>Comisionada</w:t>
            </w:r>
          </w:p>
          <w:p w14:paraId="2452B80E" w14:textId="77777777" w:rsidR="00952487" w:rsidRPr="005B3636" w:rsidRDefault="00952487" w:rsidP="007B7248">
            <w:pPr>
              <w:spacing w:line="276" w:lineRule="auto"/>
              <w:jc w:val="center"/>
              <w:rPr>
                <w:rFonts w:ascii="Palatino Linotype" w:eastAsia="Calibri" w:hAnsi="Palatino Linotype" w:cs="Tahoma"/>
                <w:b/>
                <w:sz w:val="22"/>
                <w:szCs w:val="24"/>
                <w:lang w:eastAsia="es-MX"/>
              </w:rPr>
            </w:pPr>
            <w:r w:rsidRPr="005B3636">
              <w:rPr>
                <w:rFonts w:ascii="Palatino Linotype" w:eastAsia="Calibri" w:hAnsi="Palatino Linotype" w:cs="Tahoma"/>
                <w:b/>
                <w:sz w:val="22"/>
                <w:szCs w:val="24"/>
                <w:lang w:eastAsia="es-MX"/>
              </w:rPr>
              <w:t>(Rúbrica)</w:t>
            </w:r>
          </w:p>
          <w:p w14:paraId="2452B80F" w14:textId="77777777" w:rsidR="00952487" w:rsidRPr="005B3636" w:rsidRDefault="00952487" w:rsidP="001D0C3C">
            <w:pPr>
              <w:spacing w:line="360" w:lineRule="auto"/>
              <w:rPr>
                <w:rFonts w:ascii="Palatino Linotype" w:eastAsia="Calibri" w:hAnsi="Palatino Linotype" w:cs="Tahoma"/>
                <w:sz w:val="24"/>
                <w:szCs w:val="24"/>
                <w:lang w:eastAsia="es-MX"/>
              </w:rPr>
            </w:pPr>
            <w:r w:rsidRPr="005B3636">
              <w:rPr>
                <w:rFonts w:ascii="Palatino Linotype" w:eastAsia="Calibri" w:hAnsi="Palatino Linotype" w:cs="Tahoma"/>
                <w:sz w:val="24"/>
                <w:szCs w:val="24"/>
                <w:lang w:eastAsia="es-MX"/>
              </w:rPr>
              <w:t xml:space="preserve">           </w:t>
            </w:r>
          </w:p>
          <w:p w14:paraId="2452B810" w14:textId="77777777" w:rsidR="00C973B7" w:rsidRPr="005B3636" w:rsidRDefault="00C973B7" w:rsidP="001D0C3C">
            <w:pPr>
              <w:spacing w:line="360" w:lineRule="auto"/>
              <w:rPr>
                <w:rFonts w:ascii="Palatino Linotype" w:eastAsia="Calibri" w:hAnsi="Palatino Linotype" w:cs="Tahoma"/>
                <w:sz w:val="24"/>
                <w:szCs w:val="24"/>
                <w:lang w:eastAsia="es-MX"/>
              </w:rPr>
            </w:pPr>
          </w:p>
        </w:tc>
        <w:tc>
          <w:tcPr>
            <w:tcW w:w="4536" w:type="dxa"/>
          </w:tcPr>
          <w:p w14:paraId="2452B811" w14:textId="1BDC334E" w:rsidR="00C973B7" w:rsidRDefault="00C973B7" w:rsidP="001D0C3C">
            <w:pPr>
              <w:spacing w:line="360" w:lineRule="auto"/>
              <w:ind w:right="-108"/>
              <w:rPr>
                <w:rFonts w:ascii="Palatino Linotype" w:eastAsia="Calibri" w:hAnsi="Palatino Linotype" w:cs="Tahoma"/>
                <w:b/>
                <w:sz w:val="24"/>
                <w:szCs w:val="24"/>
              </w:rPr>
            </w:pPr>
          </w:p>
          <w:p w14:paraId="69A8E557" w14:textId="77777777" w:rsidR="007B7248" w:rsidRPr="005B3636" w:rsidRDefault="007B7248" w:rsidP="001D0C3C">
            <w:pPr>
              <w:spacing w:line="360" w:lineRule="auto"/>
              <w:ind w:right="-108"/>
              <w:rPr>
                <w:rFonts w:ascii="Palatino Linotype" w:eastAsia="Calibri" w:hAnsi="Palatino Linotype" w:cs="Tahoma"/>
                <w:b/>
                <w:sz w:val="24"/>
                <w:szCs w:val="24"/>
              </w:rPr>
            </w:pPr>
          </w:p>
          <w:p w14:paraId="2452B812" w14:textId="77777777" w:rsidR="00952487" w:rsidRPr="005B3636" w:rsidRDefault="00952487" w:rsidP="007B7248">
            <w:pPr>
              <w:spacing w:line="276" w:lineRule="auto"/>
              <w:ind w:right="-108"/>
              <w:jc w:val="center"/>
              <w:rPr>
                <w:rFonts w:ascii="Palatino Linotype" w:eastAsia="Calibri" w:hAnsi="Palatino Linotype" w:cs="Tahoma"/>
                <w:b/>
                <w:sz w:val="22"/>
                <w:szCs w:val="24"/>
                <w:lang w:eastAsia="es-MX"/>
              </w:rPr>
            </w:pPr>
            <w:r w:rsidRPr="005B3636">
              <w:rPr>
                <w:rFonts w:ascii="Palatino Linotype" w:eastAsia="Calibri" w:hAnsi="Palatino Linotype" w:cs="Tahoma"/>
                <w:b/>
                <w:sz w:val="22"/>
                <w:szCs w:val="24"/>
                <w:lang w:eastAsia="es-MX"/>
              </w:rPr>
              <w:t>José Guadalupe Luna Hernández</w:t>
            </w:r>
          </w:p>
          <w:p w14:paraId="2452B813" w14:textId="77777777" w:rsidR="00952487" w:rsidRPr="005B3636" w:rsidRDefault="00952487" w:rsidP="007B7248">
            <w:pPr>
              <w:spacing w:line="276" w:lineRule="auto"/>
              <w:ind w:right="-108"/>
              <w:jc w:val="center"/>
              <w:rPr>
                <w:rFonts w:ascii="Palatino Linotype" w:eastAsia="Calibri" w:hAnsi="Palatino Linotype" w:cs="Tahoma"/>
                <w:sz w:val="22"/>
                <w:szCs w:val="24"/>
                <w:lang w:eastAsia="es-MX"/>
              </w:rPr>
            </w:pPr>
            <w:r w:rsidRPr="005B3636">
              <w:rPr>
                <w:rFonts w:ascii="Palatino Linotype" w:eastAsia="Calibri" w:hAnsi="Palatino Linotype" w:cs="Tahoma"/>
                <w:sz w:val="22"/>
                <w:szCs w:val="24"/>
                <w:lang w:eastAsia="es-MX"/>
              </w:rPr>
              <w:t>Comisionado</w:t>
            </w:r>
          </w:p>
          <w:p w14:paraId="2452B814" w14:textId="77777777" w:rsidR="00952487" w:rsidRPr="005B3636" w:rsidRDefault="00952487" w:rsidP="007B7248">
            <w:pPr>
              <w:spacing w:line="276" w:lineRule="auto"/>
              <w:jc w:val="center"/>
              <w:rPr>
                <w:rFonts w:ascii="Palatino Linotype" w:eastAsia="Calibri" w:hAnsi="Palatino Linotype" w:cs="Tahoma"/>
                <w:b/>
                <w:sz w:val="24"/>
                <w:szCs w:val="24"/>
                <w:lang w:eastAsia="es-MX"/>
              </w:rPr>
            </w:pPr>
            <w:r w:rsidRPr="005B3636">
              <w:rPr>
                <w:rFonts w:ascii="Palatino Linotype" w:eastAsia="Calibri" w:hAnsi="Palatino Linotype" w:cs="Tahoma"/>
                <w:b/>
                <w:sz w:val="22"/>
                <w:szCs w:val="24"/>
                <w:lang w:eastAsia="es-MX"/>
              </w:rPr>
              <w:t>(Rúbrica)</w:t>
            </w:r>
          </w:p>
        </w:tc>
      </w:tr>
      <w:tr w:rsidR="00952487" w:rsidRPr="005B3636" w14:paraId="2452B81D" w14:textId="77777777" w:rsidTr="00952487">
        <w:trPr>
          <w:trHeight w:val="2519"/>
        </w:trPr>
        <w:tc>
          <w:tcPr>
            <w:tcW w:w="4536" w:type="dxa"/>
          </w:tcPr>
          <w:p w14:paraId="705EF62D" w14:textId="6AA1C3A8" w:rsidR="007B7248" w:rsidRDefault="007B7248" w:rsidP="007B7248">
            <w:pPr>
              <w:spacing w:line="276" w:lineRule="auto"/>
              <w:jc w:val="center"/>
              <w:rPr>
                <w:rFonts w:ascii="Palatino Linotype" w:eastAsia="Calibri" w:hAnsi="Palatino Linotype" w:cs="Tahoma"/>
                <w:b/>
                <w:sz w:val="22"/>
                <w:szCs w:val="24"/>
              </w:rPr>
            </w:pPr>
          </w:p>
          <w:p w14:paraId="5ADBF4B9" w14:textId="77777777" w:rsidR="007B7248" w:rsidRDefault="007B7248" w:rsidP="007B7248">
            <w:pPr>
              <w:spacing w:line="276" w:lineRule="auto"/>
              <w:jc w:val="center"/>
              <w:rPr>
                <w:rFonts w:ascii="Palatino Linotype" w:eastAsia="Calibri" w:hAnsi="Palatino Linotype" w:cs="Tahoma"/>
                <w:b/>
                <w:sz w:val="22"/>
                <w:szCs w:val="24"/>
              </w:rPr>
            </w:pPr>
          </w:p>
          <w:p w14:paraId="129398E8" w14:textId="3FC76D8B" w:rsidR="007B7248" w:rsidRDefault="007B7248" w:rsidP="007B7248">
            <w:pPr>
              <w:spacing w:line="276" w:lineRule="auto"/>
              <w:jc w:val="center"/>
              <w:rPr>
                <w:rFonts w:ascii="Palatino Linotype" w:eastAsia="Calibri" w:hAnsi="Palatino Linotype" w:cs="Tahoma"/>
                <w:b/>
                <w:sz w:val="22"/>
                <w:szCs w:val="24"/>
              </w:rPr>
            </w:pPr>
          </w:p>
          <w:p w14:paraId="60C252CC" w14:textId="77777777" w:rsidR="007B7248" w:rsidRDefault="007B7248" w:rsidP="007B7248">
            <w:pPr>
              <w:spacing w:line="276" w:lineRule="auto"/>
              <w:jc w:val="center"/>
              <w:rPr>
                <w:rFonts w:ascii="Palatino Linotype" w:eastAsia="Calibri" w:hAnsi="Palatino Linotype" w:cs="Tahoma"/>
                <w:b/>
                <w:sz w:val="22"/>
                <w:szCs w:val="24"/>
              </w:rPr>
            </w:pPr>
          </w:p>
          <w:p w14:paraId="2452B816" w14:textId="0D445C3F" w:rsidR="00952487" w:rsidRPr="005B3636" w:rsidRDefault="00952487" w:rsidP="007B7248">
            <w:pPr>
              <w:spacing w:line="276" w:lineRule="auto"/>
              <w:jc w:val="center"/>
              <w:rPr>
                <w:rFonts w:ascii="Palatino Linotype" w:eastAsia="Calibri" w:hAnsi="Palatino Linotype" w:cs="Tahoma"/>
                <w:b/>
                <w:sz w:val="22"/>
                <w:szCs w:val="24"/>
                <w:lang w:val="es-ES_tradnl"/>
              </w:rPr>
            </w:pPr>
            <w:r w:rsidRPr="005B3636">
              <w:rPr>
                <w:rFonts w:ascii="Palatino Linotype" w:eastAsia="Calibri" w:hAnsi="Palatino Linotype" w:cs="Tahoma"/>
                <w:b/>
                <w:sz w:val="22"/>
                <w:szCs w:val="24"/>
              </w:rPr>
              <w:t xml:space="preserve"> </w:t>
            </w:r>
            <w:r w:rsidRPr="005B3636">
              <w:rPr>
                <w:rFonts w:ascii="Palatino Linotype" w:eastAsia="Calibri" w:hAnsi="Palatino Linotype" w:cs="Tahoma"/>
                <w:b/>
                <w:sz w:val="22"/>
                <w:szCs w:val="24"/>
                <w:lang w:val="es-ES_tradnl"/>
              </w:rPr>
              <w:t xml:space="preserve">Javier Martínez Cruz </w:t>
            </w:r>
          </w:p>
          <w:p w14:paraId="2452B817" w14:textId="77777777" w:rsidR="00952487" w:rsidRPr="005B3636" w:rsidRDefault="00952487" w:rsidP="007B7248">
            <w:pPr>
              <w:spacing w:line="276" w:lineRule="auto"/>
              <w:jc w:val="center"/>
              <w:rPr>
                <w:rFonts w:ascii="Palatino Linotype" w:eastAsia="Calibri" w:hAnsi="Palatino Linotype" w:cs="Tahoma"/>
                <w:b/>
                <w:sz w:val="22"/>
                <w:szCs w:val="24"/>
              </w:rPr>
            </w:pPr>
            <w:r w:rsidRPr="005B3636">
              <w:rPr>
                <w:rFonts w:ascii="Palatino Linotype" w:eastAsia="Calibri" w:hAnsi="Palatino Linotype" w:cs="Tahoma"/>
                <w:sz w:val="22"/>
                <w:szCs w:val="24"/>
              </w:rPr>
              <w:t>Comisionado</w:t>
            </w:r>
          </w:p>
          <w:p w14:paraId="2452B818" w14:textId="77777777" w:rsidR="00C973B7" w:rsidRPr="005B3636" w:rsidRDefault="00952487" w:rsidP="007B7248">
            <w:pPr>
              <w:spacing w:line="276" w:lineRule="auto"/>
              <w:jc w:val="center"/>
              <w:rPr>
                <w:rFonts w:ascii="Palatino Linotype" w:eastAsia="Calibri" w:hAnsi="Palatino Linotype" w:cs="Tahoma"/>
                <w:b/>
                <w:sz w:val="22"/>
                <w:szCs w:val="24"/>
                <w:lang w:eastAsia="es-MX"/>
              </w:rPr>
            </w:pPr>
            <w:r w:rsidRPr="005B3636">
              <w:rPr>
                <w:rFonts w:ascii="Palatino Linotype" w:eastAsia="Calibri" w:hAnsi="Palatino Linotype" w:cs="Tahoma"/>
                <w:b/>
                <w:sz w:val="22"/>
                <w:szCs w:val="24"/>
                <w:lang w:eastAsia="es-MX"/>
              </w:rPr>
              <w:t>(Rúbrica)</w:t>
            </w:r>
          </w:p>
        </w:tc>
        <w:tc>
          <w:tcPr>
            <w:tcW w:w="4536" w:type="dxa"/>
          </w:tcPr>
          <w:p w14:paraId="714C3A57" w14:textId="77777777" w:rsidR="007B7248" w:rsidRDefault="007B7248" w:rsidP="007B7248">
            <w:pPr>
              <w:spacing w:line="276" w:lineRule="auto"/>
              <w:ind w:right="-108"/>
              <w:jc w:val="center"/>
              <w:rPr>
                <w:rFonts w:ascii="Palatino Linotype" w:eastAsia="Calibri" w:hAnsi="Palatino Linotype" w:cs="Tahoma"/>
                <w:b/>
                <w:sz w:val="22"/>
                <w:szCs w:val="24"/>
                <w:lang w:val="es-ES_tradnl"/>
              </w:rPr>
            </w:pPr>
          </w:p>
          <w:p w14:paraId="2126051B" w14:textId="73A6E545" w:rsidR="007B7248" w:rsidRDefault="007B7248" w:rsidP="007B7248">
            <w:pPr>
              <w:spacing w:line="276" w:lineRule="auto"/>
              <w:ind w:right="-108"/>
              <w:jc w:val="center"/>
              <w:rPr>
                <w:rFonts w:ascii="Palatino Linotype" w:eastAsia="Calibri" w:hAnsi="Palatino Linotype" w:cs="Tahoma"/>
                <w:b/>
                <w:sz w:val="22"/>
                <w:szCs w:val="24"/>
                <w:lang w:val="es-ES_tradnl"/>
              </w:rPr>
            </w:pPr>
          </w:p>
          <w:p w14:paraId="64B66F2A" w14:textId="3AFD4058" w:rsidR="007B7248" w:rsidRDefault="007B7248" w:rsidP="007B7248">
            <w:pPr>
              <w:spacing w:line="276" w:lineRule="auto"/>
              <w:ind w:right="-108"/>
              <w:jc w:val="center"/>
              <w:rPr>
                <w:rFonts w:ascii="Palatino Linotype" w:eastAsia="Calibri" w:hAnsi="Palatino Linotype" w:cs="Tahoma"/>
                <w:b/>
                <w:sz w:val="22"/>
                <w:szCs w:val="24"/>
                <w:lang w:val="es-ES_tradnl"/>
              </w:rPr>
            </w:pPr>
          </w:p>
          <w:p w14:paraId="209A4550" w14:textId="77777777" w:rsidR="007B7248" w:rsidRDefault="007B7248" w:rsidP="007B7248">
            <w:pPr>
              <w:spacing w:line="276" w:lineRule="auto"/>
              <w:ind w:right="-108"/>
              <w:jc w:val="center"/>
              <w:rPr>
                <w:rFonts w:ascii="Palatino Linotype" w:eastAsia="Calibri" w:hAnsi="Palatino Linotype" w:cs="Tahoma"/>
                <w:b/>
                <w:sz w:val="22"/>
                <w:szCs w:val="24"/>
                <w:lang w:val="es-ES_tradnl"/>
              </w:rPr>
            </w:pPr>
          </w:p>
          <w:p w14:paraId="2452B819" w14:textId="2D25E098" w:rsidR="00952487" w:rsidRPr="005B3636" w:rsidRDefault="00952487" w:rsidP="007B7248">
            <w:pPr>
              <w:spacing w:line="276" w:lineRule="auto"/>
              <w:ind w:right="-108"/>
              <w:jc w:val="center"/>
              <w:rPr>
                <w:rFonts w:ascii="Palatino Linotype" w:eastAsia="Calibri" w:hAnsi="Palatino Linotype" w:cs="Tahoma"/>
                <w:b/>
                <w:sz w:val="22"/>
                <w:szCs w:val="24"/>
              </w:rPr>
            </w:pPr>
            <w:r w:rsidRPr="005B3636">
              <w:rPr>
                <w:rFonts w:ascii="Palatino Linotype" w:eastAsia="Calibri" w:hAnsi="Palatino Linotype" w:cs="Tahoma"/>
                <w:b/>
                <w:sz w:val="22"/>
                <w:szCs w:val="24"/>
                <w:lang w:val="es-ES_tradnl"/>
              </w:rPr>
              <w:t>Luis Gustavo Parra Noriega</w:t>
            </w:r>
          </w:p>
          <w:p w14:paraId="2452B81A" w14:textId="77777777" w:rsidR="00952487" w:rsidRPr="005B3636" w:rsidRDefault="00952487" w:rsidP="007B7248">
            <w:pPr>
              <w:spacing w:line="276" w:lineRule="auto"/>
              <w:ind w:right="-108"/>
              <w:jc w:val="center"/>
              <w:rPr>
                <w:rFonts w:ascii="Palatino Linotype" w:eastAsia="Calibri" w:hAnsi="Palatino Linotype" w:cs="Tahoma"/>
                <w:sz w:val="22"/>
                <w:szCs w:val="24"/>
              </w:rPr>
            </w:pPr>
            <w:r w:rsidRPr="005B3636">
              <w:rPr>
                <w:rFonts w:ascii="Palatino Linotype" w:eastAsia="Calibri" w:hAnsi="Palatino Linotype" w:cs="Tahoma"/>
                <w:sz w:val="22"/>
                <w:szCs w:val="24"/>
              </w:rPr>
              <w:t>Comisionado</w:t>
            </w:r>
          </w:p>
          <w:p w14:paraId="2452B81B" w14:textId="77777777" w:rsidR="00952487" w:rsidRPr="005B3636" w:rsidRDefault="00952487" w:rsidP="007B7248">
            <w:pPr>
              <w:spacing w:line="276" w:lineRule="auto"/>
              <w:jc w:val="center"/>
              <w:rPr>
                <w:rFonts w:ascii="Palatino Linotype" w:eastAsia="Calibri" w:hAnsi="Palatino Linotype" w:cs="Tahoma"/>
                <w:b/>
                <w:sz w:val="22"/>
                <w:szCs w:val="24"/>
                <w:lang w:eastAsia="es-MX"/>
              </w:rPr>
            </w:pPr>
            <w:r w:rsidRPr="005B3636">
              <w:rPr>
                <w:rFonts w:ascii="Palatino Linotype" w:eastAsia="Calibri" w:hAnsi="Palatino Linotype" w:cs="Tahoma"/>
                <w:b/>
                <w:sz w:val="22"/>
                <w:szCs w:val="24"/>
                <w:lang w:eastAsia="es-MX"/>
              </w:rPr>
              <w:t>(Rúbrica)</w:t>
            </w:r>
          </w:p>
          <w:p w14:paraId="2452B81C" w14:textId="77777777" w:rsidR="00952487" w:rsidRPr="005B3636" w:rsidRDefault="00952487" w:rsidP="001D0C3C">
            <w:pPr>
              <w:spacing w:line="360" w:lineRule="auto"/>
              <w:ind w:right="-108"/>
              <w:jc w:val="center"/>
              <w:rPr>
                <w:rFonts w:ascii="Palatino Linotype" w:eastAsia="Batang" w:hAnsi="Palatino Linotype" w:cs="Tahoma"/>
                <w:b/>
                <w:sz w:val="24"/>
                <w:szCs w:val="24"/>
              </w:rPr>
            </w:pPr>
          </w:p>
        </w:tc>
      </w:tr>
      <w:tr w:rsidR="00952487" w:rsidRPr="005B3636" w14:paraId="2452B822" w14:textId="77777777" w:rsidTr="00952487">
        <w:tc>
          <w:tcPr>
            <w:tcW w:w="9072" w:type="dxa"/>
            <w:gridSpan w:val="2"/>
          </w:tcPr>
          <w:p w14:paraId="6910CBD4" w14:textId="7770B590" w:rsidR="007B7248" w:rsidRDefault="007B7248" w:rsidP="001D0C3C">
            <w:pPr>
              <w:spacing w:line="360" w:lineRule="auto"/>
              <w:jc w:val="center"/>
              <w:rPr>
                <w:rFonts w:ascii="Palatino Linotype" w:eastAsia="Calibri" w:hAnsi="Palatino Linotype" w:cs="Tahoma"/>
                <w:b/>
                <w:sz w:val="22"/>
                <w:szCs w:val="24"/>
              </w:rPr>
            </w:pPr>
          </w:p>
          <w:p w14:paraId="39F24987" w14:textId="55785BB5" w:rsidR="007B7248" w:rsidRDefault="007B7248" w:rsidP="001D0C3C">
            <w:pPr>
              <w:spacing w:line="360" w:lineRule="auto"/>
              <w:jc w:val="center"/>
              <w:rPr>
                <w:rFonts w:ascii="Palatino Linotype" w:eastAsia="Calibri" w:hAnsi="Palatino Linotype" w:cs="Tahoma"/>
                <w:b/>
                <w:sz w:val="22"/>
                <w:szCs w:val="24"/>
              </w:rPr>
            </w:pPr>
          </w:p>
          <w:p w14:paraId="0562FFD5" w14:textId="77777777" w:rsidR="007B7248" w:rsidRDefault="007B7248" w:rsidP="001D0C3C">
            <w:pPr>
              <w:spacing w:line="360" w:lineRule="auto"/>
              <w:jc w:val="center"/>
              <w:rPr>
                <w:rFonts w:ascii="Palatino Linotype" w:eastAsia="Calibri" w:hAnsi="Palatino Linotype" w:cs="Tahoma"/>
                <w:b/>
                <w:sz w:val="22"/>
                <w:szCs w:val="24"/>
              </w:rPr>
            </w:pPr>
          </w:p>
          <w:p w14:paraId="36685A49" w14:textId="77777777" w:rsidR="007B7248" w:rsidRDefault="007B7248" w:rsidP="001D0C3C">
            <w:pPr>
              <w:spacing w:line="360" w:lineRule="auto"/>
              <w:jc w:val="center"/>
              <w:rPr>
                <w:rFonts w:ascii="Palatino Linotype" w:eastAsia="Calibri" w:hAnsi="Palatino Linotype" w:cs="Tahoma"/>
                <w:b/>
                <w:sz w:val="22"/>
                <w:szCs w:val="24"/>
              </w:rPr>
            </w:pPr>
          </w:p>
          <w:p w14:paraId="2452B81E" w14:textId="7B9FA420" w:rsidR="00952487" w:rsidRPr="005B3636" w:rsidRDefault="00952487" w:rsidP="007B7248">
            <w:pPr>
              <w:spacing w:line="276" w:lineRule="auto"/>
              <w:jc w:val="center"/>
              <w:rPr>
                <w:rFonts w:ascii="Palatino Linotype" w:eastAsia="Calibri" w:hAnsi="Palatino Linotype" w:cs="Tahoma"/>
                <w:b/>
                <w:sz w:val="22"/>
                <w:szCs w:val="24"/>
              </w:rPr>
            </w:pPr>
            <w:r w:rsidRPr="005B3636">
              <w:rPr>
                <w:rFonts w:ascii="Palatino Linotype" w:eastAsia="Calibri" w:hAnsi="Palatino Linotype" w:cs="Tahoma"/>
                <w:b/>
                <w:sz w:val="22"/>
                <w:szCs w:val="24"/>
              </w:rPr>
              <w:t>Alexis Tapia Ramírez</w:t>
            </w:r>
          </w:p>
          <w:p w14:paraId="2452B81F" w14:textId="77777777" w:rsidR="00952487" w:rsidRPr="005B3636" w:rsidRDefault="00952487" w:rsidP="007B7248">
            <w:pPr>
              <w:spacing w:line="276" w:lineRule="auto"/>
              <w:jc w:val="center"/>
              <w:rPr>
                <w:rFonts w:ascii="Palatino Linotype" w:eastAsia="Calibri" w:hAnsi="Palatino Linotype" w:cs="Tahoma"/>
                <w:sz w:val="22"/>
                <w:szCs w:val="24"/>
              </w:rPr>
            </w:pPr>
            <w:r w:rsidRPr="005B3636">
              <w:rPr>
                <w:rFonts w:ascii="Palatino Linotype" w:eastAsia="Calibri" w:hAnsi="Palatino Linotype" w:cs="Tahoma"/>
                <w:sz w:val="22"/>
                <w:szCs w:val="24"/>
              </w:rPr>
              <w:t>Secretario Técnico del Pleno</w:t>
            </w:r>
          </w:p>
          <w:p w14:paraId="2452B820" w14:textId="77777777" w:rsidR="00952487" w:rsidRPr="005B3636" w:rsidRDefault="00952487" w:rsidP="007B7248">
            <w:pPr>
              <w:spacing w:line="276" w:lineRule="auto"/>
              <w:jc w:val="center"/>
              <w:rPr>
                <w:rFonts w:ascii="Palatino Linotype" w:eastAsia="Calibri" w:hAnsi="Palatino Linotype" w:cs="Tahoma"/>
                <w:b/>
                <w:sz w:val="22"/>
                <w:szCs w:val="24"/>
                <w:lang w:eastAsia="es-MX"/>
              </w:rPr>
            </w:pPr>
            <w:r w:rsidRPr="005B3636">
              <w:rPr>
                <w:rFonts w:ascii="Palatino Linotype" w:eastAsia="Calibri" w:hAnsi="Palatino Linotype" w:cs="Tahoma"/>
                <w:b/>
                <w:sz w:val="22"/>
                <w:szCs w:val="24"/>
                <w:lang w:eastAsia="es-MX"/>
              </w:rPr>
              <w:t>(Rúbrica)</w:t>
            </w:r>
          </w:p>
          <w:p w14:paraId="2452B821" w14:textId="77777777" w:rsidR="00952487" w:rsidRPr="005B3636" w:rsidRDefault="00952487" w:rsidP="001D0C3C">
            <w:pPr>
              <w:spacing w:line="360" w:lineRule="auto"/>
              <w:jc w:val="center"/>
              <w:rPr>
                <w:rFonts w:ascii="Palatino Linotype" w:eastAsia="Calibri" w:hAnsi="Palatino Linotype" w:cs="Tahoma"/>
                <w:color w:val="000000"/>
                <w:sz w:val="12"/>
                <w:szCs w:val="14"/>
              </w:rPr>
            </w:pPr>
          </w:p>
        </w:tc>
      </w:tr>
    </w:tbl>
    <w:p w14:paraId="2452B823" w14:textId="31BB9F0C" w:rsidR="00AB0303" w:rsidRPr="00C973B7" w:rsidRDefault="00AB0303" w:rsidP="001D0C3C">
      <w:pPr>
        <w:spacing w:line="360" w:lineRule="auto"/>
        <w:jc w:val="both"/>
        <w:rPr>
          <w:rFonts w:ascii="Palatino Linotype" w:eastAsia="Calibri" w:hAnsi="Palatino Linotype" w:cs="Tahoma"/>
          <w:sz w:val="22"/>
          <w:lang w:eastAsia="en-US"/>
        </w:rPr>
      </w:pPr>
      <w:r w:rsidRPr="005B3636">
        <w:rPr>
          <w:rFonts w:ascii="Palatino Linotype" w:eastAsia="Calibri" w:hAnsi="Palatino Linotype" w:cs="Tahoma"/>
          <w:sz w:val="22"/>
          <w:lang w:eastAsia="en-US"/>
        </w:rPr>
        <w:lastRenderedPageBreak/>
        <w:t xml:space="preserve">Esta foja corresponde a la resolución de fecha </w:t>
      </w:r>
      <w:r w:rsidR="007B7248">
        <w:rPr>
          <w:rFonts w:ascii="Palatino Linotype" w:eastAsia="Calibri" w:hAnsi="Palatino Linotype" w:cs="Tahoma"/>
          <w:sz w:val="22"/>
          <w:lang w:eastAsia="en-US"/>
        </w:rPr>
        <w:t>veintitrés</w:t>
      </w:r>
      <w:r w:rsidR="003D0868" w:rsidRPr="005B3636">
        <w:rPr>
          <w:rFonts w:ascii="Palatino Linotype" w:eastAsia="Calibri" w:hAnsi="Palatino Linotype" w:cs="Tahoma"/>
          <w:sz w:val="22"/>
          <w:lang w:eastAsia="en-US"/>
        </w:rPr>
        <w:t xml:space="preserve"> </w:t>
      </w:r>
      <w:r w:rsidRPr="005B3636">
        <w:rPr>
          <w:rFonts w:ascii="Palatino Linotype" w:eastAsia="Calibri" w:hAnsi="Palatino Linotype" w:cs="Tahoma"/>
          <w:sz w:val="22"/>
          <w:lang w:eastAsia="en-US"/>
        </w:rPr>
        <w:t xml:space="preserve">de </w:t>
      </w:r>
      <w:r w:rsidR="003D0868" w:rsidRPr="005B3636">
        <w:rPr>
          <w:rFonts w:ascii="Palatino Linotype" w:eastAsia="Calibri" w:hAnsi="Palatino Linotype" w:cs="Tahoma"/>
          <w:sz w:val="22"/>
          <w:lang w:eastAsia="en-US"/>
        </w:rPr>
        <w:t xml:space="preserve">enero </w:t>
      </w:r>
      <w:r w:rsidRPr="005B3636">
        <w:rPr>
          <w:rFonts w:ascii="Palatino Linotype" w:eastAsia="Calibri" w:hAnsi="Palatino Linotype" w:cs="Tahoma"/>
          <w:sz w:val="22"/>
          <w:lang w:eastAsia="en-US"/>
        </w:rPr>
        <w:t>de dos mil dieci</w:t>
      </w:r>
      <w:r w:rsidR="003D0868" w:rsidRPr="005B3636">
        <w:rPr>
          <w:rFonts w:ascii="Palatino Linotype" w:eastAsia="Calibri" w:hAnsi="Palatino Linotype" w:cs="Tahoma"/>
          <w:sz w:val="22"/>
          <w:lang w:eastAsia="en-US"/>
        </w:rPr>
        <w:t>nueve</w:t>
      </w:r>
      <w:r w:rsidRPr="005B3636">
        <w:rPr>
          <w:rFonts w:ascii="Palatino Linotype" w:eastAsia="Calibri" w:hAnsi="Palatino Linotype" w:cs="Tahoma"/>
          <w:sz w:val="22"/>
          <w:lang w:eastAsia="en-US"/>
        </w:rPr>
        <w:t xml:space="preserve">, emitida en </w:t>
      </w:r>
      <w:r w:rsidR="003F58A2">
        <w:rPr>
          <w:rFonts w:ascii="Palatino Linotype" w:eastAsia="Calibri" w:hAnsi="Palatino Linotype" w:cs="Tahoma"/>
          <w:sz w:val="22"/>
          <w:lang w:eastAsia="en-US"/>
        </w:rPr>
        <w:t xml:space="preserve">el recurso de revisión número </w:t>
      </w:r>
      <w:r w:rsidR="003F58A2" w:rsidRPr="007B7248">
        <w:rPr>
          <w:rFonts w:ascii="Palatino Linotype" w:eastAsia="Calibri" w:hAnsi="Palatino Linotype" w:cs="Tahoma"/>
          <w:b/>
          <w:sz w:val="22"/>
          <w:lang w:eastAsia="en-US"/>
        </w:rPr>
        <w:t>04301</w:t>
      </w:r>
      <w:r w:rsidRPr="007B7248">
        <w:rPr>
          <w:rFonts w:ascii="Palatino Linotype" w:eastAsia="Calibri" w:hAnsi="Palatino Linotype" w:cs="Tahoma"/>
          <w:b/>
          <w:sz w:val="22"/>
          <w:lang w:eastAsia="en-US"/>
        </w:rPr>
        <w:t>/INFOEM/IP/RR/2018 y acumulados</w:t>
      </w:r>
      <w:r w:rsidRPr="005B3636">
        <w:rPr>
          <w:rFonts w:ascii="Palatino Linotype" w:eastAsia="Calibri" w:hAnsi="Palatino Linotype" w:cs="Tahoma"/>
          <w:sz w:val="22"/>
          <w:lang w:eastAsia="en-US"/>
        </w:rPr>
        <w:t>.</w:t>
      </w:r>
    </w:p>
    <w:sectPr w:rsidR="00AB0303" w:rsidRPr="00C973B7" w:rsidSect="00DB7E5F">
      <w:headerReference w:type="default" r:id="rId8"/>
      <w:footerReference w:type="default" r:id="rId9"/>
      <w:headerReference w:type="first" r:id="rId10"/>
      <w:footerReference w:type="first" r:id="rId11"/>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8BC07B" w14:textId="77777777" w:rsidR="00B84802" w:rsidRDefault="00B84802" w:rsidP="00B31222">
      <w:r>
        <w:separator/>
      </w:r>
    </w:p>
  </w:endnote>
  <w:endnote w:type="continuationSeparator" w:id="0">
    <w:p w14:paraId="6F6633DA" w14:textId="77777777" w:rsidR="00B84802" w:rsidRDefault="00B84802"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2673815"/>
      <w:docPartObj>
        <w:docPartGallery w:val="Page Numbers (Bottom of Page)"/>
        <w:docPartUnique/>
      </w:docPartObj>
    </w:sdtPr>
    <w:sdtEndPr/>
    <w:sdtContent>
      <w:sdt>
        <w:sdtPr>
          <w:id w:val="-1769616900"/>
          <w:docPartObj>
            <w:docPartGallery w:val="Page Numbers (Top of Page)"/>
            <w:docPartUnique/>
          </w:docPartObj>
        </w:sdtPr>
        <w:sdtEndPr/>
        <w:sdtContent>
          <w:p w14:paraId="2AA61204" w14:textId="77777777" w:rsidR="00FD4597" w:rsidRDefault="00FD4597">
            <w:pPr>
              <w:pStyle w:val="Piedepgina"/>
              <w:jc w:val="right"/>
            </w:pPr>
          </w:p>
          <w:p w14:paraId="2452B839" w14:textId="03A66D24" w:rsidR="00FD4597" w:rsidRDefault="00FD459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41209">
              <w:rPr>
                <w:b/>
                <w:bCs/>
                <w:noProof/>
              </w:rPr>
              <w:t>44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41209">
              <w:rPr>
                <w:b/>
                <w:bCs/>
                <w:noProof/>
              </w:rPr>
              <w:t>44</w:t>
            </w:r>
            <w:r>
              <w:rPr>
                <w:b/>
                <w:bCs/>
                <w:sz w:val="24"/>
                <w:szCs w:val="24"/>
              </w:rPr>
              <w:fldChar w:fldCharType="end"/>
            </w:r>
          </w:p>
        </w:sdtContent>
      </w:sdt>
    </w:sdtContent>
  </w:sdt>
  <w:p w14:paraId="2452B83A" w14:textId="77777777" w:rsidR="00FD4597" w:rsidRDefault="00FD459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2081688"/>
      <w:docPartObj>
        <w:docPartGallery w:val="Page Numbers (Bottom of Page)"/>
        <w:docPartUnique/>
      </w:docPartObj>
    </w:sdtPr>
    <w:sdtEndPr/>
    <w:sdtContent>
      <w:sdt>
        <w:sdtPr>
          <w:id w:val="669996298"/>
          <w:docPartObj>
            <w:docPartGallery w:val="Page Numbers (Top of Page)"/>
            <w:docPartUnique/>
          </w:docPartObj>
        </w:sdtPr>
        <w:sdtEndPr/>
        <w:sdtContent>
          <w:p w14:paraId="2452B84B" w14:textId="1CD6F8EE" w:rsidR="00FD4597" w:rsidRDefault="00FD459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41209">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41209">
              <w:rPr>
                <w:b/>
                <w:bCs/>
                <w:noProof/>
              </w:rPr>
              <w:t>44</w:t>
            </w:r>
            <w:r>
              <w:rPr>
                <w:b/>
                <w:bCs/>
                <w:sz w:val="24"/>
                <w:szCs w:val="24"/>
              </w:rPr>
              <w:fldChar w:fldCharType="end"/>
            </w:r>
          </w:p>
        </w:sdtContent>
      </w:sdt>
    </w:sdtContent>
  </w:sdt>
  <w:p w14:paraId="2452B84C" w14:textId="77777777" w:rsidR="00FD4597" w:rsidRDefault="00FD459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3FE121" w14:textId="77777777" w:rsidR="00B84802" w:rsidRDefault="00B84802" w:rsidP="00B31222">
      <w:r>
        <w:separator/>
      </w:r>
    </w:p>
  </w:footnote>
  <w:footnote w:type="continuationSeparator" w:id="0">
    <w:p w14:paraId="1068AEEA" w14:textId="77777777" w:rsidR="00B84802" w:rsidRDefault="00B84802"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FD4597" w:rsidRPr="005C106F" w14:paraId="2452B837" w14:textId="77777777" w:rsidTr="00202DB8">
      <w:trPr>
        <w:trHeight w:val="1435"/>
      </w:trPr>
      <w:tc>
        <w:tcPr>
          <w:tcW w:w="2835" w:type="dxa"/>
          <w:shd w:val="clear" w:color="auto" w:fill="auto"/>
        </w:tcPr>
        <w:p w14:paraId="2452B828" w14:textId="77777777" w:rsidR="00FD4597" w:rsidRPr="005C106F" w:rsidRDefault="00FD4597" w:rsidP="00EF4A64">
          <w:pPr>
            <w:tabs>
              <w:tab w:val="right" w:pos="4273"/>
            </w:tabs>
            <w:rPr>
              <w:rFonts w:ascii="Garamond" w:eastAsia="Calibri" w:hAnsi="Garamond"/>
              <w:sz w:val="16"/>
              <w:szCs w:val="16"/>
              <w:lang w:eastAsia="en-US"/>
            </w:rPr>
          </w:pPr>
        </w:p>
      </w:tc>
      <w:tc>
        <w:tcPr>
          <w:tcW w:w="6733" w:type="dxa"/>
          <w:shd w:val="clear" w:color="auto" w:fill="auto"/>
        </w:tcPr>
        <w:p w14:paraId="2452B829" w14:textId="77777777" w:rsidR="00FD4597" w:rsidRDefault="00FD4597"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572"/>
            <w:gridCol w:w="2972"/>
            <w:gridCol w:w="77"/>
          </w:tblGrid>
          <w:tr w:rsidR="00FD4597" w:rsidRPr="001B5FB6" w14:paraId="2452B82C" w14:textId="77777777" w:rsidTr="005743D2">
            <w:trPr>
              <w:gridBefore w:val="1"/>
              <w:gridAfter w:val="1"/>
              <w:wBefore w:w="572" w:type="dxa"/>
              <w:wAfter w:w="77" w:type="dxa"/>
              <w:trHeight w:val="144"/>
            </w:trPr>
            <w:tc>
              <w:tcPr>
                <w:tcW w:w="2698" w:type="dxa"/>
                <w:gridSpan w:val="2"/>
              </w:tcPr>
              <w:p w14:paraId="2452B82A" w14:textId="77777777" w:rsidR="00FD4597" w:rsidRPr="001B5FB6" w:rsidRDefault="00FD4597"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Recurso de Revisión:</w:t>
                </w:r>
              </w:p>
            </w:tc>
            <w:tc>
              <w:tcPr>
                <w:tcW w:w="2972" w:type="dxa"/>
              </w:tcPr>
              <w:p w14:paraId="2452B82B" w14:textId="240ABC93" w:rsidR="00FD4597" w:rsidRPr="001B5FB6" w:rsidRDefault="00FD4597" w:rsidP="000C179C">
                <w:pPr>
                  <w:tabs>
                    <w:tab w:val="right" w:pos="8838"/>
                  </w:tabs>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04301/INFOEM/IP/RR/2018 y a</w:t>
                </w:r>
                <w:r w:rsidRPr="001B5FB6">
                  <w:rPr>
                    <w:rFonts w:ascii="Palatino Linotype" w:eastAsia="Calibri" w:hAnsi="Palatino Linotype" w:cs="Tahoma"/>
                    <w:bCs/>
                    <w:sz w:val="22"/>
                    <w:szCs w:val="22"/>
                    <w:lang w:eastAsia="en-US"/>
                  </w:rPr>
                  <w:t>cumulados</w:t>
                </w:r>
              </w:p>
            </w:tc>
          </w:tr>
          <w:tr w:rsidR="00FD4597" w:rsidRPr="001B5FB6" w14:paraId="2452B82F" w14:textId="77777777" w:rsidTr="005743D2">
            <w:trPr>
              <w:gridBefore w:val="1"/>
              <w:gridAfter w:val="1"/>
              <w:wBefore w:w="572" w:type="dxa"/>
              <w:wAfter w:w="77" w:type="dxa"/>
              <w:trHeight w:val="144"/>
            </w:trPr>
            <w:tc>
              <w:tcPr>
                <w:tcW w:w="2698" w:type="dxa"/>
                <w:gridSpan w:val="2"/>
              </w:tcPr>
              <w:p w14:paraId="2452B82D" w14:textId="77777777" w:rsidR="00FD4597" w:rsidRPr="001B5FB6" w:rsidRDefault="00FD4597"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Sujeto Obligado:</w:t>
                </w:r>
              </w:p>
            </w:tc>
            <w:tc>
              <w:tcPr>
                <w:tcW w:w="2972" w:type="dxa"/>
              </w:tcPr>
              <w:p w14:paraId="2452B82E" w14:textId="77777777" w:rsidR="00FD4597" w:rsidRPr="001B5FB6" w:rsidRDefault="00FD4597" w:rsidP="000C179C">
                <w:pPr>
                  <w:tabs>
                    <w:tab w:val="right" w:pos="8838"/>
                  </w:tabs>
                  <w:jc w:val="both"/>
                  <w:rPr>
                    <w:rFonts w:ascii="Palatino Linotype" w:eastAsia="Calibri" w:hAnsi="Palatino Linotype" w:cs="Tahoma"/>
                    <w:sz w:val="22"/>
                    <w:szCs w:val="22"/>
                    <w:lang w:val="es-MX" w:eastAsia="en-US"/>
                  </w:rPr>
                </w:pPr>
                <w:r>
                  <w:rPr>
                    <w:rFonts w:ascii="Palatino Linotype" w:eastAsia="Calibri" w:hAnsi="Palatino Linotype" w:cs="Tahoma"/>
                    <w:sz w:val="22"/>
                    <w:szCs w:val="22"/>
                    <w:lang w:val="es-MX" w:eastAsia="en-US"/>
                  </w:rPr>
                  <w:t>Universidad Politécnica del Valle de Toluca</w:t>
                </w:r>
              </w:p>
            </w:tc>
          </w:tr>
          <w:tr w:rsidR="00FD4597" w:rsidRPr="001B5FB6" w14:paraId="2452B832" w14:textId="77777777" w:rsidTr="005743D2">
            <w:trPr>
              <w:gridBefore w:val="1"/>
              <w:gridAfter w:val="1"/>
              <w:wBefore w:w="572" w:type="dxa"/>
              <w:wAfter w:w="77" w:type="dxa"/>
              <w:trHeight w:val="138"/>
            </w:trPr>
            <w:tc>
              <w:tcPr>
                <w:tcW w:w="2698" w:type="dxa"/>
                <w:gridSpan w:val="2"/>
              </w:tcPr>
              <w:p w14:paraId="2452B830" w14:textId="77777777" w:rsidR="00FD4597" w:rsidRPr="001B5FB6" w:rsidRDefault="00FD4597"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Comisionado Ponente:</w:t>
                </w:r>
              </w:p>
            </w:tc>
            <w:tc>
              <w:tcPr>
                <w:tcW w:w="2972" w:type="dxa"/>
              </w:tcPr>
              <w:p w14:paraId="2452B831" w14:textId="77777777" w:rsidR="00FD4597" w:rsidRPr="001B5FB6" w:rsidRDefault="00FD4597" w:rsidP="005743D2">
                <w:pPr>
                  <w:tabs>
                    <w:tab w:val="right" w:pos="8838"/>
                  </w:tabs>
                  <w:jc w:val="both"/>
                  <w:rPr>
                    <w:rFonts w:ascii="Palatino Linotype" w:eastAsia="Calibri" w:hAnsi="Palatino Linotype" w:cs="Tahoma"/>
                    <w:b/>
                    <w:sz w:val="22"/>
                    <w:szCs w:val="22"/>
                    <w:lang w:val="es-MX" w:eastAsia="en-US"/>
                  </w:rPr>
                </w:pPr>
                <w:r w:rsidRPr="001B5FB6">
                  <w:rPr>
                    <w:rFonts w:ascii="Palatino Linotype" w:eastAsia="Calibri" w:hAnsi="Palatino Linotype" w:cs="Tahoma"/>
                    <w:sz w:val="22"/>
                    <w:szCs w:val="22"/>
                    <w:lang w:val="es-MX" w:eastAsia="en-US"/>
                  </w:rPr>
                  <w:t>Luis Gustavo Parra Noriega</w:t>
                </w:r>
              </w:p>
            </w:tc>
          </w:tr>
          <w:tr w:rsidR="00FD4597" w14:paraId="2452B835" w14:textId="77777777" w:rsidTr="00DB7E5F">
            <w:trPr>
              <w:trHeight w:val="283"/>
            </w:trPr>
            <w:tc>
              <w:tcPr>
                <w:tcW w:w="2698" w:type="dxa"/>
                <w:gridSpan w:val="2"/>
              </w:tcPr>
              <w:p w14:paraId="2452B833" w14:textId="77777777" w:rsidR="00FD4597" w:rsidRPr="001B5FB6" w:rsidRDefault="00FD4597" w:rsidP="005743D2">
                <w:pPr>
                  <w:tabs>
                    <w:tab w:val="right" w:pos="8838"/>
                  </w:tabs>
                  <w:rPr>
                    <w:rFonts w:ascii="Palatino Linotype" w:eastAsia="Calibri" w:hAnsi="Palatino Linotype" w:cs="Tahoma"/>
                    <w:b/>
                    <w:sz w:val="22"/>
                    <w:szCs w:val="22"/>
                    <w:lang w:val="es-MX" w:eastAsia="en-US"/>
                  </w:rPr>
                </w:pPr>
              </w:p>
            </w:tc>
            <w:tc>
              <w:tcPr>
                <w:tcW w:w="3621" w:type="dxa"/>
                <w:gridSpan w:val="3"/>
              </w:tcPr>
              <w:p w14:paraId="2452B834" w14:textId="77777777" w:rsidR="00FD4597" w:rsidRPr="001B5FB6" w:rsidRDefault="00FD4597" w:rsidP="005743D2">
                <w:pPr>
                  <w:tabs>
                    <w:tab w:val="right" w:pos="8838"/>
                  </w:tabs>
                  <w:jc w:val="both"/>
                  <w:rPr>
                    <w:rFonts w:ascii="Palatino Linotype" w:eastAsia="Calibri" w:hAnsi="Palatino Linotype" w:cs="Tahoma"/>
                    <w:b/>
                    <w:sz w:val="22"/>
                    <w:szCs w:val="22"/>
                    <w:lang w:val="es-MX" w:eastAsia="en-US"/>
                  </w:rPr>
                </w:pPr>
              </w:p>
            </w:tc>
          </w:tr>
        </w:tbl>
        <w:p w14:paraId="2452B836" w14:textId="77777777" w:rsidR="00FD4597" w:rsidRPr="005C106F" w:rsidRDefault="00FD4597" w:rsidP="005743D2">
          <w:pPr>
            <w:tabs>
              <w:tab w:val="right" w:pos="8838"/>
            </w:tabs>
            <w:ind w:left="-28"/>
            <w:jc w:val="both"/>
            <w:rPr>
              <w:rFonts w:ascii="Arial" w:eastAsia="Calibri" w:hAnsi="Arial" w:cs="Arial"/>
              <w:b/>
              <w:sz w:val="22"/>
              <w:szCs w:val="22"/>
              <w:lang w:eastAsia="en-US"/>
            </w:rPr>
          </w:pPr>
        </w:p>
      </w:tc>
    </w:tr>
  </w:tbl>
  <w:p w14:paraId="2452B838" w14:textId="77777777" w:rsidR="00FD4597" w:rsidRPr="00443C6B" w:rsidRDefault="00FD4597"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FD4597" w:rsidRPr="005C106F" w14:paraId="2452B849" w14:textId="77777777" w:rsidTr="007D2271">
      <w:trPr>
        <w:trHeight w:val="1435"/>
      </w:trPr>
      <w:tc>
        <w:tcPr>
          <w:tcW w:w="2835" w:type="dxa"/>
          <w:shd w:val="clear" w:color="auto" w:fill="auto"/>
        </w:tcPr>
        <w:p w14:paraId="2452B83B" w14:textId="77777777" w:rsidR="00FD4597" w:rsidRPr="005C106F" w:rsidRDefault="00FD4597"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6095" w:type="dxa"/>
            <w:tblInd w:w="1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6"/>
            <w:gridCol w:w="3539"/>
          </w:tblGrid>
          <w:tr w:rsidR="00FD4597" w14:paraId="2452B83E" w14:textId="77777777" w:rsidTr="007D2271">
            <w:trPr>
              <w:trHeight w:val="144"/>
            </w:trPr>
            <w:tc>
              <w:tcPr>
                <w:tcW w:w="2556" w:type="dxa"/>
              </w:tcPr>
              <w:p w14:paraId="2452B83C" w14:textId="77777777" w:rsidR="00FD4597" w:rsidRPr="001B5FB6" w:rsidRDefault="00FD4597"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Recurso de Revisión:</w:t>
                </w:r>
              </w:p>
            </w:tc>
            <w:tc>
              <w:tcPr>
                <w:tcW w:w="3539" w:type="dxa"/>
              </w:tcPr>
              <w:p w14:paraId="2452B83D" w14:textId="52A1F02F" w:rsidR="00FD4597" w:rsidRPr="001B5FB6" w:rsidRDefault="00FD4597" w:rsidP="00096C65">
                <w:pPr>
                  <w:tabs>
                    <w:tab w:val="right" w:pos="8838"/>
                  </w:tabs>
                  <w:ind w:left="-28" w:right="68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04301/INFOEM/IP/RR/2018 y a</w:t>
                </w:r>
                <w:r w:rsidRPr="001B5FB6">
                  <w:rPr>
                    <w:rFonts w:ascii="Palatino Linotype" w:eastAsia="Calibri" w:hAnsi="Palatino Linotype" w:cs="Tahoma"/>
                    <w:bCs/>
                    <w:sz w:val="22"/>
                    <w:szCs w:val="22"/>
                    <w:lang w:eastAsia="en-US"/>
                  </w:rPr>
                  <w:t>cumulados</w:t>
                </w:r>
              </w:p>
            </w:tc>
          </w:tr>
          <w:tr w:rsidR="00FD4597" w14:paraId="2452B841" w14:textId="77777777" w:rsidTr="007D2271">
            <w:trPr>
              <w:trHeight w:val="144"/>
            </w:trPr>
            <w:tc>
              <w:tcPr>
                <w:tcW w:w="2556" w:type="dxa"/>
              </w:tcPr>
              <w:p w14:paraId="2452B83F" w14:textId="77777777" w:rsidR="00FD4597" w:rsidRPr="001B5FB6" w:rsidRDefault="00FD4597"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Recurrente:</w:t>
                </w:r>
              </w:p>
            </w:tc>
            <w:tc>
              <w:tcPr>
                <w:tcW w:w="3539" w:type="dxa"/>
              </w:tcPr>
              <w:p w14:paraId="2452B840" w14:textId="47CEC668" w:rsidR="00FD4597" w:rsidRPr="001B5FB6" w:rsidRDefault="00FD4597" w:rsidP="00DB7E5F">
                <w:pPr>
                  <w:tabs>
                    <w:tab w:val="right" w:pos="8838"/>
                  </w:tabs>
                  <w:ind w:right="-32"/>
                  <w:jc w:val="both"/>
                  <w:rPr>
                    <w:rFonts w:ascii="Palatino Linotype" w:eastAsia="Calibri" w:hAnsi="Palatino Linotype" w:cs="Tahoma"/>
                    <w:sz w:val="22"/>
                    <w:szCs w:val="22"/>
                    <w:lang w:val="es-MX" w:eastAsia="en-US"/>
                  </w:rPr>
                </w:pPr>
                <w:r w:rsidRPr="00141209">
                  <w:rPr>
                    <w:rFonts w:ascii="Palatino Linotype" w:eastAsia="Calibri" w:hAnsi="Palatino Linotype" w:cs="Tahoma"/>
                    <w:sz w:val="22"/>
                    <w:szCs w:val="22"/>
                    <w:highlight w:val="black"/>
                    <w:lang w:val="es-MX" w:eastAsia="en-US"/>
                  </w:rPr>
                  <w:t>XXXXXXXXXXXXXXXXXXX</w:t>
                </w:r>
              </w:p>
            </w:tc>
          </w:tr>
          <w:tr w:rsidR="00FD4597" w14:paraId="2452B844" w14:textId="77777777" w:rsidTr="007D2271">
            <w:trPr>
              <w:trHeight w:val="283"/>
            </w:trPr>
            <w:tc>
              <w:tcPr>
                <w:tcW w:w="2556" w:type="dxa"/>
              </w:tcPr>
              <w:p w14:paraId="2452B842" w14:textId="77777777" w:rsidR="00FD4597" w:rsidRPr="001B5FB6" w:rsidRDefault="00FD4597"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Sujeto Obligado:</w:t>
                </w:r>
              </w:p>
            </w:tc>
            <w:tc>
              <w:tcPr>
                <w:tcW w:w="3539" w:type="dxa"/>
              </w:tcPr>
              <w:p w14:paraId="2452B843" w14:textId="77777777" w:rsidR="00FD4597" w:rsidRPr="001B5FB6" w:rsidRDefault="00FD4597" w:rsidP="00096C65">
                <w:pPr>
                  <w:tabs>
                    <w:tab w:val="right" w:pos="8838"/>
                  </w:tabs>
                  <w:ind w:right="116"/>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Universidad Politécnica del Valle de Toluca</w:t>
                </w:r>
              </w:p>
            </w:tc>
          </w:tr>
          <w:tr w:rsidR="00FD4597" w14:paraId="2452B847" w14:textId="77777777" w:rsidTr="007D2271">
            <w:trPr>
              <w:trHeight w:val="283"/>
            </w:trPr>
            <w:tc>
              <w:tcPr>
                <w:tcW w:w="2556" w:type="dxa"/>
              </w:tcPr>
              <w:p w14:paraId="2452B845" w14:textId="77777777" w:rsidR="00FD4597" w:rsidRPr="001B5FB6" w:rsidRDefault="00FD4597"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Comisionado Ponente:</w:t>
                </w:r>
              </w:p>
            </w:tc>
            <w:tc>
              <w:tcPr>
                <w:tcW w:w="3539" w:type="dxa"/>
              </w:tcPr>
              <w:p w14:paraId="2452B846" w14:textId="77777777" w:rsidR="00FD4597" w:rsidRPr="001B5FB6" w:rsidRDefault="00FD4597" w:rsidP="00DB7E5F">
                <w:pPr>
                  <w:tabs>
                    <w:tab w:val="right" w:pos="8838"/>
                  </w:tabs>
                  <w:ind w:right="-32"/>
                  <w:jc w:val="both"/>
                  <w:rPr>
                    <w:rFonts w:ascii="Palatino Linotype" w:eastAsia="Calibri" w:hAnsi="Palatino Linotype" w:cs="Tahoma"/>
                    <w:b/>
                    <w:sz w:val="22"/>
                    <w:szCs w:val="22"/>
                    <w:lang w:val="es-MX" w:eastAsia="en-US"/>
                  </w:rPr>
                </w:pPr>
                <w:r w:rsidRPr="001B5FB6">
                  <w:rPr>
                    <w:rFonts w:ascii="Palatino Linotype" w:eastAsia="Calibri" w:hAnsi="Palatino Linotype" w:cs="Tahoma"/>
                    <w:sz w:val="22"/>
                    <w:szCs w:val="22"/>
                    <w:lang w:val="es-MX" w:eastAsia="en-US"/>
                  </w:rPr>
                  <w:t>Luis Gustavo Parra Noriega</w:t>
                </w:r>
              </w:p>
            </w:tc>
          </w:tr>
        </w:tbl>
        <w:p w14:paraId="2452B848" w14:textId="77777777" w:rsidR="00FD4597" w:rsidRPr="005C106F" w:rsidRDefault="00FD4597" w:rsidP="00DB7E5F">
          <w:pPr>
            <w:tabs>
              <w:tab w:val="right" w:pos="8838"/>
            </w:tabs>
            <w:ind w:left="-28"/>
            <w:jc w:val="both"/>
            <w:rPr>
              <w:rFonts w:ascii="Arial" w:eastAsia="Calibri" w:hAnsi="Arial" w:cs="Arial"/>
              <w:b/>
              <w:sz w:val="22"/>
              <w:szCs w:val="22"/>
              <w:lang w:eastAsia="en-US"/>
            </w:rPr>
          </w:pPr>
        </w:p>
      </w:tc>
    </w:tr>
  </w:tbl>
  <w:p w14:paraId="2452B84A" w14:textId="77777777" w:rsidR="00FD4597" w:rsidRDefault="00FD4597" w:rsidP="003A78B5">
    <w:pPr>
      <w:pStyle w:val="Encabezado"/>
    </w:pPr>
  </w:p>
  <w:p w14:paraId="5F258C33" w14:textId="77777777" w:rsidR="00FD4597" w:rsidRDefault="00FD4597" w:rsidP="003A78B5">
    <w:pPr>
      <w:pStyle w:val="Encabezado"/>
    </w:pPr>
  </w:p>
  <w:p w14:paraId="3E806CF3" w14:textId="77777777" w:rsidR="00FD4597" w:rsidRDefault="00FD4597" w:rsidP="003A78B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1523578"/>
    <w:multiLevelType w:val="hybridMultilevel"/>
    <w:tmpl w:val="3AAAEE8E"/>
    <w:lvl w:ilvl="0" w:tplc="7B5E3FA2">
      <w:start w:val="1"/>
      <w:numFmt w:val="decimal"/>
      <w:lvlText w:val="%1."/>
      <w:lvlJc w:val="left"/>
      <w:pPr>
        <w:ind w:left="720" w:hanging="360"/>
      </w:pPr>
      <w:rPr>
        <w:rFonts w:hint="default"/>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F535B80"/>
    <w:multiLevelType w:val="hybridMultilevel"/>
    <w:tmpl w:val="104C73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A3F3488"/>
    <w:multiLevelType w:val="hybridMultilevel"/>
    <w:tmpl w:val="EC7843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882606E"/>
    <w:multiLevelType w:val="hybridMultilevel"/>
    <w:tmpl w:val="3AAAEE8E"/>
    <w:lvl w:ilvl="0" w:tplc="7B5E3FA2">
      <w:start w:val="1"/>
      <w:numFmt w:val="decimal"/>
      <w:lvlText w:val="%1."/>
      <w:lvlJc w:val="left"/>
      <w:pPr>
        <w:ind w:left="720" w:hanging="360"/>
      </w:pPr>
      <w:rPr>
        <w:rFonts w:hint="default"/>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4"/>
  </w:num>
  <w:num w:numId="5">
    <w:abstractNumId w:val="6"/>
  </w:num>
  <w:num w:numId="6">
    <w:abstractNumId w:val="2"/>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222"/>
    <w:rsid w:val="000027EB"/>
    <w:rsid w:val="00003264"/>
    <w:rsid w:val="0000364D"/>
    <w:rsid w:val="0000450F"/>
    <w:rsid w:val="0000485A"/>
    <w:rsid w:val="0000502A"/>
    <w:rsid w:val="00005702"/>
    <w:rsid w:val="00006543"/>
    <w:rsid w:val="00007FF3"/>
    <w:rsid w:val="00010276"/>
    <w:rsid w:val="00012F4B"/>
    <w:rsid w:val="00013090"/>
    <w:rsid w:val="00013A19"/>
    <w:rsid w:val="00014465"/>
    <w:rsid w:val="00016927"/>
    <w:rsid w:val="00020DC6"/>
    <w:rsid w:val="000212E5"/>
    <w:rsid w:val="00021C64"/>
    <w:rsid w:val="000224F7"/>
    <w:rsid w:val="000241C5"/>
    <w:rsid w:val="00024935"/>
    <w:rsid w:val="0002758B"/>
    <w:rsid w:val="000276C6"/>
    <w:rsid w:val="000313A7"/>
    <w:rsid w:val="000326E0"/>
    <w:rsid w:val="00032F5B"/>
    <w:rsid w:val="00034568"/>
    <w:rsid w:val="00034E9D"/>
    <w:rsid w:val="000373BC"/>
    <w:rsid w:val="00037F4B"/>
    <w:rsid w:val="000411FB"/>
    <w:rsid w:val="00043984"/>
    <w:rsid w:val="00043C4B"/>
    <w:rsid w:val="0004646B"/>
    <w:rsid w:val="000528E6"/>
    <w:rsid w:val="00055997"/>
    <w:rsid w:val="0006017B"/>
    <w:rsid w:val="00060EDF"/>
    <w:rsid w:val="00061BB9"/>
    <w:rsid w:val="00067248"/>
    <w:rsid w:val="000705B2"/>
    <w:rsid w:val="0007096C"/>
    <w:rsid w:val="00071FAF"/>
    <w:rsid w:val="000760C0"/>
    <w:rsid w:val="0008148B"/>
    <w:rsid w:val="000838F8"/>
    <w:rsid w:val="000848C3"/>
    <w:rsid w:val="00084D62"/>
    <w:rsid w:val="00085DC5"/>
    <w:rsid w:val="000866D4"/>
    <w:rsid w:val="00091136"/>
    <w:rsid w:val="00092EF5"/>
    <w:rsid w:val="00094298"/>
    <w:rsid w:val="00095AA3"/>
    <w:rsid w:val="00096644"/>
    <w:rsid w:val="00096C65"/>
    <w:rsid w:val="00097211"/>
    <w:rsid w:val="000A0F6B"/>
    <w:rsid w:val="000A3FA1"/>
    <w:rsid w:val="000A5627"/>
    <w:rsid w:val="000A5737"/>
    <w:rsid w:val="000A7211"/>
    <w:rsid w:val="000A7E2C"/>
    <w:rsid w:val="000B05EB"/>
    <w:rsid w:val="000B16F8"/>
    <w:rsid w:val="000B2C93"/>
    <w:rsid w:val="000B36DD"/>
    <w:rsid w:val="000C0891"/>
    <w:rsid w:val="000C179C"/>
    <w:rsid w:val="000C27CA"/>
    <w:rsid w:val="000C2E24"/>
    <w:rsid w:val="000C386E"/>
    <w:rsid w:val="000C59CB"/>
    <w:rsid w:val="000D0B08"/>
    <w:rsid w:val="000D0EA9"/>
    <w:rsid w:val="000D15CE"/>
    <w:rsid w:val="000D70D6"/>
    <w:rsid w:val="000E3FBC"/>
    <w:rsid w:val="000E7EDC"/>
    <w:rsid w:val="000F24C8"/>
    <w:rsid w:val="000F2952"/>
    <w:rsid w:val="000F3DA0"/>
    <w:rsid w:val="000F555D"/>
    <w:rsid w:val="000F5D3B"/>
    <w:rsid w:val="000F5EE7"/>
    <w:rsid w:val="000F7A45"/>
    <w:rsid w:val="000F7C75"/>
    <w:rsid w:val="000F7FD8"/>
    <w:rsid w:val="00100BAC"/>
    <w:rsid w:val="001013A9"/>
    <w:rsid w:val="001017B7"/>
    <w:rsid w:val="001034C6"/>
    <w:rsid w:val="00103A13"/>
    <w:rsid w:val="001049B0"/>
    <w:rsid w:val="001133D5"/>
    <w:rsid w:val="00114068"/>
    <w:rsid w:val="001150E9"/>
    <w:rsid w:val="00116543"/>
    <w:rsid w:val="00125F6C"/>
    <w:rsid w:val="00126CBC"/>
    <w:rsid w:val="00127757"/>
    <w:rsid w:val="00130573"/>
    <w:rsid w:val="00132A80"/>
    <w:rsid w:val="00132F95"/>
    <w:rsid w:val="00134C13"/>
    <w:rsid w:val="001360F3"/>
    <w:rsid w:val="00141209"/>
    <w:rsid w:val="00141562"/>
    <w:rsid w:val="0014232B"/>
    <w:rsid w:val="0014307A"/>
    <w:rsid w:val="00144D0B"/>
    <w:rsid w:val="00147566"/>
    <w:rsid w:val="001505ED"/>
    <w:rsid w:val="00151053"/>
    <w:rsid w:val="00156A6B"/>
    <w:rsid w:val="001609DB"/>
    <w:rsid w:val="00161DF9"/>
    <w:rsid w:val="00162CCE"/>
    <w:rsid w:val="00170545"/>
    <w:rsid w:val="00172542"/>
    <w:rsid w:val="0017459B"/>
    <w:rsid w:val="00176922"/>
    <w:rsid w:val="00181B03"/>
    <w:rsid w:val="00183D24"/>
    <w:rsid w:val="001851A6"/>
    <w:rsid w:val="001875A7"/>
    <w:rsid w:val="00187746"/>
    <w:rsid w:val="001879E1"/>
    <w:rsid w:val="00191D38"/>
    <w:rsid w:val="001935D3"/>
    <w:rsid w:val="0019389B"/>
    <w:rsid w:val="00193DAC"/>
    <w:rsid w:val="00194306"/>
    <w:rsid w:val="001A0E21"/>
    <w:rsid w:val="001A13E0"/>
    <w:rsid w:val="001A1B94"/>
    <w:rsid w:val="001A4AD8"/>
    <w:rsid w:val="001A7FD2"/>
    <w:rsid w:val="001B107D"/>
    <w:rsid w:val="001B1BA2"/>
    <w:rsid w:val="001B2CD9"/>
    <w:rsid w:val="001B2F37"/>
    <w:rsid w:val="001B50C9"/>
    <w:rsid w:val="001B5FB6"/>
    <w:rsid w:val="001B62A0"/>
    <w:rsid w:val="001C4B31"/>
    <w:rsid w:val="001C50A4"/>
    <w:rsid w:val="001C5EBD"/>
    <w:rsid w:val="001D0C3C"/>
    <w:rsid w:val="001D5208"/>
    <w:rsid w:val="001D5F6B"/>
    <w:rsid w:val="001D66C7"/>
    <w:rsid w:val="001D7BD2"/>
    <w:rsid w:val="001E159C"/>
    <w:rsid w:val="001E1786"/>
    <w:rsid w:val="001E1EE4"/>
    <w:rsid w:val="001E2A31"/>
    <w:rsid w:val="001E2A4D"/>
    <w:rsid w:val="001E53C2"/>
    <w:rsid w:val="001E73BA"/>
    <w:rsid w:val="001F0E9C"/>
    <w:rsid w:val="001F1540"/>
    <w:rsid w:val="001F2D65"/>
    <w:rsid w:val="001F5A08"/>
    <w:rsid w:val="001F652C"/>
    <w:rsid w:val="001F78D9"/>
    <w:rsid w:val="0020051B"/>
    <w:rsid w:val="00202DB8"/>
    <w:rsid w:val="00205E28"/>
    <w:rsid w:val="00207736"/>
    <w:rsid w:val="00214858"/>
    <w:rsid w:val="0021585C"/>
    <w:rsid w:val="00215D0D"/>
    <w:rsid w:val="00216570"/>
    <w:rsid w:val="00216601"/>
    <w:rsid w:val="00216E92"/>
    <w:rsid w:val="00217AEF"/>
    <w:rsid w:val="00221EC9"/>
    <w:rsid w:val="00223ECD"/>
    <w:rsid w:val="00224774"/>
    <w:rsid w:val="00224F7A"/>
    <w:rsid w:val="00225152"/>
    <w:rsid w:val="00227B30"/>
    <w:rsid w:val="00230E81"/>
    <w:rsid w:val="00232673"/>
    <w:rsid w:val="00236863"/>
    <w:rsid w:val="00237126"/>
    <w:rsid w:val="00237C1F"/>
    <w:rsid w:val="00240516"/>
    <w:rsid w:val="002432AE"/>
    <w:rsid w:val="002433A4"/>
    <w:rsid w:val="002435DC"/>
    <w:rsid w:val="00247B17"/>
    <w:rsid w:val="00247FC0"/>
    <w:rsid w:val="00250389"/>
    <w:rsid w:val="00250D25"/>
    <w:rsid w:val="00252669"/>
    <w:rsid w:val="00254209"/>
    <w:rsid w:val="00254288"/>
    <w:rsid w:val="0025469C"/>
    <w:rsid w:val="002579CE"/>
    <w:rsid w:val="00260FEC"/>
    <w:rsid w:val="002610B9"/>
    <w:rsid w:val="00261DD6"/>
    <w:rsid w:val="00264726"/>
    <w:rsid w:val="002657E2"/>
    <w:rsid w:val="002669C1"/>
    <w:rsid w:val="00270479"/>
    <w:rsid w:val="002705EA"/>
    <w:rsid w:val="002727CC"/>
    <w:rsid w:val="00273679"/>
    <w:rsid w:val="00275BE0"/>
    <w:rsid w:val="00277AD7"/>
    <w:rsid w:val="00281A35"/>
    <w:rsid w:val="00283B6A"/>
    <w:rsid w:val="00283E24"/>
    <w:rsid w:val="00283E63"/>
    <w:rsid w:val="00284486"/>
    <w:rsid w:val="0028556D"/>
    <w:rsid w:val="00285644"/>
    <w:rsid w:val="0028581E"/>
    <w:rsid w:val="00285AE2"/>
    <w:rsid w:val="00291E85"/>
    <w:rsid w:val="00293491"/>
    <w:rsid w:val="002A0FB8"/>
    <w:rsid w:val="002A6193"/>
    <w:rsid w:val="002A7BD4"/>
    <w:rsid w:val="002B20A1"/>
    <w:rsid w:val="002B46AD"/>
    <w:rsid w:val="002B46D4"/>
    <w:rsid w:val="002B5261"/>
    <w:rsid w:val="002B54CF"/>
    <w:rsid w:val="002C085A"/>
    <w:rsid w:val="002C2104"/>
    <w:rsid w:val="002C7BC2"/>
    <w:rsid w:val="002D0D55"/>
    <w:rsid w:val="002D1BE4"/>
    <w:rsid w:val="002D2BBC"/>
    <w:rsid w:val="002D770A"/>
    <w:rsid w:val="002E19BD"/>
    <w:rsid w:val="002E5015"/>
    <w:rsid w:val="002E75E5"/>
    <w:rsid w:val="002E7ACF"/>
    <w:rsid w:val="002E7E07"/>
    <w:rsid w:val="002F0CE9"/>
    <w:rsid w:val="002F4B3B"/>
    <w:rsid w:val="002F5138"/>
    <w:rsid w:val="002F7D5D"/>
    <w:rsid w:val="003001D8"/>
    <w:rsid w:val="00300A0B"/>
    <w:rsid w:val="00301F46"/>
    <w:rsid w:val="00303866"/>
    <w:rsid w:val="00303CAD"/>
    <w:rsid w:val="00305D35"/>
    <w:rsid w:val="00306418"/>
    <w:rsid w:val="003100F3"/>
    <w:rsid w:val="00310C11"/>
    <w:rsid w:val="00315238"/>
    <w:rsid w:val="00316600"/>
    <w:rsid w:val="003172EC"/>
    <w:rsid w:val="00317469"/>
    <w:rsid w:val="0032170B"/>
    <w:rsid w:val="0032242B"/>
    <w:rsid w:val="00323325"/>
    <w:rsid w:val="00325EC0"/>
    <w:rsid w:val="00330801"/>
    <w:rsid w:val="003325C3"/>
    <w:rsid w:val="00332A7E"/>
    <w:rsid w:val="003335AE"/>
    <w:rsid w:val="003340EC"/>
    <w:rsid w:val="0034057C"/>
    <w:rsid w:val="00343358"/>
    <w:rsid w:val="00347DB4"/>
    <w:rsid w:val="00350142"/>
    <w:rsid w:val="00353B6D"/>
    <w:rsid w:val="003547BA"/>
    <w:rsid w:val="00354920"/>
    <w:rsid w:val="00355547"/>
    <w:rsid w:val="00355DC6"/>
    <w:rsid w:val="003604D7"/>
    <w:rsid w:val="0036200C"/>
    <w:rsid w:val="0036202E"/>
    <w:rsid w:val="00363E93"/>
    <w:rsid w:val="00363F4A"/>
    <w:rsid w:val="00364521"/>
    <w:rsid w:val="00367F82"/>
    <w:rsid w:val="0037388D"/>
    <w:rsid w:val="003756AF"/>
    <w:rsid w:val="0037710C"/>
    <w:rsid w:val="00377909"/>
    <w:rsid w:val="00380441"/>
    <w:rsid w:val="00380857"/>
    <w:rsid w:val="00383B24"/>
    <w:rsid w:val="0038438A"/>
    <w:rsid w:val="00384EC9"/>
    <w:rsid w:val="003864D2"/>
    <w:rsid w:val="00386BB8"/>
    <w:rsid w:val="00390249"/>
    <w:rsid w:val="00390BF8"/>
    <w:rsid w:val="003911D9"/>
    <w:rsid w:val="00392E12"/>
    <w:rsid w:val="00393948"/>
    <w:rsid w:val="00394D7E"/>
    <w:rsid w:val="003956E9"/>
    <w:rsid w:val="003965EC"/>
    <w:rsid w:val="00396BA0"/>
    <w:rsid w:val="003972B9"/>
    <w:rsid w:val="003A0E17"/>
    <w:rsid w:val="003A357E"/>
    <w:rsid w:val="003A584A"/>
    <w:rsid w:val="003A6E62"/>
    <w:rsid w:val="003A78B5"/>
    <w:rsid w:val="003A7BE8"/>
    <w:rsid w:val="003A7FBE"/>
    <w:rsid w:val="003B165A"/>
    <w:rsid w:val="003B172D"/>
    <w:rsid w:val="003B2140"/>
    <w:rsid w:val="003B6F39"/>
    <w:rsid w:val="003C0273"/>
    <w:rsid w:val="003C28B8"/>
    <w:rsid w:val="003C6934"/>
    <w:rsid w:val="003C7FD0"/>
    <w:rsid w:val="003D0268"/>
    <w:rsid w:val="003D03E9"/>
    <w:rsid w:val="003D0868"/>
    <w:rsid w:val="003D1A43"/>
    <w:rsid w:val="003D1A64"/>
    <w:rsid w:val="003D3CEA"/>
    <w:rsid w:val="003D5C9B"/>
    <w:rsid w:val="003D70BE"/>
    <w:rsid w:val="003E31E5"/>
    <w:rsid w:val="003E32ED"/>
    <w:rsid w:val="003E3FE0"/>
    <w:rsid w:val="003E58C9"/>
    <w:rsid w:val="003E763A"/>
    <w:rsid w:val="003F1911"/>
    <w:rsid w:val="003F2B05"/>
    <w:rsid w:val="003F56CC"/>
    <w:rsid w:val="003F58A2"/>
    <w:rsid w:val="004004E9"/>
    <w:rsid w:val="00403520"/>
    <w:rsid w:val="004052C5"/>
    <w:rsid w:val="00406E67"/>
    <w:rsid w:val="004100AA"/>
    <w:rsid w:val="00411A2C"/>
    <w:rsid w:val="00412203"/>
    <w:rsid w:val="00414EDF"/>
    <w:rsid w:val="00415CBB"/>
    <w:rsid w:val="00415D27"/>
    <w:rsid w:val="00417DE3"/>
    <w:rsid w:val="00420B07"/>
    <w:rsid w:val="004211B8"/>
    <w:rsid w:val="00422869"/>
    <w:rsid w:val="0042748E"/>
    <w:rsid w:val="0043257A"/>
    <w:rsid w:val="00432631"/>
    <w:rsid w:val="00436B7F"/>
    <w:rsid w:val="00436FD3"/>
    <w:rsid w:val="004406CF"/>
    <w:rsid w:val="00441804"/>
    <w:rsid w:val="00441E66"/>
    <w:rsid w:val="004420AB"/>
    <w:rsid w:val="004435B4"/>
    <w:rsid w:val="004452BD"/>
    <w:rsid w:val="00454E85"/>
    <w:rsid w:val="004551B3"/>
    <w:rsid w:val="00456BA2"/>
    <w:rsid w:val="0046048A"/>
    <w:rsid w:val="004612B3"/>
    <w:rsid w:val="00463224"/>
    <w:rsid w:val="00463A52"/>
    <w:rsid w:val="00466346"/>
    <w:rsid w:val="00470A51"/>
    <w:rsid w:val="00470F87"/>
    <w:rsid w:val="00471C79"/>
    <w:rsid w:val="004751D6"/>
    <w:rsid w:val="004766DF"/>
    <w:rsid w:val="00477E20"/>
    <w:rsid w:val="00480BB8"/>
    <w:rsid w:val="00481A5F"/>
    <w:rsid w:val="004835C6"/>
    <w:rsid w:val="00483BCF"/>
    <w:rsid w:val="0048462D"/>
    <w:rsid w:val="00484F12"/>
    <w:rsid w:val="0048519E"/>
    <w:rsid w:val="00485EC7"/>
    <w:rsid w:val="004860BD"/>
    <w:rsid w:val="00487430"/>
    <w:rsid w:val="004926FE"/>
    <w:rsid w:val="0049601E"/>
    <w:rsid w:val="00497CBC"/>
    <w:rsid w:val="004A0A7B"/>
    <w:rsid w:val="004A0BB0"/>
    <w:rsid w:val="004A26CD"/>
    <w:rsid w:val="004A42EE"/>
    <w:rsid w:val="004A5121"/>
    <w:rsid w:val="004A577A"/>
    <w:rsid w:val="004A7990"/>
    <w:rsid w:val="004B1DB5"/>
    <w:rsid w:val="004B21ED"/>
    <w:rsid w:val="004B263A"/>
    <w:rsid w:val="004B2C36"/>
    <w:rsid w:val="004B591D"/>
    <w:rsid w:val="004B7522"/>
    <w:rsid w:val="004C0C19"/>
    <w:rsid w:val="004C2BE9"/>
    <w:rsid w:val="004C3716"/>
    <w:rsid w:val="004C4ACC"/>
    <w:rsid w:val="004C5117"/>
    <w:rsid w:val="004C5D46"/>
    <w:rsid w:val="004C6E87"/>
    <w:rsid w:val="004C789C"/>
    <w:rsid w:val="004D27C4"/>
    <w:rsid w:val="004D5DB3"/>
    <w:rsid w:val="004D6767"/>
    <w:rsid w:val="004E15D8"/>
    <w:rsid w:val="004E345F"/>
    <w:rsid w:val="004E4000"/>
    <w:rsid w:val="004E41C7"/>
    <w:rsid w:val="004E591C"/>
    <w:rsid w:val="004F2D88"/>
    <w:rsid w:val="004F43DB"/>
    <w:rsid w:val="00506C4F"/>
    <w:rsid w:val="005070C3"/>
    <w:rsid w:val="00520ADE"/>
    <w:rsid w:val="005220BE"/>
    <w:rsid w:val="00522D8C"/>
    <w:rsid w:val="00523581"/>
    <w:rsid w:val="00524DB5"/>
    <w:rsid w:val="005251E8"/>
    <w:rsid w:val="005253C7"/>
    <w:rsid w:val="00525E0F"/>
    <w:rsid w:val="0052635E"/>
    <w:rsid w:val="00531590"/>
    <w:rsid w:val="00531B32"/>
    <w:rsid w:val="00537F26"/>
    <w:rsid w:val="005407C1"/>
    <w:rsid w:val="00542AFA"/>
    <w:rsid w:val="00542D5F"/>
    <w:rsid w:val="005435DE"/>
    <w:rsid w:val="00546BAE"/>
    <w:rsid w:val="00552EBD"/>
    <w:rsid w:val="00555875"/>
    <w:rsid w:val="00555F71"/>
    <w:rsid w:val="00556CFD"/>
    <w:rsid w:val="00561D2F"/>
    <w:rsid w:val="00564732"/>
    <w:rsid w:val="00567059"/>
    <w:rsid w:val="00571DAF"/>
    <w:rsid w:val="005743D2"/>
    <w:rsid w:val="0057477C"/>
    <w:rsid w:val="005761BE"/>
    <w:rsid w:val="00576EA1"/>
    <w:rsid w:val="005802BD"/>
    <w:rsid w:val="0058370D"/>
    <w:rsid w:val="005842FE"/>
    <w:rsid w:val="00584A02"/>
    <w:rsid w:val="005860FC"/>
    <w:rsid w:val="00586FA8"/>
    <w:rsid w:val="00587F23"/>
    <w:rsid w:val="00587FA0"/>
    <w:rsid w:val="00591E3A"/>
    <w:rsid w:val="00593CB4"/>
    <w:rsid w:val="00596BD4"/>
    <w:rsid w:val="005A12EA"/>
    <w:rsid w:val="005A311C"/>
    <w:rsid w:val="005A7B93"/>
    <w:rsid w:val="005B0D7C"/>
    <w:rsid w:val="005B23E2"/>
    <w:rsid w:val="005B3636"/>
    <w:rsid w:val="005B6854"/>
    <w:rsid w:val="005B6A79"/>
    <w:rsid w:val="005C03C8"/>
    <w:rsid w:val="005C4034"/>
    <w:rsid w:val="005C651C"/>
    <w:rsid w:val="005D136D"/>
    <w:rsid w:val="005D1427"/>
    <w:rsid w:val="005D5607"/>
    <w:rsid w:val="005D5FA1"/>
    <w:rsid w:val="005D7BE2"/>
    <w:rsid w:val="005E0447"/>
    <w:rsid w:val="005E50FC"/>
    <w:rsid w:val="005E78C6"/>
    <w:rsid w:val="005F03DB"/>
    <w:rsid w:val="005F1D92"/>
    <w:rsid w:val="005F29DD"/>
    <w:rsid w:val="005F636B"/>
    <w:rsid w:val="005F6476"/>
    <w:rsid w:val="005F6B5B"/>
    <w:rsid w:val="00600383"/>
    <w:rsid w:val="00601212"/>
    <w:rsid w:val="00602B43"/>
    <w:rsid w:val="00603A46"/>
    <w:rsid w:val="00603B53"/>
    <w:rsid w:val="006042DE"/>
    <w:rsid w:val="006052C8"/>
    <w:rsid w:val="00611A49"/>
    <w:rsid w:val="00612C0D"/>
    <w:rsid w:val="006132E5"/>
    <w:rsid w:val="00613A54"/>
    <w:rsid w:val="00614A9E"/>
    <w:rsid w:val="00614CB1"/>
    <w:rsid w:val="00616189"/>
    <w:rsid w:val="00620D08"/>
    <w:rsid w:val="00621760"/>
    <w:rsid w:val="006217BB"/>
    <w:rsid w:val="006244E8"/>
    <w:rsid w:val="00625BD5"/>
    <w:rsid w:val="00625DFB"/>
    <w:rsid w:val="00626590"/>
    <w:rsid w:val="00626CAE"/>
    <w:rsid w:val="00631501"/>
    <w:rsid w:val="006315CE"/>
    <w:rsid w:val="00637179"/>
    <w:rsid w:val="00640A41"/>
    <w:rsid w:val="00640F6B"/>
    <w:rsid w:val="00641116"/>
    <w:rsid w:val="00641CFA"/>
    <w:rsid w:val="00641F91"/>
    <w:rsid w:val="006476CA"/>
    <w:rsid w:val="006552AE"/>
    <w:rsid w:val="00655773"/>
    <w:rsid w:val="006563CA"/>
    <w:rsid w:val="00656613"/>
    <w:rsid w:val="006567F5"/>
    <w:rsid w:val="006578FC"/>
    <w:rsid w:val="006608AB"/>
    <w:rsid w:val="006629DC"/>
    <w:rsid w:val="00664587"/>
    <w:rsid w:val="006646BF"/>
    <w:rsid w:val="00673DD4"/>
    <w:rsid w:val="00674AEB"/>
    <w:rsid w:val="006779EE"/>
    <w:rsid w:val="006839F7"/>
    <w:rsid w:val="00683AF1"/>
    <w:rsid w:val="006957D3"/>
    <w:rsid w:val="006969BA"/>
    <w:rsid w:val="006A026A"/>
    <w:rsid w:val="006A6279"/>
    <w:rsid w:val="006B0298"/>
    <w:rsid w:val="006B0E83"/>
    <w:rsid w:val="006B3780"/>
    <w:rsid w:val="006C09DE"/>
    <w:rsid w:val="006C10C0"/>
    <w:rsid w:val="006C1B1D"/>
    <w:rsid w:val="006C3747"/>
    <w:rsid w:val="006C4FAD"/>
    <w:rsid w:val="006C7760"/>
    <w:rsid w:val="006C7EEA"/>
    <w:rsid w:val="006D0F53"/>
    <w:rsid w:val="006D1010"/>
    <w:rsid w:val="006D1770"/>
    <w:rsid w:val="006D19AC"/>
    <w:rsid w:val="006D1AB0"/>
    <w:rsid w:val="006D522C"/>
    <w:rsid w:val="006D7795"/>
    <w:rsid w:val="006D7855"/>
    <w:rsid w:val="006D7ACB"/>
    <w:rsid w:val="006E00EF"/>
    <w:rsid w:val="006E1A7A"/>
    <w:rsid w:val="006E4D0F"/>
    <w:rsid w:val="006E537A"/>
    <w:rsid w:val="006F01E7"/>
    <w:rsid w:val="006F1F3A"/>
    <w:rsid w:val="00700AD7"/>
    <w:rsid w:val="00702B03"/>
    <w:rsid w:val="00702DD7"/>
    <w:rsid w:val="00705C40"/>
    <w:rsid w:val="00705F85"/>
    <w:rsid w:val="0071087E"/>
    <w:rsid w:val="00716F43"/>
    <w:rsid w:val="007178BC"/>
    <w:rsid w:val="007229A1"/>
    <w:rsid w:val="007235AA"/>
    <w:rsid w:val="00724D96"/>
    <w:rsid w:val="00727E28"/>
    <w:rsid w:val="00734A02"/>
    <w:rsid w:val="00735C21"/>
    <w:rsid w:val="0073614A"/>
    <w:rsid w:val="007409CF"/>
    <w:rsid w:val="00740C8C"/>
    <w:rsid w:val="0074458D"/>
    <w:rsid w:val="00746267"/>
    <w:rsid w:val="00750112"/>
    <w:rsid w:val="007515BC"/>
    <w:rsid w:val="007573B2"/>
    <w:rsid w:val="007574BB"/>
    <w:rsid w:val="0075764C"/>
    <w:rsid w:val="00762198"/>
    <w:rsid w:val="007641B1"/>
    <w:rsid w:val="00767A99"/>
    <w:rsid w:val="00767D51"/>
    <w:rsid w:val="00767E49"/>
    <w:rsid w:val="00770792"/>
    <w:rsid w:val="00770A59"/>
    <w:rsid w:val="00772B36"/>
    <w:rsid w:val="00774FFE"/>
    <w:rsid w:val="00775205"/>
    <w:rsid w:val="00775638"/>
    <w:rsid w:val="00775677"/>
    <w:rsid w:val="00775937"/>
    <w:rsid w:val="0077599A"/>
    <w:rsid w:val="0077640C"/>
    <w:rsid w:val="00776472"/>
    <w:rsid w:val="00776B4A"/>
    <w:rsid w:val="00777353"/>
    <w:rsid w:val="00782EA4"/>
    <w:rsid w:val="00784C96"/>
    <w:rsid w:val="00784E8F"/>
    <w:rsid w:val="00785461"/>
    <w:rsid w:val="00785FC3"/>
    <w:rsid w:val="00786FF3"/>
    <w:rsid w:val="007876CF"/>
    <w:rsid w:val="00793090"/>
    <w:rsid w:val="007959AE"/>
    <w:rsid w:val="00797589"/>
    <w:rsid w:val="007A2F67"/>
    <w:rsid w:val="007A3918"/>
    <w:rsid w:val="007A3F8C"/>
    <w:rsid w:val="007A5E74"/>
    <w:rsid w:val="007B0230"/>
    <w:rsid w:val="007B0E89"/>
    <w:rsid w:val="007B2C38"/>
    <w:rsid w:val="007B2E54"/>
    <w:rsid w:val="007B7248"/>
    <w:rsid w:val="007B7498"/>
    <w:rsid w:val="007B7AEE"/>
    <w:rsid w:val="007C674C"/>
    <w:rsid w:val="007C7EB6"/>
    <w:rsid w:val="007D00A6"/>
    <w:rsid w:val="007D2271"/>
    <w:rsid w:val="007D2F75"/>
    <w:rsid w:val="007E22E7"/>
    <w:rsid w:val="007E2C37"/>
    <w:rsid w:val="007E3307"/>
    <w:rsid w:val="007E397D"/>
    <w:rsid w:val="007E3AE8"/>
    <w:rsid w:val="007E4C47"/>
    <w:rsid w:val="007E69BB"/>
    <w:rsid w:val="007F0477"/>
    <w:rsid w:val="007F0CC2"/>
    <w:rsid w:val="007F21C5"/>
    <w:rsid w:val="007F3EF1"/>
    <w:rsid w:val="007F4F85"/>
    <w:rsid w:val="007F527F"/>
    <w:rsid w:val="007F792A"/>
    <w:rsid w:val="00801718"/>
    <w:rsid w:val="00801BCE"/>
    <w:rsid w:val="00802515"/>
    <w:rsid w:val="00802F6D"/>
    <w:rsid w:val="00807C13"/>
    <w:rsid w:val="00811629"/>
    <w:rsid w:val="0081283F"/>
    <w:rsid w:val="00812E37"/>
    <w:rsid w:val="008133BB"/>
    <w:rsid w:val="0081480A"/>
    <w:rsid w:val="0081712D"/>
    <w:rsid w:val="008202EB"/>
    <w:rsid w:val="00820CA7"/>
    <w:rsid w:val="00826CE5"/>
    <w:rsid w:val="00827F88"/>
    <w:rsid w:val="008336A5"/>
    <w:rsid w:val="00835474"/>
    <w:rsid w:val="008373C0"/>
    <w:rsid w:val="0084145F"/>
    <w:rsid w:val="00841DA2"/>
    <w:rsid w:val="00842144"/>
    <w:rsid w:val="00844139"/>
    <w:rsid w:val="0084549E"/>
    <w:rsid w:val="008458F6"/>
    <w:rsid w:val="00845AED"/>
    <w:rsid w:val="00851AE4"/>
    <w:rsid w:val="008540AF"/>
    <w:rsid w:val="0085598D"/>
    <w:rsid w:val="00860384"/>
    <w:rsid w:val="008619D2"/>
    <w:rsid w:val="0086216A"/>
    <w:rsid w:val="00862771"/>
    <w:rsid w:val="00862925"/>
    <w:rsid w:val="0086682F"/>
    <w:rsid w:val="00870E77"/>
    <w:rsid w:val="00876D51"/>
    <w:rsid w:val="00876F54"/>
    <w:rsid w:val="00877292"/>
    <w:rsid w:val="0087766C"/>
    <w:rsid w:val="008839DA"/>
    <w:rsid w:val="008849F1"/>
    <w:rsid w:val="00884EE8"/>
    <w:rsid w:val="00885168"/>
    <w:rsid w:val="00885516"/>
    <w:rsid w:val="008909AA"/>
    <w:rsid w:val="0089173B"/>
    <w:rsid w:val="00891D40"/>
    <w:rsid w:val="0089220F"/>
    <w:rsid w:val="008935AA"/>
    <w:rsid w:val="008A0DF3"/>
    <w:rsid w:val="008A3F62"/>
    <w:rsid w:val="008B5293"/>
    <w:rsid w:val="008B6848"/>
    <w:rsid w:val="008C053F"/>
    <w:rsid w:val="008C268A"/>
    <w:rsid w:val="008C2FA1"/>
    <w:rsid w:val="008C3833"/>
    <w:rsid w:val="008D1F76"/>
    <w:rsid w:val="008D345D"/>
    <w:rsid w:val="008D4D0B"/>
    <w:rsid w:val="008D575B"/>
    <w:rsid w:val="008D7725"/>
    <w:rsid w:val="008D7E0D"/>
    <w:rsid w:val="008D7EDB"/>
    <w:rsid w:val="008E1829"/>
    <w:rsid w:val="008E2327"/>
    <w:rsid w:val="008E344C"/>
    <w:rsid w:val="008E49CF"/>
    <w:rsid w:val="008E64F0"/>
    <w:rsid w:val="008E6FF3"/>
    <w:rsid w:val="008F18ED"/>
    <w:rsid w:val="008F45B0"/>
    <w:rsid w:val="008F54D1"/>
    <w:rsid w:val="008F6B0D"/>
    <w:rsid w:val="00901022"/>
    <w:rsid w:val="00903D37"/>
    <w:rsid w:val="00906611"/>
    <w:rsid w:val="0091055D"/>
    <w:rsid w:val="00913C95"/>
    <w:rsid w:val="00913E8E"/>
    <w:rsid w:val="00917512"/>
    <w:rsid w:val="00917D6F"/>
    <w:rsid w:val="00920A25"/>
    <w:rsid w:val="00921B1A"/>
    <w:rsid w:val="00921DDA"/>
    <w:rsid w:val="009224E1"/>
    <w:rsid w:val="0092600D"/>
    <w:rsid w:val="00926631"/>
    <w:rsid w:val="00927066"/>
    <w:rsid w:val="0093039D"/>
    <w:rsid w:val="00931E4F"/>
    <w:rsid w:val="0093364D"/>
    <w:rsid w:val="00940887"/>
    <w:rsid w:val="00951F3A"/>
    <w:rsid w:val="00952487"/>
    <w:rsid w:val="00954744"/>
    <w:rsid w:val="00956A26"/>
    <w:rsid w:val="00960346"/>
    <w:rsid w:val="009617D3"/>
    <w:rsid w:val="00967869"/>
    <w:rsid w:val="00971F54"/>
    <w:rsid w:val="009725C5"/>
    <w:rsid w:val="00973F40"/>
    <w:rsid w:val="00976E12"/>
    <w:rsid w:val="00982072"/>
    <w:rsid w:val="00982D77"/>
    <w:rsid w:val="009849EF"/>
    <w:rsid w:val="009934CF"/>
    <w:rsid w:val="00996A11"/>
    <w:rsid w:val="009A0D75"/>
    <w:rsid w:val="009A347A"/>
    <w:rsid w:val="009A3B8D"/>
    <w:rsid w:val="009A620E"/>
    <w:rsid w:val="009A6D49"/>
    <w:rsid w:val="009B150D"/>
    <w:rsid w:val="009B67CF"/>
    <w:rsid w:val="009B6A6F"/>
    <w:rsid w:val="009C00F4"/>
    <w:rsid w:val="009C1AFE"/>
    <w:rsid w:val="009C2A5E"/>
    <w:rsid w:val="009C2F24"/>
    <w:rsid w:val="009C45E5"/>
    <w:rsid w:val="009C568D"/>
    <w:rsid w:val="009C569C"/>
    <w:rsid w:val="009D048B"/>
    <w:rsid w:val="009D6616"/>
    <w:rsid w:val="009D7821"/>
    <w:rsid w:val="009D782F"/>
    <w:rsid w:val="009E10D1"/>
    <w:rsid w:val="009E1FE6"/>
    <w:rsid w:val="009E5419"/>
    <w:rsid w:val="009E5A6E"/>
    <w:rsid w:val="009E7E56"/>
    <w:rsid w:val="009F46DC"/>
    <w:rsid w:val="009F5E24"/>
    <w:rsid w:val="00A002ED"/>
    <w:rsid w:val="00A01C00"/>
    <w:rsid w:val="00A10209"/>
    <w:rsid w:val="00A15817"/>
    <w:rsid w:val="00A1620D"/>
    <w:rsid w:val="00A16AC0"/>
    <w:rsid w:val="00A23D31"/>
    <w:rsid w:val="00A2474A"/>
    <w:rsid w:val="00A25052"/>
    <w:rsid w:val="00A301A7"/>
    <w:rsid w:val="00A30C34"/>
    <w:rsid w:val="00A30DED"/>
    <w:rsid w:val="00A30FD3"/>
    <w:rsid w:val="00A35928"/>
    <w:rsid w:val="00A35E2F"/>
    <w:rsid w:val="00A37891"/>
    <w:rsid w:val="00A40A51"/>
    <w:rsid w:val="00A42B54"/>
    <w:rsid w:val="00A47916"/>
    <w:rsid w:val="00A47E6E"/>
    <w:rsid w:val="00A51369"/>
    <w:rsid w:val="00A55EA9"/>
    <w:rsid w:val="00A57C3D"/>
    <w:rsid w:val="00A57F09"/>
    <w:rsid w:val="00A61001"/>
    <w:rsid w:val="00A64345"/>
    <w:rsid w:val="00A6697B"/>
    <w:rsid w:val="00A672BA"/>
    <w:rsid w:val="00A70E26"/>
    <w:rsid w:val="00A73376"/>
    <w:rsid w:val="00A74BCC"/>
    <w:rsid w:val="00A74C2D"/>
    <w:rsid w:val="00A7620D"/>
    <w:rsid w:val="00A76B34"/>
    <w:rsid w:val="00A77FA5"/>
    <w:rsid w:val="00A854FF"/>
    <w:rsid w:val="00A8745D"/>
    <w:rsid w:val="00A90F9B"/>
    <w:rsid w:val="00A92694"/>
    <w:rsid w:val="00A93072"/>
    <w:rsid w:val="00A9629C"/>
    <w:rsid w:val="00AA35D5"/>
    <w:rsid w:val="00AA3ADF"/>
    <w:rsid w:val="00AA3BFE"/>
    <w:rsid w:val="00AA417B"/>
    <w:rsid w:val="00AA533F"/>
    <w:rsid w:val="00AA5A86"/>
    <w:rsid w:val="00AA73E1"/>
    <w:rsid w:val="00AB010D"/>
    <w:rsid w:val="00AB0303"/>
    <w:rsid w:val="00AB0749"/>
    <w:rsid w:val="00AB5027"/>
    <w:rsid w:val="00AB5DA7"/>
    <w:rsid w:val="00AB6820"/>
    <w:rsid w:val="00AB7E6A"/>
    <w:rsid w:val="00AC0BD2"/>
    <w:rsid w:val="00AC1B61"/>
    <w:rsid w:val="00AC2C6E"/>
    <w:rsid w:val="00AC3EE0"/>
    <w:rsid w:val="00AC5EE6"/>
    <w:rsid w:val="00AC7D7C"/>
    <w:rsid w:val="00AD00C8"/>
    <w:rsid w:val="00AD0D24"/>
    <w:rsid w:val="00AD1923"/>
    <w:rsid w:val="00AD2611"/>
    <w:rsid w:val="00AD28D2"/>
    <w:rsid w:val="00AD3D57"/>
    <w:rsid w:val="00AD7F5B"/>
    <w:rsid w:val="00AE4195"/>
    <w:rsid w:val="00AE4EA5"/>
    <w:rsid w:val="00AE7C10"/>
    <w:rsid w:val="00AF08D1"/>
    <w:rsid w:val="00AF3379"/>
    <w:rsid w:val="00AF6432"/>
    <w:rsid w:val="00B03992"/>
    <w:rsid w:val="00B065F9"/>
    <w:rsid w:val="00B07F12"/>
    <w:rsid w:val="00B1415B"/>
    <w:rsid w:val="00B14750"/>
    <w:rsid w:val="00B274AE"/>
    <w:rsid w:val="00B274BF"/>
    <w:rsid w:val="00B27DF1"/>
    <w:rsid w:val="00B3080E"/>
    <w:rsid w:val="00B31222"/>
    <w:rsid w:val="00B33A5C"/>
    <w:rsid w:val="00B33DC3"/>
    <w:rsid w:val="00B35105"/>
    <w:rsid w:val="00B37582"/>
    <w:rsid w:val="00B41AE0"/>
    <w:rsid w:val="00B42E81"/>
    <w:rsid w:val="00B4329D"/>
    <w:rsid w:val="00B47C65"/>
    <w:rsid w:val="00B510E0"/>
    <w:rsid w:val="00B520F9"/>
    <w:rsid w:val="00B53FA4"/>
    <w:rsid w:val="00B5495A"/>
    <w:rsid w:val="00B558CB"/>
    <w:rsid w:val="00B56345"/>
    <w:rsid w:val="00B569B6"/>
    <w:rsid w:val="00B577A3"/>
    <w:rsid w:val="00B64641"/>
    <w:rsid w:val="00B65756"/>
    <w:rsid w:val="00B71E1D"/>
    <w:rsid w:val="00B7262F"/>
    <w:rsid w:val="00B73FD4"/>
    <w:rsid w:val="00B744F4"/>
    <w:rsid w:val="00B74FC5"/>
    <w:rsid w:val="00B75A6C"/>
    <w:rsid w:val="00B81CC1"/>
    <w:rsid w:val="00B8260C"/>
    <w:rsid w:val="00B82F2D"/>
    <w:rsid w:val="00B83E2A"/>
    <w:rsid w:val="00B83E38"/>
    <w:rsid w:val="00B84802"/>
    <w:rsid w:val="00B86C19"/>
    <w:rsid w:val="00B871F2"/>
    <w:rsid w:val="00B90B72"/>
    <w:rsid w:val="00B92086"/>
    <w:rsid w:val="00B93510"/>
    <w:rsid w:val="00B954F3"/>
    <w:rsid w:val="00B95BCD"/>
    <w:rsid w:val="00B95C49"/>
    <w:rsid w:val="00B95CE5"/>
    <w:rsid w:val="00B960AD"/>
    <w:rsid w:val="00BA2232"/>
    <w:rsid w:val="00BA4BC0"/>
    <w:rsid w:val="00BA6553"/>
    <w:rsid w:val="00BA7098"/>
    <w:rsid w:val="00BB0AA2"/>
    <w:rsid w:val="00BB15CA"/>
    <w:rsid w:val="00BB375D"/>
    <w:rsid w:val="00BB49A0"/>
    <w:rsid w:val="00BB4B14"/>
    <w:rsid w:val="00BB50C1"/>
    <w:rsid w:val="00BB515F"/>
    <w:rsid w:val="00BB784F"/>
    <w:rsid w:val="00BC0352"/>
    <w:rsid w:val="00BC1FA5"/>
    <w:rsid w:val="00BC23F3"/>
    <w:rsid w:val="00BC2702"/>
    <w:rsid w:val="00BC2C0C"/>
    <w:rsid w:val="00BC51DC"/>
    <w:rsid w:val="00BC5E5D"/>
    <w:rsid w:val="00BC634D"/>
    <w:rsid w:val="00BC732A"/>
    <w:rsid w:val="00BC758B"/>
    <w:rsid w:val="00BD35D6"/>
    <w:rsid w:val="00BD4BB3"/>
    <w:rsid w:val="00BD5762"/>
    <w:rsid w:val="00BE17C6"/>
    <w:rsid w:val="00BE24A7"/>
    <w:rsid w:val="00BE2BD3"/>
    <w:rsid w:val="00BE4865"/>
    <w:rsid w:val="00BE4ECE"/>
    <w:rsid w:val="00BE7430"/>
    <w:rsid w:val="00BE7B48"/>
    <w:rsid w:val="00BF138C"/>
    <w:rsid w:val="00BF5A50"/>
    <w:rsid w:val="00BF71F2"/>
    <w:rsid w:val="00C10265"/>
    <w:rsid w:val="00C16B4B"/>
    <w:rsid w:val="00C17427"/>
    <w:rsid w:val="00C2036B"/>
    <w:rsid w:val="00C210FD"/>
    <w:rsid w:val="00C220BB"/>
    <w:rsid w:val="00C25238"/>
    <w:rsid w:val="00C26201"/>
    <w:rsid w:val="00C30185"/>
    <w:rsid w:val="00C305F2"/>
    <w:rsid w:val="00C3345C"/>
    <w:rsid w:val="00C37E18"/>
    <w:rsid w:val="00C409A3"/>
    <w:rsid w:val="00C42DAC"/>
    <w:rsid w:val="00C43E34"/>
    <w:rsid w:val="00C459A9"/>
    <w:rsid w:val="00C502A5"/>
    <w:rsid w:val="00C521F7"/>
    <w:rsid w:val="00C52975"/>
    <w:rsid w:val="00C53008"/>
    <w:rsid w:val="00C53948"/>
    <w:rsid w:val="00C55151"/>
    <w:rsid w:val="00C560FA"/>
    <w:rsid w:val="00C57188"/>
    <w:rsid w:val="00C57F11"/>
    <w:rsid w:val="00C57FF9"/>
    <w:rsid w:val="00C64434"/>
    <w:rsid w:val="00C7063C"/>
    <w:rsid w:val="00C72379"/>
    <w:rsid w:val="00C72FA0"/>
    <w:rsid w:val="00C733E3"/>
    <w:rsid w:val="00C73C57"/>
    <w:rsid w:val="00C74D43"/>
    <w:rsid w:val="00C75CA7"/>
    <w:rsid w:val="00C81051"/>
    <w:rsid w:val="00C854EB"/>
    <w:rsid w:val="00C86482"/>
    <w:rsid w:val="00C92552"/>
    <w:rsid w:val="00C93F1B"/>
    <w:rsid w:val="00C95F37"/>
    <w:rsid w:val="00C9607D"/>
    <w:rsid w:val="00C973B7"/>
    <w:rsid w:val="00C976D1"/>
    <w:rsid w:val="00CA1752"/>
    <w:rsid w:val="00CA48AC"/>
    <w:rsid w:val="00CA77E5"/>
    <w:rsid w:val="00CB5F34"/>
    <w:rsid w:val="00CB675A"/>
    <w:rsid w:val="00CB6BE8"/>
    <w:rsid w:val="00CC0E77"/>
    <w:rsid w:val="00CC2092"/>
    <w:rsid w:val="00CC3E48"/>
    <w:rsid w:val="00CC5BF9"/>
    <w:rsid w:val="00CC5E4E"/>
    <w:rsid w:val="00CD1423"/>
    <w:rsid w:val="00CD3162"/>
    <w:rsid w:val="00CD3A5D"/>
    <w:rsid w:val="00CD5FD4"/>
    <w:rsid w:val="00CD65DC"/>
    <w:rsid w:val="00CE0DCE"/>
    <w:rsid w:val="00CE19ED"/>
    <w:rsid w:val="00CE1BC9"/>
    <w:rsid w:val="00CE33C1"/>
    <w:rsid w:val="00CE7556"/>
    <w:rsid w:val="00CE76FF"/>
    <w:rsid w:val="00CF4012"/>
    <w:rsid w:val="00CF43C1"/>
    <w:rsid w:val="00D00B0F"/>
    <w:rsid w:val="00D01405"/>
    <w:rsid w:val="00D017BE"/>
    <w:rsid w:val="00D02BC6"/>
    <w:rsid w:val="00D0310D"/>
    <w:rsid w:val="00D05C7C"/>
    <w:rsid w:val="00D06666"/>
    <w:rsid w:val="00D06906"/>
    <w:rsid w:val="00D07679"/>
    <w:rsid w:val="00D07742"/>
    <w:rsid w:val="00D1276A"/>
    <w:rsid w:val="00D12C2B"/>
    <w:rsid w:val="00D142B6"/>
    <w:rsid w:val="00D14350"/>
    <w:rsid w:val="00D14DB7"/>
    <w:rsid w:val="00D1572A"/>
    <w:rsid w:val="00D15CD8"/>
    <w:rsid w:val="00D15ED5"/>
    <w:rsid w:val="00D169A0"/>
    <w:rsid w:val="00D252BB"/>
    <w:rsid w:val="00D301F4"/>
    <w:rsid w:val="00D348F7"/>
    <w:rsid w:val="00D40BC3"/>
    <w:rsid w:val="00D41E5C"/>
    <w:rsid w:val="00D434EC"/>
    <w:rsid w:val="00D44AD8"/>
    <w:rsid w:val="00D44E74"/>
    <w:rsid w:val="00D44E9D"/>
    <w:rsid w:val="00D472A7"/>
    <w:rsid w:val="00D61A23"/>
    <w:rsid w:val="00D62A31"/>
    <w:rsid w:val="00D64B17"/>
    <w:rsid w:val="00D66AF2"/>
    <w:rsid w:val="00D67827"/>
    <w:rsid w:val="00D739CA"/>
    <w:rsid w:val="00D80D24"/>
    <w:rsid w:val="00D80F9D"/>
    <w:rsid w:val="00D81BAE"/>
    <w:rsid w:val="00D84B17"/>
    <w:rsid w:val="00D8507D"/>
    <w:rsid w:val="00D86735"/>
    <w:rsid w:val="00D90C9D"/>
    <w:rsid w:val="00D91910"/>
    <w:rsid w:val="00D919DC"/>
    <w:rsid w:val="00D91AA8"/>
    <w:rsid w:val="00D923A0"/>
    <w:rsid w:val="00D944A6"/>
    <w:rsid w:val="00D96FC3"/>
    <w:rsid w:val="00DA0CCB"/>
    <w:rsid w:val="00DA12C3"/>
    <w:rsid w:val="00DA13AC"/>
    <w:rsid w:val="00DA1B4D"/>
    <w:rsid w:val="00DA495D"/>
    <w:rsid w:val="00DA6529"/>
    <w:rsid w:val="00DA7BA0"/>
    <w:rsid w:val="00DB10AF"/>
    <w:rsid w:val="00DB2781"/>
    <w:rsid w:val="00DB52C3"/>
    <w:rsid w:val="00DB5624"/>
    <w:rsid w:val="00DB5DA3"/>
    <w:rsid w:val="00DB7E5F"/>
    <w:rsid w:val="00DC0AF6"/>
    <w:rsid w:val="00DC10B0"/>
    <w:rsid w:val="00DC1594"/>
    <w:rsid w:val="00DC1942"/>
    <w:rsid w:val="00DC4BCD"/>
    <w:rsid w:val="00DC67CF"/>
    <w:rsid w:val="00DD0D0D"/>
    <w:rsid w:val="00DD178F"/>
    <w:rsid w:val="00DD1FE4"/>
    <w:rsid w:val="00DD274B"/>
    <w:rsid w:val="00DE3872"/>
    <w:rsid w:val="00DE4107"/>
    <w:rsid w:val="00DE46FE"/>
    <w:rsid w:val="00DE5F4A"/>
    <w:rsid w:val="00DE68AE"/>
    <w:rsid w:val="00DF0ED5"/>
    <w:rsid w:val="00DF255A"/>
    <w:rsid w:val="00DF4E3F"/>
    <w:rsid w:val="00DF72D9"/>
    <w:rsid w:val="00DF7EC8"/>
    <w:rsid w:val="00E00B84"/>
    <w:rsid w:val="00E028ED"/>
    <w:rsid w:val="00E02DD1"/>
    <w:rsid w:val="00E043B7"/>
    <w:rsid w:val="00E073A0"/>
    <w:rsid w:val="00E104F6"/>
    <w:rsid w:val="00E10748"/>
    <w:rsid w:val="00E10E8B"/>
    <w:rsid w:val="00E12F57"/>
    <w:rsid w:val="00E13724"/>
    <w:rsid w:val="00E14282"/>
    <w:rsid w:val="00E2023D"/>
    <w:rsid w:val="00E20B15"/>
    <w:rsid w:val="00E20B7A"/>
    <w:rsid w:val="00E27DDF"/>
    <w:rsid w:val="00E27FF2"/>
    <w:rsid w:val="00E30A90"/>
    <w:rsid w:val="00E30D70"/>
    <w:rsid w:val="00E314EB"/>
    <w:rsid w:val="00E33FD1"/>
    <w:rsid w:val="00E34700"/>
    <w:rsid w:val="00E3568B"/>
    <w:rsid w:val="00E42069"/>
    <w:rsid w:val="00E42858"/>
    <w:rsid w:val="00E43469"/>
    <w:rsid w:val="00E43D75"/>
    <w:rsid w:val="00E445DA"/>
    <w:rsid w:val="00E45379"/>
    <w:rsid w:val="00E465F2"/>
    <w:rsid w:val="00E50B22"/>
    <w:rsid w:val="00E531F4"/>
    <w:rsid w:val="00E53706"/>
    <w:rsid w:val="00E609F9"/>
    <w:rsid w:val="00E617BD"/>
    <w:rsid w:val="00E62F18"/>
    <w:rsid w:val="00E663BB"/>
    <w:rsid w:val="00E67F8F"/>
    <w:rsid w:val="00E705B4"/>
    <w:rsid w:val="00E759A5"/>
    <w:rsid w:val="00E8155D"/>
    <w:rsid w:val="00E8367B"/>
    <w:rsid w:val="00E84D54"/>
    <w:rsid w:val="00E90007"/>
    <w:rsid w:val="00E94844"/>
    <w:rsid w:val="00E955CB"/>
    <w:rsid w:val="00E95ACA"/>
    <w:rsid w:val="00EA0E04"/>
    <w:rsid w:val="00EA220D"/>
    <w:rsid w:val="00EA5D2C"/>
    <w:rsid w:val="00EA5D8E"/>
    <w:rsid w:val="00EA755F"/>
    <w:rsid w:val="00EB09CD"/>
    <w:rsid w:val="00EB10A5"/>
    <w:rsid w:val="00EB15A5"/>
    <w:rsid w:val="00EB19F9"/>
    <w:rsid w:val="00EB3B88"/>
    <w:rsid w:val="00EB4D59"/>
    <w:rsid w:val="00EC5A0B"/>
    <w:rsid w:val="00EC5CA0"/>
    <w:rsid w:val="00EC7372"/>
    <w:rsid w:val="00EC7CC1"/>
    <w:rsid w:val="00ED0004"/>
    <w:rsid w:val="00ED2BBD"/>
    <w:rsid w:val="00ED30E8"/>
    <w:rsid w:val="00ED3B69"/>
    <w:rsid w:val="00ED7CBD"/>
    <w:rsid w:val="00EE3961"/>
    <w:rsid w:val="00EE43B2"/>
    <w:rsid w:val="00EE4CD8"/>
    <w:rsid w:val="00EE56B3"/>
    <w:rsid w:val="00EE5F2E"/>
    <w:rsid w:val="00EE7782"/>
    <w:rsid w:val="00EE7897"/>
    <w:rsid w:val="00EF4A64"/>
    <w:rsid w:val="00F01719"/>
    <w:rsid w:val="00F02171"/>
    <w:rsid w:val="00F033EF"/>
    <w:rsid w:val="00F0399F"/>
    <w:rsid w:val="00F03F10"/>
    <w:rsid w:val="00F04B1B"/>
    <w:rsid w:val="00F06E9C"/>
    <w:rsid w:val="00F11AB3"/>
    <w:rsid w:val="00F11E00"/>
    <w:rsid w:val="00F1430A"/>
    <w:rsid w:val="00F170C5"/>
    <w:rsid w:val="00F17851"/>
    <w:rsid w:val="00F20633"/>
    <w:rsid w:val="00F22A63"/>
    <w:rsid w:val="00F26B97"/>
    <w:rsid w:val="00F27FE5"/>
    <w:rsid w:val="00F34670"/>
    <w:rsid w:val="00F35243"/>
    <w:rsid w:val="00F4120F"/>
    <w:rsid w:val="00F43E6E"/>
    <w:rsid w:val="00F44423"/>
    <w:rsid w:val="00F44B29"/>
    <w:rsid w:val="00F465F1"/>
    <w:rsid w:val="00F47F9F"/>
    <w:rsid w:val="00F51236"/>
    <w:rsid w:val="00F5374C"/>
    <w:rsid w:val="00F541B8"/>
    <w:rsid w:val="00F56CC2"/>
    <w:rsid w:val="00F57AED"/>
    <w:rsid w:val="00F62370"/>
    <w:rsid w:val="00F628D3"/>
    <w:rsid w:val="00F6497E"/>
    <w:rsid w:val="00F653DD"/>
    <w:rsid w:val="00F67305"/>
    <w:rsid w:val="00F677E2"/>
    <w:rsid w:val="00F71FBA"/>
    <w:rsid w:val="00F73751"/>
    <w:rsid w:val="00F75EAD"/>
    <w:rsid w:val="00F77154"/>
    <w:rsid w:val="00F7793E"/>
    <w:rsid w:val="00F80F33"/>
    <w:rsid w:val="00F83409"/>
    <w:rsid w:val="00F846D6"/>
    <w:rsid w:val="00F84D8C"/>
    <w:rsid w:val="00F8512A"/>
    <w:rsid w:val="00F85B71"/>
    <w:rsid w:val="00F90A4B"/>
    <w:rsid w:val="00F9173A"/>
    <w:rsid w:val="00F91800"/>
    <w:rsid w:val="00F93711"/>
    <w:rsid w:val="00F94E90"/>
    <w:rsid w:val="00F9571F"/>
    <w:rsid w:val="00F9650A"/>
    <w:rsid w:val="00F967C7"/>
    <w:rsid w:val="00F97A58"/>
    <w:rsid w:val="00FA0437"/>
    <w:rsid w:val="00FA0CBF"/>
    <w:rsid w:val="00FA233F"/>
    <w:rsid w:val="00FA2E05"/>
    <w:rsid w:val="00FA7D57"/>
    <w:rsid w:val="00FB0008"/>
    <w:rsid w:val="00FB05BD"/>
    <w:rsid w:val="00FB071C"/>
    <w:rsid w:val="00FB3003"/>
    <w:rsid w:val="00FB39AA"/>
    <w:rsid w:val="00FB3EA0"/>
    <w:rsid w:val="00FB413A"/>
    <w:rsid w:val="00FB426C"/>
    <w:rsid w:val="00FB5986"/>
    <w:rsid w:val="00FC0562"/>
    <w:rsid w:val="00FC0B63"/>
    <w:rsid w:val="00FC17FD"/>
    <w:rsid w:val="00FC1B74"/>
    <w:rsid w:val="00FC2209"/>
    <w:rsid w:val="00FC4B44"/>
    <w:rsid w:val="00FC7531"/>
    <w:rsid w:val="00FC7A8A"/>
    <w:rsid w:val="00FC7EAA"/>
    <w:rsid w:val="00FD2E26"/>
    <w:rsid w:val="00FD4597"/>
    <w:rsid w:val="00FD4FA5"/>
    <w:rsid w:val="00FE14D4"/>
    <w:rsid w:val="00FE4E15"/>
    <w:rsid w:val="00FF456A"/>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52B69B"/>
  <w15:docId w15:val="{A25A0B79-521C-4D52-A01B-E8FA3775F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0F4"/>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customStyle="1" w:styleId="m-698976158124685028gmail-default">
    <w:name w:val="m_-698976158124685028gmail-default"/>
    <w:basedOn w:val="Normal"/>
    <w:rsid w:val="00B41AE0"/>
    <w:pPr>
      <w:spacing w:before="100" w:beforeAutospacing="1" w:after="100" w:afterAutospacing="1"/>
    </w:pPr>
    <w:rPr>
      <w:sz w:val="24"/>
      <w:szCs w:val="24"/>
      <w:lang w:eastAsia="es-MX"/>
    </w:rPr>
  </w:style>
  <w:style w:type="paragraph" w:styleId="NormalWeb">
    <w:name w:val="Normal (Web)"/>
    <w:basedOn w:val="Normal"/>
    <w:uiPriority w:val="99"/>
    <w:rsid w:val="00B41AE0"/>
    <w:pPr>
      <w:spacing w:before="100" w:beforeAutospacing="1" w:after="100" w:afterAutospacing="1"/>
    </w:pPr>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79674625">
      <w:bodyDiv w:val="1"/>
      <w:marLeft w:val="0"/>
      <w:marRight w:val="0"/>
      <w:marTop w:val="0"/>
      <w:marBottom w:val="0"/>
      <w:divBdr>
        <w:top w:val="none" w:sz="0" w:space="0" w:color="auto"/>
        <w:left w:val="none" w:sz="0" w:space="0" w:color="auto"/>
        <w:bottom w:val="none" w:sz="0" w:space="0" w:color="auto"/>
        <w:right w:val="none" w:sz="0" w:space="0" w:color="auto"/>
      </w:divBdr>
    </w:div>
    <w:div w:id="611325710">
      <w:bodyDiv w:val="1"/>
      <w:marLeft w:val="0"/>
      <w:marRight w:val="0"/>
      <w:marTop w:val="0"/>
      <w:marBottom w:val="0"/>
      <w:divBdr>
        <w:top w:val="none" w:sz="0" w:space="0" w:color="auto"/>
        <w:left w:val="none" w:sz="0" w:space="0" w:color="auto"/>
        <w:bottom w:val="none" w:sz="0" w:space="0" w:color="auto"/>
        <w:right w:val="none" w:sz="0" w:space="0" w:color="auto"/>
      </w:divBdr>
    </w:div>
    <w:div w:id="629633881">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4628142">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10894626">
      <w:bodyDiv w:val="1"/>
      <w:marLeft w:val="0"/>
      <w:marRight w:val="0"/>
      <w:marTop w:val="0"/>
      <w:marBottom w:val="0"/>
      <w:divBdr>
        <w:top w:val="none" w:sz="0" w:space="0" w:color="auto"/>
        <w:left w:val="none" w:sz="0" w:space="0" w:color="auto"/>
        <w:bottom w:val="none" w:sz="0" w:space="0" w:color="auto"/>
        <w:right w:val="none" w:sz="0" w:space="0" w:color="auto"/>
      </w:divBdr>
      <w:divsChild>
        <w:div w:id="1837382228">
          <w:marLeft w:val="0"/>
          <w:marRight w:val="0"/>
          <w:marTop w:val="0"/>
          <w:marBottom w:val="0"/>
          <w:divBdr>
            <w:top w:val="none" w:sz="0" w:space="0" w:color="auto"/>
            <w:left w:val="none" w:sz="0" w:space="0" w:color="auto"/>
            <w:bottom w:val="none" w:sz="0" w:space="0" w:color="auto"/>
            <w:right w:val="none" w:sz="0" w:space="0" w:color="auto"/>
          </w:divBdr>
        </w:div>
      </w:divsChild>
    </w:div>
    <w:div w:id="911352456">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01809242">
      <w:bodyDiv w:val="1"/>
      <w:marLeft w:val="0"/>
      <w:marRight w:val="0"/>
      <w:marTop w:val="0"/>
      <w:marBottom w:val="0"/>
      <w:divBdr>
        <w:top w:val="none" w:sz="0" w:space="0" w:color="auto"/>
        <w:left w:val="none" w:sz="0" w:space="0" w:color="auto"/>
        <w:bottom w:val="none" w:sz="0" w:space="0" w:color="auto"/>
        <w:right w:val="none" w:sz="0" w:space="0" w:color="auto"/>
      </w:divBdr>
      <w:divsChild>
        <w:div w:id="1856069717">
          <w:marLeft w:val="0"/>
          <w:marRight w:val="0"/>
          <w:marTop w:val="0"/>
          <w:marBottom w:val="0"/>
          <w:divBdr>
            <w:top w:val="none" w:sz="0" w:space="0" w:color="auto"/>
            <w:left w:val="none" w:sz="0" w:space="0" w:color="auto"/>
            <w:bottom w:val="none" w:sz="0" w:space="0" w:color="auto"/>
            <w:right w:val="none" w:sz="0" w:space="0" w:color="auto"/>
          </w:divBdr>
        </w:div>
      </w:divsChild>
    </w:div>
    <w:div w:id="1010451424">
      <w:bodyDiv w:val="1"/>
      <w:marLeft w:val="0"/>
      <w:marRight w:val="0"/>
      <w:marTop w:val="0"/>
      <w:marBottom w:val="0"/>
      <w:divBdr>
        <w:top w:val="none" w:sz="0" w:space="0" w:color="auto"/>
        <w:left w:val="none" w:sz="0" w:space="0" w:color="auto"/>
        <w:bottom w:val="none" w:sz="0" w:space="0" w:color="auto"/>
        <w:right w:val="none" w:sz="0" w:space="0" w:color="auto"/>
      </w:divBdr>
    </w:div>
    <w:div w:id="1104031598">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0084665">
      <w:bodyDiv w:val="1"/>
      <w:marLeft w:val="0"/>
      <w:marRight w:val="0"/>
      <w:marTop w:val="0"/>
      <w:marBottom w:val="0"/>
      <w:divBdr>
        <w:top w:val="none" w:sz="0" w:space="0" w:color="auto"/>
        <w:left w:val="none" w:sz="0" w:space="0" w:color="auto"/>
        <w:bottom w:val="none" w:sz="0" w:space="0" w:color="auto"/>
        <w:right w:val="none" w:sz="0" w:space="0" w:color="auto"/>
      </w:divBdr>
      <w:divsChild>
        <w:div w:id="1215123567">
          <w:marLeft w:val="0"/>
          <w:marRight w:val="0"/>
          <w:marTop w:val="0"/>
          <w:marBottom w:val="0"/>
          <w:divBdr>
            <w:top w:val="none" w:sz="0" w:space="0" w:color="auto"/>
            <w:left w:val="none" w:sz="0" w:space="0" w:color="auto"/>
            <w:bottom w:val="none" w:sz="0" w:space="0" w:color="auto"/>
            <w:right w:val="none" w:sz="0" w:space="0" w:color="auto"/>
          </w:divBdr>
          <w:divsChild>
            <w:div w:id="565645101">
              <w:marLeft w:val="0"/>
              <w:marRight w:val="0"/>
              <w:marTop w:val="0"/>
              <w:marBottom w:val="0"/>
              <w:divBdr>
                <w:top w:val="none" w:sz="0" w:space="0" w:color="auto"/>
                <w:left w:val="none" w:sz="0" w:space="0" w:color="auto"/>
                <w:bottom w:val="none" w:sz="0" w:space="0" w:color="auto"/>
                <w:right w:val="none" w:sz="0" w:space="0" w:color="auto"/>
              </w:divBdr>
              <w:divsChild>
                <w:div w:id="1914468421">
                  <w:marLeft w:val="0"/>
                  <w:marRight w:val="0"/>
                  <w:marTop w:val="120"/>
                  <w:marBottom w:val="0"/>
                  <w:divBdr>
                    <w:top w:val="none" w:sz="0" w:space="0" w:color="auto"/>
                    <w:left w:val="none" w:sz="0" w:space="0" w:color="auto"/>
                    <w:bottom w:val="none" w:sz="0" w:space="0" w:color="auto"/>
                    <w:right w:val="none" w:sz="0" w:space="0" w:color="auto"/>
                  </w:divBdr>
                  <w:divsChild>
                    <w:div w:id="1297024240">
                      <w:marLeft w:val="0"/>
                      <w:marRight w:val="0"/>
                      <w:marTop w:val="0"/>
                      <w:marBottom w:val="0"/>
                      <w:divBdr>
                        <w:top w:val="none" w:sz="0" w:space="0" w:color="auto"/>
                        <w:left w:val="none" w:sz="0" w:space="0" w:color="auto"/>
                        <w:bottom w:val="none" w:sz="0" w:space="0" w:color="auto"/>
                        <w:right w:val="none" w:sz="0" w:space="0" w:color="auto"/>
                      </w:divBdr>
                      <w:divsChild>
                        <w:div w:id="7864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5953669">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13644034">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04775751">
      <w:bodyDiv w:val="1"/>
      <w:marLeft w:val="0"/>
      <w:marRight w:val="0"/>
      <w:marTop w:val="0"/>
      <w:marBottom w:val="0"/>
      <w:divBdr>
        <w:top w:val="none" w:sz="0" w:space="0" w:color="auto"/>
        <w:left w:val="none" w:sz="0" w:space="0" w:color="auto"/>
        <w:bottom w:val="none" w:sz="0" w:space="0" w:color="auto"/>
        <w:right w:val="none" w:sz="0" w:space="0" w:color="auto"/>
      </w:divBdr>
      <w:divsChild>
        <w:div w:id="637535839">
          <w:marLeft w:val="0"/>
          <w:marRight w:val="0"/>
          <w:marTop w:val="0"/>
          <w:marBottom w:val="0"/>
          <w:divBdr>
            <w:top w:val="none" w:sz="0" w:space="0" w:color="auto"/>
            <w:left w:val="none" w:sz="0" w:space="0" w:color="auto"/>
            <w:bottom w:val="none" w:sz="0" w:space="0" w:color="auto"/>
            <w:right w:val="none" w:sz="0" w:space="0" w:color="auto"/>
          </w:divBdr>
          <w:divsChild>
            <w:div w:id="101535554">
              <w:marLeft w:val="0"/>
              <w:marRight w:val="0"/>
              <w:marTop w:val="0"/>
              <w:marBottom w:val="0"/>
              <w:divBdr>
                <w:top w:val="none" w:sz="0" w:space="0" w:color="auto"/>
                <w:left w:val="none" w:sz="0" w:space="0" w:color="auto"/>
                <w:bottom w:val="none" w:sz="0" w:space="0" w:color="auto"/>
                <w:right w:val="none" w:sz="0" w:space="0" w:color="auto"/>
              </w:divBdr>
              <w:divsChild>
                <w:div w:id="1954701472">
                  <w:marLeft w:val="0"/>
                  <w:marRight w:val="0"/>
                  <w:marTop w:val="120"/>
                  <w:marBottom w:val="0"/>
                  <w:divBdr>
                    <w:top w:val="none" w:sz="0" w:space="0" w:color="auto"/>
                    <w:left w:val="none" w:sz="0" w:space="0" w:color="auto"/>
                    <w:bottom w:val="none" w:sz="0" w:space="0" w:color="auto"/>
                    <w:right w:val="none" w:sz="0" w:space="0" w:color="auto"/>
                  </w:divBdr>
                  <w:divsChild>
                    <w:div w:id="1679893403">
                      <w:marLeft w:val="0"/>
                      <w:marRight w:val="0"/>
                      <w:marTop w:val="0"/>
                      <w:marBottom w:val="0"/>
                      <w:divBdr>
                        <w:top w:val="none" w:sz="0" w:space="0" w:color="auto"/>
                        <w:left w:val="none" w:sz="0" w:space="0" w:color="auto"/>
                        <w:bottom w:val="none" w:sz="0" w:space="0" w:color="auto"/>
                        <w:right w:val="none" w:sz="0" w:space="0" w:color="auto"/>
                      </w:divBdr>
                      <w:divsChild>
                        <w:div w:id="125397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E1CA5-FCBC-4B35-82EE-1198B5685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44</Pages>
  <Words>10103</Words>
  <Characters>55567</Characters>
  <Application>Microsoft Office Word</Application>
  <DocSecurity>0</DocSecurity>
  <Lines>463</Lines>
  <Paragraphs>131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65539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Eduardo Lima Estrada</dc:creator>
  <cp:lastModifiedBy>Silvia Rita Paz Arellano</cp:lastModifiedBy>
  <cp:revision>4</cp:revision>
  <cp:lastPrinted>2018-11-20T23:53:00Z</cp:lastPrinted>
  <dcterms:created xsi:type="dcterms:W3CDTF">2019-01-29T17:30:00Z</dcterms:created>
  <dcterms:modified xsi:type="dcterms:W3CDTF">2019-02-19T00:23:00Z</dcterms:modified>
</cp:coreProperties>
</file>